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ED5A41" w:rsidP="006E68C5">
      <w:pPr>
        <w:pStyle w:val="af1"/>
        <w:ind w:left="0"/>
        <w:rPr>
          <w:szCs w:val="28"/>
        </w:rPr>
      </w:pPr>
      <w:r w:rsidRPr="00ED5A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5.05pt;margin-top:243.4pt;width:230.85pt;height:206.95pt;z-index:251658752;mso-position-horizontal-relative:page;mso-position-vertical-relative:page" filled="f" stroked="f">
            <v:textbox inset="0,0,0,0">
              <w:txbxContent>
                <w:p w:rsidR="0007610B" w:rsidRPr="00F408C9" w:rsidRDefault="0007610B" w:rsidP="009B5179">
                  <w:pPr>
                    <w:spacing w:line="240" w:lineRule="exact"/>
                    <w:jc w:val="both"/>
                    <w:rPr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О внесении изменений в</w:t>
                  </w:r>
                  <w:r w:rsidR="009B517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20E1F">
                    <w:rPr>
                      <w:b/>
                      <w:sz w:val="28"/>
                      <w:szCs w:val="28"/>
                    </w:rPr>
                    <w:t>р</w:t>
                  </w:r>
                  <w:r w:rsidR="009B5179">
                    <w:rPr>
                      <w:b/>
                      <w:sz w:val="28"/>
                      <w:szCs w:val="28"/>
                    </w:rPr>
                    <w:t xml:space="preserve">ешение Думы </w:t>
                  </w:r>
                  <w:r w:rsidR="009B5179" w:rsidRPr="001017C0">
                    <w:rPr>
                      <w:b/>
                      <w:sz w:val="28"/>
                      <w:szCs w:val="28"/>
                    </w:rPr>
                    <w:t>Чайковского городского округа</w:t>
                  </w:r>
                  <w:r w:rsidR="009B5179">
                    <w:rPr>
                      <w:b/>
                      <w:sz w:val="28"/>
                      <w:szCs w:val="28"/>
                    </w:rPr>
                    <w:t xml:space="preserve"> от 23.09.2020 № 403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B5179">
                    <w:rPr>
                      <w:b/>
                      <w:sz w:val="28"/>
                      <w:szCs w:val="28"/>
                    </w:rPr>
                    <w:t>«</w:t>
                  </w:r>
                  <w:r w:rsidR="009B5179" w:rsidRPr="001017C0">
                    <w:rPr>
                      <w:b/>
                      <w:sz w:val="28"/>
                      <w:szCs w:val="28"/>
                    </w:rPr>
                    <w:t>Об определении органа местного самоуправления Чайковского городского округа по установлению размера платы за содержание жилого помещения</w:t>
                  </w:r>
                  <w:r w:rsidR="009B5179" w:rsidRPr="00AE729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B5179" w:rsidRPr="00AE729D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по договорам социального найма</w:t>
                  </w:r>
                  <w:r w:rsidR="009B5179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9B5179" w:rsidRPr="00AE729D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</w:t>
                  </w:r>
                  <w:proofErr w:type="gramEnd"/>
                  <w:r w:rsidR="009B5179" w:rsidRPr="00AE729D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помещения</w:t>
                  </w:r>
                  <w:r w:rsidR="00820E1F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Pr="00ED5A41">
        <w:pict>
          <v:shape id="_x0000_s1031" type="#_x0000_t202" style="position:absolute;margin-left:437.55pt;margin-top:221.6pt;width:72.7pt;height:15.75pt;z-index:251657728;mso-position-horizontal-relative:page;mso-position-vertical-relative:page" filled="f" stroked="f">
            <v:textbox inset="0,0,0,0">
              <w:txbxContent>
                <w:p w:rsidR="0007610B" w:rsidRPr="007128DC" w:rsidRDefault="0007610B" w:rsidP="007128DC"/>
              </w:txbxContent>
            </v:textbox>
            <w10:wrap anchorx="page" anchory="page"/>
          </v:shape>
        </w:pict>
      </w:r>
      <w:r w:rsidRPr="00ED5A41">
        <w:pict>
          <v:shape id="_x0000_s1030" type="#_x0000_t202" style="position:absolute;margin-left:92.05pt;margin-top:218.55pt;width:113.25pt;height:18.8pt;z-index:251656704;mso-position-horizontal-relative:page;mso-position-vertical-relative:page" filled="f" stroked="f">
            <v:textbox inset="0,0,0,0">
              <w:txbxContent>
                <w:p w:rsidR="0007610B" w:rsidRPr="007128DC" w:rsidRDefault="0007610B" w:rsidP="007128D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004ED">
        <w:rPr>
          <w:noProof/>
          <w:szCs w:val="28"/>
        </w:rPr>
        <w:drawing>
          <wp:inline distT="0" distB="0" distL="0" distR="0">
            <wp:extent cx="6145530" cy="2418080"/>
            <wp:effectExtent l="19050" t="0" r="762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610B" w:rsidRDefault="0007610B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33728E" w:rsidRDefault="0033728E" w:rsidP="00CB4956">
      <w:pPr>
        <w:ind w:firstLine="709"/>
        <w:jc w:val="both"/>
        <w:rPr>
          <w:sz w:val="28"/>
          <w:szCs w:val="28"/>
        </w:rPr>
      </w:pPr>
    </w:p>
    <w:p w:rsidR="00CB4956" w:rsidRDefault="00CB4956" w:rsidP="00CB4956">
      <w:pPr>
        <w:ind w:firstLine="709"/>
        <w:jc w:val="both"/>
        <w:rPr>
          <w:b/>
          <w:spacing w:val="20"/>
          <w:sz w:val="28"/>
          <w:szCs w:val="28"/>
        </w:rPr>
      </w:pPr>
      <w:r w:rsidRPr="003A0891">
        <w:rPr>
          <w:sz w:val="28"/>
          <w:szCs w:val="28"/>
        </w:rPr>
        <w:t xml:space="preserve">На основании Жилищного </w:t>
      </w:r>
      <w:hyperlink r:id="rId9" w:history="1">
        <w:r w:rsidRPr="003A0891">
          <w:rPr>
            <w:sz w:val="28"/>
            <w:szCs w:val="28"/>
          </w:rPr>
          <w:t>кодекса</w:t>
        </w:r>
      </w:hyperlink>
      <w:r w:rsidRPr="003A0891">
        <w:rPr>
          <w:sz w:val="28"/>
          <w:szCs w:val="28"/>
        </w:rPr>
        <w:t xml:space="preserve"> Российской Федерации, Федерального </w:t>
      </w:r>
      <w:hyperlink r:id="rId10" w:history="1">
        <w:r w:rsidRPr="003A0891">
          <w:rPr>
            <w:sz w:val="28"/>
            <w:szCs w:val="28"/>
          </w:rPr>
          <w:t>закона</w:t>
        </w:r>
      </w:hyperlink>
      <w:r w:rsidRPr="003A0891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3A0891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 131-ФЗ «</w:t>
      </w:r>
      <w:r w:rsidRPr="003A08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A089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82A3E">
        <w:rPr>
          <w:sz w:val="28"/>
          <w:szCs w:val="28"/>
        </w:rPr>
        <w:t>риказа Минстроя</w:t>
      </w:r>
      <w:r>
        <w:rPr>
          <w:sz w:val="28"/>
          <w:szCs w:val="28"/>
        </w:rPr>
        <w:t xml:space="preserve"> России от 6 апреля 2018 г. № 213/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C82A3E">
        <w:rPr>
          <w:sz w:val="28"/>
          <w:szCs w:val="28"/>
        </w:rPr>
        <w:t xml:space="preserve"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C82A3E">
        <w:rPr>
          <w:sz w:val="28"/>
          <w:szCs w:val="28"/>
        </w:rPr>
        <w:t>порядка определения предельных индексо</w:t>
      </w:r>
      <w:r>
        <w:rPr>
          <w:sz w:val="28"/>
          <w:szCs w:val="28"/>
        </w:rPr>
        <w:t>в изменения размера такой</w:t>
      </w:r>
      <w:proofErr w:type="gramEnd"/>
      <w:r>
        <w:rPr>
          <w:sz w:val="28"/>
          <w:szCs w:val="28"/>
        </w:rPr>
        <w:t xml:space="preserve"> платы», Устава Чайковского городского округа</w:t>
      </w:r>
    </w:p>
    <w:p w:rsidR="006E68C5" w:rsidRDefault="00F400CC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</w:t>
      </w:r>
      <w:r w:rsidR="006E68C5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5C5B34" w:rsidRDefault="00EC2DFA" w:rsidP="00EC2D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0E1F">
        <w:rPr>
          <w:sz w:val="28"/>
          <w:szCs w:val="28"/>
        </w:rPr>
        <w:t xml:space="preserve">1. </w:t>
      </w:r>
      <w:proofErr w:type="gramStart"/>
      <w:r w:rsidR="0007610B" w:rsidRPr="00820E1F">
        <w:rPr>
          <w:sz w:val="28"/>
          <w:szCs w:val="28"/>
        </w:rPr>
        <w:t xml:space="preserve">Внести </w:t>
      </w:r>
      <w:r w:rsidR="005C5B34">
        <w:rPr>
          <w:sz w:val="28"/>
          <w:szCs w:val="28"/>
        </w:rPr>
        <w:t>в</w:t>
      </w:r>
      <w:r w:rsidR="0007610B" w:rsidRPr="00820E1F">
        <w:rPr>
          <w:sz w:val="28"/>
          <w:szCs w:val="28"/>
        </w:rPr>
        <w:t xml:space="preserve"> </w:t>
      </w:r>
      <w:r w:rsidR="005C5B34">
        <w:rPr>
          <w:sz w:val="28"/>
          <w:szCs w:val="28"/>
        </w:rPr>
        <w:t>решение</w:t>
      </w:r>
      <w:r w:rsidR="00820E1F" w:rsidRPr="00820E1F">
        <w:rPr>
          <w:sz w:val="28"/>
          <w:szCs w:val="28"/>
        </w:rPr>
        <w:t xml:space="preserve"> Думы Чайковского городского округа от 23</w:t>
      </w:r>
      <w:r w:rsidR="005C5B34">
        <w:rPr>
          <w:sz w:val="28"/>
          <w:szCs w:val="28"/>
        </w:rPr>
        <w:t xml:space="preserve"> сентября </w:t>
      </w:r>
      <w:r w:rsidR="00820E1F" w:rsidRPr="00820E1F">
        <w:rPr>
          <w:sz w:val="28"/>
          <w:szCs w:val="28"/>
        </w:rPr>
        <w:t>2020 г. № 403 «Об определении органа местного самоуправления Чайковского городского округа по установлению размера платы за содержание жилого помещения</w:t>
      </w:r>
      <w:r w:rsidR="00820E1F" w:rsidRPr="00820E1F">
        <w:rPr>
          <w:rFonts w:eastAsia="Calibri"/>
          <w:sz w:val="28"/>
          <w:szCs w:val="28"/>
          <w:lang w:eastAsia="en-US"/>
        </w:rPr>
        <w:t xml:space="preserve"> по договорам социального найма</w:t>
      </w:r>
      <w:r w:rsidR="00820E1F" w:rsidRPr="00820E1F">
        <w:rPr>
          <w:sz w:val="28"/>
          <w:szCs w:val="28"/>
        </w:rPr>
        <w:t xml:space="preserve">, </w:t>
      </w:r>
      <w:r w:rsidR="00820E1F" w:rsidRPr="00820E1F">
        <w:rPr>
          <w:rFonts w:eastAsia="Calibri"/>
          <w:sz w:val="28"/>
          <w:szCs w:val="28"/>
          <w:lang w:eastAsia="en-US"/>
        </w:rPr>
        <w:t xml:space="preserve"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</w:t>
      </w:r>
      <w:r w:rsidR="00820E1F" w:rsidRPr="00820E1F">
        <w:rPr>
          <w:rFonts w:eastAsia="Calibri"/>
          <w:sz w:val="28"/>
          <w:szCs w:val="28"/>
          <w:lang w:eastAsia="en-US"/>
        </w:rPr>
        <w:lastRenderedPageBreak/>
        <w:t>установлении размера платы за содержание</w:t>
      </w:r>
      <w:proofErr w:type="gramEnd"/>
      <w:r w:rsidR="00820E1F" w:rsidRPr="00820E1F">
        <w:rPr>
          <w:rFonts w:eastAsia="Calibri"/>
          <w:sz w:val="28"/>
          <w:szCs w:val="28"/>
          <w:lang w:eastAsia="en-US"/>
        </w:rPr>
        <w:t xml:space="preserve"> жилого помещения»</w:t>
      </w:r>
      <w:r w:rsidR="0033728E">
        <w:rPr>
          <w:rFonts w:eastAsia="Calibri"/>
          <w:sz w:val="28"/>
          <w:szCs w:val="28"/>
          <w:lang w:eastAsia="en-US"/>
        </w:rPr>
        <w:t xml:space="preserve"> </w:t>
      </w:r>
      <w:r w:rsidR="005C5B3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20E1F" w:rsidRPr="00820E1F" w:rsidRDefault="005C5B34" w:rsidP="00EC2D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2</w:t>
      </w:r>
      <w:r w:rsidR="003372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изложить </w:t>
      </w:r>
      <w:r w:rsidR="0033728E">
        <w:rPr>
          <w:rFonts w:eastAsia="Calibri"/>
          <w:sz w:val="28"/>
          <w:szCs w:val="28"/>
          <w:lang w:eastAsia="en-US"/>
        </w:rPr>
        <w:t>в следующей редакции</w:t>
      </w:r>
      <w:r w:rsidR="00820E1F" w:rsidRPr="00820E1F">
        <w:rPr>
          <w:rFonts w:eastAsia="Calibri"/>
          <w:sz w:val="28"/>
          <w:szCs w:val="28"/>
          <w:lang w:eastAsia="en-US"/>
        </w:rPr>
        <w:t>:</w:t>
      </w:r>
    </w:p>
    <w:p w:rsidR="00391CA0" w:rsidRPr="0033728E" w:rsidRDefault="00712B65" w:rsidP="00337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C5B3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33728E">
        <w:rPr>
          <w:sz w:val="28"/>
          <w:szCs w:val="28"/>
        </w:rPr>
        <w:t xml:space="preserve">Определить инициатором установления, изменения </w:t>
      </w:r>
      <w:r w:rsidR="003F03BF" w:rsidRPr="00820E1F">
        <w:rPr>
          <w:sz w:val="28"/>
          <w:szCs w:val="28"/>
        </w:rPr>
        <w:t>размера платы за содержание жилого помещения</w:t>
      </w:r>
      <w:r w:rsidR="003F03BF" w:rsidRPr="00820E1F">
        <w:rPr>
          <w:rFonts w:eastAsia="Calibri"/>
          <w:sz w:val="28"/>
          <w:szCs w:val="28"/>
          <w:lang w:eastAsia="en-US"/>
        </w:rPr>
        <w:t xml:space="preserve"> по договорам социального найма</w:t>
      </w:r>
      <w:r w:rsidR="003F03BF" w:rsidRPr="00820E1F">
        <w:rPr>
          <w:sz w:val="28"/>
          <w:szCs w:val="28"/>
        </w:rPr>
        <w:t xml:space="preserve">, </w:t>
      </w:r>
      <w:r w:rsidR="003F03BF" w:rsidRPr="00820E1F">
        <w:rPr>
          <w:rFonts w:eastAsia="Calibri"/>
          <w:sz w:val="28"/>
          <w:szCs w:val="28"/>
          <w:lang w:eastAsia="en-US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33728E">
        <w:rPr>
          <w:sz w:val="28"/>
          <w:szCs w:val="28"/>
        </w:rPr>
        <w:t>, Управление жилищно-коммунального хозяйства и транспорта администрации Чайковского городского округа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6B6879" w:rsidRDefault="00D80183" w:rsidP="006B68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293">
        <w:rPr>
          <w:sz w:val="28"/>
          <w:szCs w:val="28"/>
        </w:rPr>
        <w:t xml:space="preserve">. </w:t>
      </w:r>
      <w:proofErr w:type="gramStart"/>
      <w:r w:rsidR="006B6879">
        <w:rPr>
          <w:sz w:val="28"/>
          <w:szCs w:val="28"/>
        </w:rPr>
        <w:t xml:space="preserve">Внести изменение в </w:t>
      </w:r>
      <w:r w:rsidR="00AE7AD7" w:rsidRPr="00CD5293">
        <w:rPr>
          <w:sz w:val="28"/>
          <w:szCs w:val="28"/>
        </w:rPr>
        <w:t xml:space="preserve">Положение о принципах и методах </w:t>
      </w:r>
      <w:r w:rsidR="00AE7AD7">
        <w:rPr>
          <w:sz w:val="28"/>
          <w:szCs w:val="28"/>
        </w:rPr>
        <w:t>установления</w:t>
      </w:r>
      <w:r w:rsidR="00AE7AD7" w:rsidRPr="00CD5293">
        <w:rPr>
          <w:sz w:val="28"/>
          <w:szCs w:val="28"/>
        </w:rPr>
        <w:t>, изменения размера платы за содержание жилого помещения по договорам социального найма,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</w:t>
      </w:r>
      <w:r w:rsidR="00AE7AD7">
        <w:rPr>
          <w:sz w:val="28"/>
          <w:szCs w:val="28"/>
        </w:rPr>
        <w:t xml:space="preserve"> за содержание жилого помещения</w:t>
      </w:r>
      <w:r w:rsidR="006B6879">
        <w:rPr>
          <w:sz w:val="28"/>
          <w:szCs w:val="28"/>
        </w:rPr>
        <w:t xml:space="preserve">, утвержденное решением </w:t>
      </w:r>
      <w:r w:rsidR="00AE7AD7" w:rsidRPr="00820E1F">
        <w:rPr>
          <w:sz w:val="28"/>
          <w:szCs w:val="28"/>
        </w:rPr>
        <w:t>Думы Чайковского городского округа от 23</w:t>
      </w:r>
      <w:r w:rsidR="00AE7AD7">
        <w:rPr>
          <w:sz w:val="28"/>
          <w:szCs w:val="28"/>
        </w:rPr>
        <w:t xml:space="preserve"> сентября </w:t>
      </w:r>
      <w:r w:rsidR="00AE7AD7" w:rsidRPr="00820E1F">
        <w:rPr>
          <w:sz w:val="28"/>
          <w:szCs w:val="28"/>
        </w:rPr>
        <w:t>2020 г. № 403</w:t>
      </w:r>
      <w:proofErr w:type="gramEnd"/>
      <w:r w:rsidR="006B6879">
        <w:rPr>
          <w:sz w:val="28"/>
          <w:szCs w:val="28"/>
        </w:rPr>
        <w:t xml:space="preserve">, изложив его в редакции согласно </w:t>
      </w:r>
      <w:hyperlink r:id="rId11" w:history="1">
        <w:r w:rsidR="006B6879" w:rsidRPr="00AE7AD7">
          <w:rPr>
            <w:sz w:val="28"/>
            <w:szCs w:val="28"/>
          </w:rPr>
          <w:t>приложению</w:t>
        </w:r>
      </w:hyperlink>
      <w:r w:rsidR="006B6879">
        <w:rPr>
          <w:sz w:val="28"/>
          <w:szCs w:val="28"/>
        </w:rPr>
        <w:t>.</w:t>
      </w:r>
    </w:p>
    <w:p w:rsidR="00EC2DFA" w:rsidRPr="007E61A0" w:rsidRDefault="00CD5293" w:rsidP="00EC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DFA" w:rsidRPr="007E61A0">
        <w:rPr>
          <w:rFonts w:ascii="Times New Roman" w:hAnsi="Times New Roman" w:cs="Times New Roman"/>
          <w:sz w:val="28"/>
          <w:szCs w:val="28"/>
        </w:rPr>
        <w:t>. Опубликовать решение в муниципальной газете «Огни Камы» и разместить на официальном сайте администрации Чайковского городского округа в сети интернет.</w:t>
      </w:r>
    </w:p>
    <w:p w:rsidR="00EC2DFA" w:rsidRPr="007E61A0" w:rsidRDefault="00CD5293" w:rsidP="00EC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DFA" w:rsidRPr="007E61A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 w:rsidR="000D1C7C">
        <w:rPr>
          <w:rFonts w:ascii="Times New Roman" w:hAnsi="Times New Roman" w:cs="Times New Roman"/>
          <w:sz w:val="28"/>
          <w:szCs w:val="28"/>
        </w:rPr>
        <w:t>.</w:t>
      </w:r>
    </w:p>
    <w:p w:rsidR="006E68C5" w:rsidRPr="00A751A0" w:rsidRDefault="00CD5293" w:rsidP="000D1C7C">
      <w:pPr>
        <w:pStyle w:val="af1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5</w:t>
      </w:r>
      <w:r w:rsidR="00EC2DFA" w:rsidRPr="007E61A0">
        <w:rPr>
          <w:szCs w:val="28"/>
        </w:rPr>
        <w:t xml:space="preserve">. </w:t>
      </w:r>
      <w:proofErr w:type="gramStart"/>
      <w:r w:rsidR="00EC2DFA" w:rsidRPr="007E61A0">
        <w:rPr>
          <w:szCs w:val="28"/>
        </w:rPr>
        <w:t>Контроль за</w:t>
      </w:r>
      <w:proofErr w:type="gramEnd"/>
      <w:r w:rsidR="00EC2DFA" w:rsidRPr="007E61A0">
        <w:rPr>
          <w:szCs w:val="28"/>
        </w:rPr>
        <w:t xml:space="preserve"> исполнением решения возложить на </w:t>
      </w:r>
      <w:r w:rsidR="00EC2DFA" w:rsidRPr="00E11C4A">
        <w:rPr>
          <w:szCs w:val="28"/>
        </w:rPr>
        <w:t xml:space="preserve">комиссию по </w:t>
      </w:r>
      <w:r w:rsidR="00E11C4A" w:rsidRPr="00E11C4A">
        <w:rPr>
          <w:szCs w:val="28"/>
        </w:rPr>
        <w:t xml:space="preserve">социальной и </w:t>
      </w:r>
      <w:r w:rsidR="00166E2D">
        <w:rPr>
          <w:szCs w:val="28"/>
        </w:rPr>
        <w:t>экономической политике</w:t>
      </w:r>
      <w:r w:rsidR="00EC2DFA" w:rsidRPr="00E11C4A">
        <w:rPr>
          <w:szCs w:val="28"/>
        </w:rPr>
        <w:t>.</w:t>
      </w:r>
    </w:p>
    <w:p w:rsidR="006F7201" w:rsidRPr="00A751A0" w:rsidRDefault="006F7201" w:rsidP="00B866D4">
      <w:pPr>
        <w:pStyle w:val="af1"/>
        <w:spacing w:after="0"/>
        <w:ind w:left="0" w:firstLine="709"/>
        <w:rPr>
          <w:szCs w:val="28"/>
        </w:rPr>
      </w:pPr>
    </w:p>
    <w:p w:rsidR="006F7201" w:rsidRPr="00A751A0" w:rsidRDefault="006F7201" w:rsidP="00B866D4">
      <w:pPr>
        <w:pStyle w:val="af1"/>
        <w:spacing w:after="0"/>
        <w:ind w:left="0" w:firstLine="709"/>
        <w:rPr>
          <w:szCs w:val="28"/>
        </w:rPr>
      </w:pPr>
    </w:p>
    <w:p w:rsidR="006E68C5" w:rsidRDefault="006E68C5" w:rsidP="00B866D4">
      <w:pPr>
        <w:pStyle w:val="af1"/>
        <w:spacing w:after="0"/>
        <w:ind w:left="0" w:firstLine="709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CB4956">
        <w:trPr>
          <w:trHeight w:val="2012"/>
        </w:trPr>
        <w:tc>
          <w:tcPr>
            <w:tcW w:w="4776" w:type="dxa"/>
            <w:hideMark/>
          </w:tcPr>
          <w:p w:rsidR="006E68C5" w:rsidRDefault="006E68C5" w:rsidP="006516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 w:rsidP="0065168C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B866D4" w:rsidRDefault="006E68C5" w:rsidP="0065168C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 w:rsidP="0065168C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 w:rsidP="00CB49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B4956">
              <w:rPr>
                <w:sz w:val="28"/>
                <w:szCs w:val="28"/>
              </w:rPr>
              <w:t>А.В. Агафонов</w:t>
            </w:r>
          </w:p>
        </w:tc>
      </w:tr>
    </w:tbl>
    <w:p w:rsidR="00B866D4" w:rsidRDefault="006E68C5" w:rsidP="006E68C5">
      <w:pPr>
        <w:rPr>
          <w:sz w:val="28"/>
          <w:szCs w:val="28"/>
        </w:rPr>
        <w:sectPr w:rsidR="00B866D4" w:rsidSect="000E7E1C">
          <w:headerReference w:type="even" r:id="rId12"/>
          <w:headerReference w:type="default" r:id="rId13"/>
          <w:footerReference w:type="default" r:id="rId14"/>
          <w:headerReference w:type="first" r:id="rId15"/>
          <w:pgSz w:w="11907" w:h="16840" w:code="9"/>
          <w:pgMar w:top="1134" w:right="567" w:bottom="1134" w:left="1701" w:header="567" w:footer="567" w:gutter="0"/>
          <w:cols w:space="720"/>
          <w:noEndnote/>
          <w:docGrid w:linePitch="326"/>
        </w:sect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B4956" w:rsidRPr="007E61A0" w:rsidRDefault="00AE223C" w:rsidP="00CB495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4956" w:rsidRPr="007E61A0" w:rsidRDefault="00AE7AD7" w:rsidP="00CB495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B4956" w:rsidRPr="007E61A0">
        <w:rPr>
          <w:rFonts w:ascii="Times New Roman" w:hAnsi="Times New Roman" w:cs="Times New Roman"/>
          <w:sz w:val="28"/>
          <w:szCs w:val="28"/>
        </w:rPr>
        <w:t>Думы Чайковского городского округа</w:t>
      </w:r>
    </w:p>
    <w:p w:rsidR="00CB4956" w:rsidRPr="007E61A0" w:rsidRDefault="00CB4956" w:rsidP="00CB495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E61A0"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CB4956" w:rsidRPr="007E61A0" w:rsidRDefault="00CB4956" w:rsidP="00CB4956">
      <w:pPr>
        <w:pStyle w:val="ConsPlusTitle"/>
        <w:jc w:val="center"/>
        <w:rPr>
          <w:rFonts w:ascii="Times New Roman" w:hAnsi="Times New Roman" w:cs="Times New Roman"/>
        </w:rPr>
      </w:pPr>
    </w:p>
    <w:p w:rsidR="00CB4956" w:rsidRPr="007E61A0" w:rsidRDefault="00CB4956" w:rsidP="00CB4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28E" w:rsidRPr="007E61A0" w:rsidRDefault="0033728E" w:rsidP="00337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728E" w:rsidRPr="007E61A0" w:rsidRDefault="0033728E" w:rsidP="0033728E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61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E6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принципах и методах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установления</w:t>
      </w:r>
      <w:r w:rsidRPr="007E6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изменения</w:t>
      </w:r>
      <w:r w:rsidRPr="007E61A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7E6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размера платы за содержание жилого помещения</w:t>
      </w:r>
      <w:r w:rsidRPr="007E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договорам социального найма,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33728E" w:rsidRPr="007E61A0" w:rsidRDefault="0033728E" w:rsidP="0033728E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3728E" w:rsidRPr="007E61A0" w:rsidRDefault="0033728E" w:rsidP="003372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Основными принципами </w:t>
      </w:r>
      <w:r w:rsidRPr="0005694F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</w:t>
      </w:r>
      <w:r w:rsidRPr="007E6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Pr="007E61A0">
        <w:rPr>
          <w:rFonts w:ascii="Times New Roman" w:eastAsia="Calibri" w:hAnsi="Times New Roman" w:cs="Times New Roman"/>
          <w:sz w:val="28"/>
          <w:szCs w:val="28"/>
          <w:lang w:eastAsia="en-US"/>
        </w:rPr>
        <w:t>размера платы за содержание жилого помещения</w:t>
      </w:r>
      <w:r w:rsidRPr="007E61A0">
        <w:rPr>
          <w:rFonts w:ascii="Times New Roman" w:hAnsi="Times New Roman" w:cs="Times New Roman"/>
          <w:sz w:val="28"/>
          <w:szCs w:val="28"/>
        </w:rPr>
        <w:t xml:space="preserve"> </w:t>
      </w:r>
      <w:r w:rsidRPr="007E6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договорам социального найма,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установлении</w:t>
      </w:r>
      <w:r w:rsidRPr="007E6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размера платы за содержание жилого помещения (далее – размер платы) являются: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61A0">
        <w:rPr>
          <w:rFonts w:eastAsia="Calibri"/>
          <w:sz w:val="28"/>
          <w:szCs w:val="28"/>
          <w:lang w:eastAsia="en-US"/>
        </w:rPr>
        <w:t>1.1. Достижение баланса интересов потребителей работ</w:t>
      </w:r>
      <w:r>
        <w:rPr>
          <w:rFonts w:eastAsia="Calibri"/>
          <w:sz w:val="28"/>
          <w:szCs w:val="28"/>
          <w:lang w:eastAsia="en-US"/>
        </w:rPr>
        <w:t xml:space="preserve"> (услуг) и интересов исполнителей работ (услуг), обеспечивающего доступность этих</w:t>
      </w:r>
      <w:r w:rsidR="00AE223C">
        <w:rPr>
          <w:rFonts w:eastAsia="Calibri"/>
          <w:sz w:val="28"/>
          <w:szCs w:val="28"/>
          <w:lang w:eastAsia="en-US"/>
        </w:rPr>
        <w:t xml:space="preserve"> работ (услуг) для потребителей;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Стимулирование снижения производственных затрат, повышение экономической эффективности производства работ и оказания услуг, применение энергосберегающих технологий.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Основанием для установления, изменения размера платы являются: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Объективное изменение экономических условий хозяйствования организаций, влияющее на стоимость выполняемых работ (оказываемых услуг).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Изменение нормативных правовых актов Российской Федерации и Пермского края по вопросам ценообразования.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Иные обстоятельства, установленные действующим законодательством.</w:t>
      </w:r>
    </w:p>
    <w:p w:rsidR="0033728E" w:rsidRPr="00376949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23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376949">
        <w:rPr>
          <w:rFonts w:eastAsia="Calibri"/>
          <w:sz w:val="28"/>
          <w:szCs w:val="28"/>
          <w:lang w:eastAsia="en-US"/>
        </w:rPr>
        <w:t xml:space="preserve">Размер платы </w:t>
      </w:r>
      <w:r w:rsidRPr="006E192B">
        <w:rPr>
          <w:rFonts w:eastAsia="Calibri"/>
          <w:sz w:val="28"/>
          <w:szCs w:val="28"/>
          <w:lang w:eastAsia="en-US"/>
        </w:rPr>
        <w:t>определяется</w:t>
      </w:r>
      <w:r w:rsidRPr="00376949">
        <w:rPr>
          <w:rFonts w:eastAsia="Calibri"/>
          <w:sz w:val="28"/>
          <w:szCs w:val="28"/>
          <w:lang w:eastAsia="en-US"/>
        </w:rPr>
        <w:t xml:space="preserve">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исходя из утвержденного Правительством Российской Федерации Минимального перечня услуг и работ, необходимых для обеспечения надлежащего содержания общего имущества в многоквартирном доме (далее - Минимальный перечень), по типам многоквартирных домов посредством расчета среднего значения</w:t>
      </w:r>
      <w:proofErr w:type="gramEnd"/>
      <w:r w:rsidRPr="0037694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76949">
        <w:rPr>
          <w:rFonts w:eastAsia="Calibri"/>
          <w:sz w:val="28"/>
          <w:szCs w:val="28"/>
          <w:lang w:eastAsia="en-US"/>
        </w:rPr>
        <w:t xml:space="preserve">размеров платы,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Чайковского городского округа, действующих </w:t>
      </w:r>
      <w:r w:rsidRPr="00376949">
        <w:rPr>
          <w:rFonts w:eastAsia="Calibri"/>
          <w:sz w:val="28"/>
          <w:szCs w:val="28"/>
          <w:lang w:eastAsia="en-US"/>
        </w:rPr>
        <w:lastRenderedPageBreak/>
        <w:t>на момент осуществления расчета (определения) размера платы в многоквартирном доме и не предусматривающих дополнительных работ и услуг (далее - среднее значение размеров платы), без включения в нее платы за коммунальные ресурсы, потребляемые при использовании и содержании общего имущества в</w:t>
      </w:r>
      <w:proofErr w:type="gramEnd"/>
      <w:r w:rsidRPr="00376949">
        <w:rPr>
          <w:rFonts w:eastAsia="Calibri"/>
          <w:sz w:val="28"/>
          <w:szCs w:val="28"/>
          <w:lang w:eastAsia="en-US"/>
        </w:rPr>
        <w:t xml:space="preserve"> многоквартирном </w:t>
      </w:r>
      <w:proofErr w:type="gramStart"/>
      <w:r w:rsidRPr="00376949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>ме</w:t>
      </w:r>
      <w:proofErr w:type="gramEnd"/>
      <w:r w:rsidRPr="00376949">
        <w:rPr>
          <w:rFonts w:eastAsia="Calibri"/>
          <w:sz w:val="28"/>
          <w:szCs w:val="28"/>
          <w:lang w:eastAsia="en-US"/>
        </w:rPr>
        <w:t>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23C">
        <w:rPr>
          <w:rFonts w:eastAsia="Calibri"/>
          <w:sz w:val="28"/>
          <w:szCs w:val="28"/>
          <w:lang w:eastAsia="en-US"/>
        </w:rPr>
        <w:t xml:space="preserve">4. </w:t>
      </w:r>
      <w:r w:rsidRPr="006E192B">
        <w:rPr>
          <w:rFonts w:eastAsia="Calibri"/>
          <w:sz w:val="28"/>
          <w:szCs w:val="28"/>
          <w:lang w:eastAsia="en-US"/>
        </w:rPr>
        <w:t xml:space="preserve">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 решениях об утверждении </w:t>
      </w:r>
      <w:proofErr w:type="gramStart"/>
      <w:r w:rsidRPr="006E192B">
        <w:rPr>
          <w:rFonts w:eastAsia="Calibri"/>
          <w:sz w:val="28"/>
          <w:szCs w:val="28"/>
          <w:lang w:eastAsia="en-US"/>
        </w:rPr>
        <w:t>платы</w:t>
      </w:r>
      <w:proofErr w:type="gramEnd"/>
      <w:r w:rsidRPr="006E192B">
        <w:rPr>
          <w:rFonts w:eastAsia="Calibri"/>
          <w:sz w:val="28"/>
          <w:szCs w:val="28"/>
          <w:lang w:eastAsia="en-US"/>
        </w:rPr>
        <w:t xml:space="preserve"> за содержание жилого помещения исходя из Минимального перечня и не предусматривающих дополнительных работ</w:t>
      </w:r>
      <w:r>
        <w:rPr>
          <w:sz w:val="28"/>
          <w:szCs w:val="28"/>
        </w:rPr>
        <w:t xml:space="preserve"> и услуг, размещенную в государственной информационной системе жилищно-коммунального хозяйства (далее – ГИС ЖКХ), а при ее отсутствии в ГИС ЖКХ - информацию, хранящуюся в органе государственного жилищного надзора Пермского края, посредством направления инициатором обращения в указанный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орган.</w:t>
      </w:r>
    </w:p>
    <w:p w:rsidR="0033728E" w:rsidRPr="006E192B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92B">
        <w:rPr>
          <w:rFonts w:eastAsia="Calibri"/>
          <w:sz w:val="28"/>
          <w:szCs w:val="28"/>
          <w:lang w:eastAsia="en-US"/>
        </w:rPr>
        <w:t>Среднее значение размеров платы в отношении каждого типа многоквартирных домов определяется как отношение суммы размеров платы в однотипных многоквартирных домах, к количеству таких многоквартирных домов, принятому для расчета.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92B">
        <w:rPr>
          <w:rFonts w:eastAsia="Calibri"/>
          <w:sz w:val="28"/>
          <w:szCs w:val="28"/>
          <w:lang w:eastAsia="en-US"/>
        </w:rPr>
        <w:t>Определение</w:t>
      </w:r>
      <w:r w:rsidRPr="00F6723C">
        <w:rPr>
          <w:rFonts w:eastAsia="Calibri"/>
          <w:sz w:val="28"/>
          <w:szCs w:val="28"/>
          <w:lang w:eastAsia="en-US"/>
        </w:rPr>
        <w:t xml:space="preserve"> состава расходов, оценка их экономической обоснованности производятся в соответствии с законодательством Российской Федерации, регулирующим отношения в сфере бухгалтерского и налогового учета, нормативными правовыми актами по вопросам учета расходов, связанных с выполнением работ (оказанием услуг).</w:t>
      </w:r>
    </w:p>
    <w:p w:rsidR="009F7470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23C">
        <w:rPr>
          <w:rFonts w:eastAsia="Calibri"/>
          <w:sz w:val="28"/>
          <w:szCs w:val="28"/>
          <w:lang w:eastAsia="en-US"/>
        </w:rPr>
        <w:t xml:space="preserve">5. </w:t>
      </w:r>
      <w:r w:rsidR="009F7470">
        <w:rPr>
          <w:rFonts w:eastAsia="Calibri"/>
          <w:sz w:val="28"/>
          <w:szCs w:val="28"/>
          <w:lang w:eastAsia="en-US"/>
        </w:rPr>
        <w:t xml:space="preserve">Методы установления, изменения размера платы. 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5.1</w:t>
      </w:r>
      <w:r w:rsidRPr="00070249">
        <w:rPr>
          <w:rFonts w:eastAsia="Calibri"/>
          <w:sz w:val="28"/>
          <w:szCs w:val="28"/>
          <w:lang w:eastAsia="en-US"/>
        </w:rPr>
        <w:t xml:space="preserve"> </w:t>
      </w:r>
      <w:r w:rsidR="009F7470">
        <w:rPr>
          <w:rFonts w:eastAsia="Calibri"/>
          <w:sz w:val="28"/>
          <w:szCs w:val="28"/>
          <w:lang w:eastAsia="en-US"/>
        </w:rPr>
        <w:t>д</w:t>
      </w:r>
      <w:r w:rsidR="009F7470" w:rsidRPr="00F6723C">
        <w:rPr>
          <w:rFonts w:eastAsia="Calibri"/>
          <w:sz w:val="28"/>
          <w:szCs w:val="28"/>
          <w:lang w:eastAsia="en-US"/>
        </w:rPr>
        <w:t xml:space="preserve">ля </w:t>
      </w:r>
      <w:r w:rsidR="009F7470">
        <w:rPr>
          <w:rFonts w:eastAsia="Calibri"/>
          <w:sz w:val="28"/>
          <w:szCs w:val="28"/>
          <w:lang w:eastAsia="en-US"/>
        </w:rPr>
        <w:t xml:space="preserve">установления </w:t>
      </w:r>
      <w:r w:rsidR="009F7470" w:rsidRPr="00B97605">
        <w:rPr>
          <w:rFonts w:eastAsia="Calibri"/>
          <w:sz w:val="28"/>
          <w:szCs w:val="28"/>
          <w:lang w:eastAsia="en-US"/>
        </w:rPr>
        <w:t xml:space="preserve">размера платы </w:t>
      </w:r>
      <w:r w:rsidR="009F7470">
        <w:rPr>
          <w:rFonts w:eastAsia="Calibri"/>
          <w:sz w:val="28"/>
          <w:szCs w:val="28"/>
          <w:lang w:eastAsia="en-US"/>
        </w:rPr>
        <w:t>применяе</w:t>
      </w:r>
      <w:r w:rsidR="009F7470" w:rsidRPr="00F6723C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метод </w:t>
      </w:r>
      <w:r w:rsidRPr="006E192B">
        <w:rPr>
          <w:rFonts w:eastAsia="Calibri"/>
          <w:sz w:val="28"/>
          <w:szCs w:val="28"/>
          <w:lang w:eastAsia="en-US"/>
        </w:rPr>
        <w:t>определения</w:t>
      </w:r>
      <w:r w:rsidRPr="00070249">
        <w:rPr>
          <w:rFonts w:eastAsia="Calibri"/>
          <w:sz w:val="28"/>
          <w:szCs w:val="28"/>
          <w:lang w:eastAsia="en-US"/>
        </w:rPr>
        <w:t xml:space="preserve"> экономически обоснованных расходов</w:t>
      </w:r>
      <w:r>
        <w:rPr>
          <w:rFonts w:eastAsia="Calibri"/>
          <w:sz w:val="28"/>
          <w:szCs w:val="28"/>
          <w:lang w:eastAsia="en-US"/>
        </w:rPr>
        <w:t xml:space="preserve"> (далее – метод экономически обоснованных расходов)</w:t>
      </w:r>
      <w:r w:rsidRPr="00070249">
        <w:rPr>
          <w:rFonts w:eastAsia="Calibri"/>
          <w:sz w:val="28"/>
          <w:szCs w:val="28"/>
          <w:lang w:eastAsia="en-US"/>
        </w:rPr>
        <w:t xml:space="preserve">, при котором </w:t>
      </w:r>
      <w:r w:rsidRPr="00F84B0C">
        <w:rPr>
          <w:rFonts w:eastAsia="Calibri"/>
          <w:sz w:val="28"/>
          <w:szCs w:val="28"/>
          <w:lang w:eastAsia="en-US"/>
        </w:rPr>
        <w:t>осуществляется расчет среднего значения размеров платы за содержание жилого помещения по типам многоквартирных домов,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Чай</w:t>
      </w:r>
      <w:r>
        <w:rPr>
          <w:rFonts w:eastAsia="Calibri"/>
          <w:sz w:val="28"/>
          <w:szCs w:val="28"/>
          <w:lang w:eastAsia="en-US"/>
        </w:rPr>
        <w:t>ковского городского округа.</w:t>
      </w:r>
      <w:proofErr w:type="gramEnd"/>
    </w:p>
    <w:p w:rsidR="0033728E" w:rsidRPr="00B97605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B97605">
        <w:rPr>
          <w:rFonts w:eastAsia="Calibri"/>
          <w:sz w:val="28"/>
          <w:szCs w:val="28"/>
          <w:lang w:eastAsia="en-US"/>
        </w:rPr>
        <w:t xml:space="preserve">етод </w:t>
      </w:r>
      <w:r>
        <w:rPr>
          <w:rFonts w:eastAsia="Calibri"/>
          <w:sz w:val="28"/>
          <w:szCs w:val="28"/>
          <w:lang w:eastAsia="en-US"/>
        </w:rPr>
        <w:t>экономически обоснованных расходов</w:t>
      </w:r>
      <w:r w:rsidRPr="00B97605">
        <w:rPr>
          <w:rFonts w:eastAsia="Calibri"/>
          <w:sz w:val="28"/>
          <w:szCs w:val="28"/>
          <w:lang w:eastAsia="en-US"/>
        </w:rPr>
        <w:t xml:space="preserve"> является </w:t>
      </w:r>
      <w:r>
        <w:rPr>
          <w:rFonts w:eastAsia="Calibri"/>
          <w:sz w:val="28"/>
          <w:szCs w:val="28"/>
          <w:lang w:eastAsia="en-US"/>
        </w:rPr>
        <w:t xml:space="preserve">основным </w:t>
      </w:r>
      <w:r w:rsidRPr="00B97605">
        <w:rPr>
          <w:rFonts w:eastAsia="Calibri"/>
          <w:sz w:val="28"/>
          <w:szCs w:val="28"/>
          <w:lang w:eastAsia="en-US"/>
        </w:rPr>
        <w:t>метод</w:t>
      </w:r>
      <w:r>
        <w:rPr>
          <w:rFonts w:eastAsia="Calibri"/>
          <w:sz w:val="28"/>
          <w:szCs w:val="28"/>
          <w:lang w:eastAsia="en-US"/>
        </w:rPr>
        <w:t>ом, обеспечиваемым</w:t>
      </w:r>
      <w:r w:rsidRPr="00B97605">
        <w:rPr>
          <w:rFonts w:eastAsia="Calibri"/>
          <w:sz w:val="28"/>
          <w:szCs w:val="28"/>
          <w:lang w:eastAsia="en-US"/>
        </w:rPr>
        <w:t xml:space="preserve"> соблюдение следующих условий:</w:t>
      </w:r>
    </w:p>
    <w:p w:rsidR="0033728E" w:rsidRPr="00B97605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605">
        <w:rPr>
          <w:rFonts w:eastAsia="Calibri"/>
          <w:sz w:val="28"/>
          <w:szCs w:val="28"/>
          <w:lang w:eastAsia="en-US"/>
        </w:rPr>
        <w:t xml:space="preserve">1) при </w:t>
      </w:r>
      <w:r w:rsidRPr="006E192B">
        <w:rPr>
          <w:rFonts w:eastAsia="Calibri"/>
          <w:sz w:val="28"/>
          <w:szCs w:val="28"/>
          <w:lang w:eastAsia="en-US"/>
        </w:rPr>
        <w:t>определении</w:t>
      </w:r>
      <w:r w:rsidRPr="00B97605">
        <w:rPr>
          <w:rFonts w:eastAsia="Calibri"/>
          <w:sz w:val="28"/>
          <w:szCs w:val="28"/>
          <w:lang w:eastAsia="en-US"/>
        </w:rPr>
        <w:t xml:space="preserve"> платы учитываются расходы </w:t>
      </w:r>
      <w:r w:rsidRPr="008B7C0D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й, осуществляющих</w:t>
      </w:r>
      <w:r w:rsidRPr="008B7C0D">
        <w:rPr>
          <w:rFonts w:eastAsia="Calibri"/>
          <w:sz w:val="28"/>
          <w:szCs w:val="28"/>
          <w:lang w:eastAsia="en-US"/>
        </w:rPr>
        <w:t xml:space="preserve"> деятельность в сфере управления многоквартирными домами</w:t>
      </w:r>
      <w:r w:rsidRPr="00B97605">
        <w:rPr>
          <w:rFonts w:eastAsia="Calibri"/>
          <w:sz w:val="28"/>
          <w:szCs w:val="28"/>
          <w:lang w:eastAsia="en-US"/>
        </w:rPr>
        <w:t>;</w:t>
      </w:r>
    </w:p>
    <w:p w:rsidR="0033728E" w:rsidRPr="00B97605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605">
        <w:rPr>
          <w:rFonts w:eastAsia="Calibri"/>
          <w:sz w:val="28"/>
          <w:szCs w:val="28"/>
          <w:lang w:eastAsia="en-US"/>
        </w:rPr>
        <w:t xml:space="preserve">2) размер платы </w:t>
      </w:r>
      <w:r w:rsidRPr="006E192B">
        <w:rPr>
          <w:rFonts w:eastAsia="Calibri"/>
          <w:sz w:val="28"/>
          <w:szCs w:val="28"/>
          <w:lang w:eastAsia="en-US"/>
        </w:rPr>
        <w:t>определяется</w:t>
      </w:r>
      <w:r w:rsidRPr="00B97605">
        <w:rPr>
          <w:rFonts w:eastAsia="Calibri"/>
          <w:sz w:val="28"/>
          <w:szCs w:val="28"/>
          <w:lang w:eastAsia="en-US"/>
        </w:rPr>
        <w:t xml:space="preserve"> в зависимости от установленного состава, периодичности и порядка выполнения работ</w:t>
      </w:r>
      <w:r>
        <w:rPr>
          <w:rFonts w:eastAsia="Calibri"/>
          <w:sz w:val="28"/>
          <w:szCs w:val="28"/>
          <w:lang w:eastAsia="en-US"/>
        </w:rPr>
        <w:t xml:space="preserve"> (оказания услуг)</w:t>
      </w:r>
      <w:r w:rsidRPr="00B97605">
        <w:rPr>
          <w:rFonts w:eastAsia="Calibri"/>
          <w:sz w:val="28"/>
          <w:szCs w:val="28"/>
          <w:lang w:eastAsia="en-US"/>
        </w:rPr>
        <w:t>;</w:t>
      </w:r>
    </w:p>
    <w:p w:rsidR="0033728E" w:rsidRPr="00B97605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605">
        <w:rPr>
          <w:rFonts w:eastAsia="Calibri"/>
          <w:sz w:val="28"/>
          <w:szCs w:val="28"/>
          <w:lang w:eastAsia="en-US"/>
        </w:rPr>
        <w:t>3) затраты на материальные ресурсы базируются на действующих нормах и нормативах расхода материалов, топлива, энергии, запасных частей в расчете на единицу услуги;</w:t>
      </w:r>
    </w:p>
    <w:p w:rsidR="0033728E" w:rsidRPr="00B97605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605">
        <w:rPr>
          <w:rFonts w:eastAsia="Calibri"/>
          <w:sz w:val="28"/>
          <w:szCs w:val="28"/>
          <w:lang w:eastAsia="en-US"/>
        </w:rPr>
        <w:t xml:space="preserve">4) расходы на оплату труда </w:t>
      </w:r>
      <w:r w:rsidRPr="006E192B">
        <w:rPr>
          <w:rFonts w:eastAsia="Calibri"/>
          <w:sz w:val="28"/>
          <w:szCs w:val="28"/>
          <w:lang w:eastAsia="en-US"/>
        </w:rPr>
        <w:t>определяются</w:t>
      </w:r>
      <w:r w:rsidRPr="00B97605">
        <w:rPr>
          <w:rFonts w:eastAsia="Calibri"/>
          <w:sz w:val="28"/>
          <w:szCs w:val="28"/>
          <w:lang w:eastAsia="en-US"/>
        </w:rPr>
        <w:t xml:space="preserve"> в соответствии с нормам</w:t>
      </w:r>
      <w:r>
        <w:rPr>
          <w:rFonts w:eastAsia="Calibri"/>
          <w:sz w:val="28"/>
          <w:szCs w:val="28"/>
          <w:lang w:eastAsia="en-US"/>
        </w:rPr>
        <w:t>и действующего законодательства;</w:t>
      </w:r>
    </w:p>
    <w:p w:rsidR="0033728E" w:rsidRPr="00F84B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5.2</w:t>
      </w:r>
      <w:r w:rsidRPr="00070249">
        <w:rPr>
          <w:rFonts w:eastAsia="Calibri"/>
          <w:sz w:val="28"/>
          <w:szCs w:val="28"/>
          <w:lang w:eastAsia="en-US"/>
        </w:rPr>
        <w:t xml:space="preserve"> </w:t>
      </w:r>
      <w:r w:rsidR="009F7470">
        <w:rPr>
          <w:rFonts w:eastAsia="Calibri"/>
          <w:sz w:val="28"/>
          <w:szCs w:val="28"/>
          <w:lang w:eastAsia="en-US"/>
        </w:rPr>
        <w:t xml:space="preserve">для изменения размера платы применяется </w:t>
      </w:r>
      <w:r w:rsidRPr="00070249">
        <w:rPr>
          <w:rFonts w:eastAsia="Calibri"/>
          <w:sz w:val="28"/>
          <w:szCs w:val="28"/>
          <w:lang w:eastAsia="en-US"/>
        </w:rPr>
        <w:t xml:space="preserve">метод </w:t>
      </w:r>
      <w:r>
        <w:rPr>
          <w:rFonts w:eastAsia="Calibri"/>
          <w:sz w:val="28"/>
          <w:szCs w:val="28"/>
          <w:lang w:eastAsia="en-US"/>
        </w:rPr>
        <w:t>индексации</w:t>
      </w:r>
      <w:r w:rsidRPr="00F84B0C">
        <w:rPr>
          <w:rFonts w:eastAsia="Calibri"/>
          <w:sz w:val="28"/>
          <w:szCs w:val="28"/>
          <w:lang w:eastAsia="en-US"/>
        </w:rPr>
        <w:t xml:space="preserve">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– индекс потребительских цен). При этом величина действующей платы умножается на размер индекса потребительских цен</w:t>
      </w:r>
      <w:r w:rsidRPr="0007024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44CD">
        <w:rPr>
          <w:sz w:val="28"/>
          <w:szCs w:val="28"/>
        </w:rPr>
        <w:t xml:space="preserve">Для проведения индексации </w:t>
      </w:r>
      <w:r>
        <w:rPr>
          <w:sz w:val="28"/>
          <w:szCs w:val="28"/>
        </w:rPr>
        <w:t xml:space="preserve">размера платы, </w:t>
      </w:r>
      <w:r w:rsidRPr="00C544CD">
        <w:rPr>
          <w:sz w:val="28"/>
          <w:szCs w:val="28"/>
        </w:rPr>
        <w:t>в рамках действующего Прогноза социально-экономического развития Российской Федерации</w:t>
      </w:r>
      <w:r>
        <w:rPr>
          <w:sz w:val="28"/>
          <w:szCs w:val="28"/>
        </w:rPr>
        <w:t>,</w:t>
      </w:r>
      <w:r w:rsidRPr="00C544CD">
        <w:rPr>
          <w:sz w:val="28"/>
          <w:szCs w:val="28"/>
        </w:rPr>
        <w:t xml:space="preserve"> применяется базовый вариант прогноза показателей инфляции потребительских цен в значении показателя «рост цен на конец периода, % к декабрю предыдущего года</w:t>
      </w:r>
      <w:r>
        <w:rPr>
          <w:sz w:val="28"/>
          <w:szCs w:val="28"/>
        </w:rPr>
        <w:t>».</w:t>
      </w:r>
    </w:p>
    <w:p w:rsidR="0033728E" w:rsidRPr="006E192B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5DA6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376949">
        <w:rPr>
          <w:sz w:val="28"/>
          <w:szCs w:val="28"/>
        </w:rPr>
        <w:t xml:space="preserve">В целях принятия решения об установлении или изменении размера платы организации, осуществляющие деятельность в сфере управления многоквартирными домами, собственники или один из собственников помещений в таком доме или иное лицо, уполномоченное действовать от имени собственников помещений в таком доме в отношениях с третьими лицами, направляют инициатору установления, изменения размера платы за содержание жилого </w:t>
      </w:r>
      <w:r w:rsidRPr="006E192B">
        <w:rPr>
          <w:rFonts w:eastAsia="Calibri"/>
          <w:sz w:val="28"/>
          <w:szCs w:val="28"/>
          <w:lang w:eastAsia="en-US"/>
        </w:rPr>
        <w:t>помещения заявление о рассмотрении вопроса об установлении</w:t>
      </w:r>
      <w:proofErr w:type="gramEnd"/>
      <w:r w:rsidRPr="006E192B">
        <w:rPr>
          <w:rFonts w:eastAsia="Calibri"/>
          <w:sz w:val="28"/>
          <w:szCs w:val="28"/>
          <w:lang w:eastAsia="en-US"/>
        </w:rPr>
        <w:t xml:space="preserve"> или </w:t>
      </w:r>
      <w:proofErr w:type="gramStart"/>
      <w:r w:rsidRPr="006E192B">
        <w:rPr>
          <w:rFonts w:eastAsia="Calibri"/>
          <w:sz w:val="28"/>
          <w:szCs w:val="28"/>
          <w:lang w:eastAsia="en-US"/>
        </w:rPr>
        <w:t>изменении</w:t>
      </w:r>
      <w:proofErr w:type="gramEnd"/>
      <w:r w:rsidRPr="006E192B">
        <w:rPr>
          <w:rFonts w:eastAsia="Calibri"/>
          <w:sz w:val="28"/>
          <w:szCs w:val="28"/>
          <w:lang w:eastAsia="en-US"/>
        </w:rPr>
        <w:t xml:space="preserve"> размера платы с указанием предлагаемого размера платы и применяемого метода с приложением следующих документов: </w:t>
      </w:r>
    </w:p>
    <w:p w:rsidR="0033728E" w:rsidRPr="006E192B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92B">
        <w:rPr>
          <w:rFonts w:eastAsia="Calibri"/>
          <w:sz w:val="28"/>
          <w:szCs w:val="28"/>
          <w:lang w:eastAsia="en-US"/>
        </w:rPr>
        <w:t>6.1 при использовании метода установления размера платы путём определения экономически обоснованных расходов:</w:t>
      </w:r>
    </w:p>
    <w:p w:rsidR="0033728E" w:rsidRPr="00DB5AB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92B">
        <w:rPr>
          <w:rFonts w:eastAsia="Calibri"/>
          <w:sz w:val="28"/>
          <w:szCs w:val="28"/>
          <w:lang w:eastAsia="en-US"/>
        </w:rPr>
        <w:t xml:space="preserve">6.1.1 </w:t>
      </w:r>
      <w:r w:rsidRPr="00DB5ABE">
        <w:rPr>
          <w:rFonts w:eastAsia="Calibri"/>
          <w:sz w:val="28"/>
          <w:szCs w:val="28"/>
          <w:lang w:eastAsia="en-US"/>
        </w:rPr>
        <w:t>копия документа, удостоверяющего личность заявителя;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</w:t>
      </w:r>
      <w:r w:rsidRPr="00DB5ABE">
        <w:rPr>
          <w:rFonts w:eastAsia="Calibri"/>
          <w:sz w:val="28"/>
          <w:szCs w:val="28"/>
          <w:lang w:eastAsia="en-US"/>
        </w:rPr>
        <w:t>.2 копии документов, подтверждающих полномочия заявителя по обращению в Уполномоченный орган;</w:t>
      </w:r>
    </w:p>
    <w:p w:rsidR="0033728E" w:rsidRPr="00DB5AB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ABE">
        <w:rPr>
          <w:rFonts w:eastAsia="Calibri"/>
          <w:sz w:val="28"/>
          <w:szCs w:val="28"/>
          <w:lang w:eastAsia="en-US"/>
        </w:rPr>
        <w:t>6.1.3 копия протокола о выборе способа управления (предоставляется в случае, если протокол не размещен на государственном информационном ресурсе - сайте, определенном Правительством Российской Федерации (</w:t>
      </w:r>
      <w:hyperlink r:id="rId16" w:history="1">
        <w:r w:rsidRPr="00DB5ABE">
          <w:rPr>
            <w:rStyle w:val="af4"/>
            <w:rFonts w:eastAsia="Calibri"/>
            <w:color w:val="auto"/>
            <w:sz w:val="28"/>
            <w:szCs w:val="28"/>
            <w:u w:val="none"/>
            <w:lang w:eastAsia="en-US"/>
          </w:rPr>
          <w:t>www.reformagkh.ru</w:t>
        </w:r>
      </w:hyperlink>
      <w:r w:rsidRPr="00DB5ABE">
        <w:rPr>
          <w:rFonts w:eastAsia="Calibri"/>
          <w:sz w:val="28"/>
          <w:szCs w:val="28"/>
          <w:lang w:eastAsia="en-US"/>
        </w:rPr>
        <w:t>);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ABE">
        <w:rPr>
          <w:rFonts w:eastAsia="Calibri"/>
          <w:sz w:val="28"/>
          <w:szCs w:val="28"/>
          <w:lang w:eastAsia="en-US"/>
        </w:rPr>
        <w:t>6.1.4 копия протокола общего собрания собственников помещений в многоквартирном доме, в повестку которого включен вопрос установления размера платы за содержание жилого помещения и на котором не принято решение по данному вопросу (при наличии);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ABE">
        <w:rPr>
          <w:rFonts w:eastAsia="Calibri"/>
          <w:sz w:val="28"/>
          <w:szCs w:val="28"/>
          <w:lang w:eastAsia="en-US"/>
        </w:rPr>
        <w:t>6.1.5 копия протокола общего собрания собственников помещений в многоквартирном доме об утверждении перечня услуг и работ по содержанию и ремонту общего имущества в многоквартирном доме (предоставляется в случае, если протокол не размещен на государственном информационном ресурсе - сайте, определенном Правительством Российской Федерации (</w:t>
      </w:r>
      <w:hyperlink r:id="rId17" w:history="1">
        <w:r w:rsidRPr="00DB5ABE">
          <w:rPr>
            <w:rStyle w:val="af4"/>
            <w:rFonts w:eastAsia="Calibri"/>
            <w:color w:val="auto"/>
            <w:sz w:val="28"/>
            <w:szCs w:val="28"/>
            <w:u w:val="none"/>
            <w:lang w:eastAsia="en-US"/>
          </w:rPr>
          <w:t>www.reformagkh.ru</w:t>
        </w:r>
      </w:hyperlink>
      <w:r w:rsidRPr="00DB5ABE">
        <w:rPr>
          <w:rFonts w:eastAsia="Calibri"/>
          <w:sz w:val="28"/>
          <w:szCs w:val="28"/>
          <w:lang w:eastAsia="en-US"/>
        </w:rPr>
        <w:t>);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5ABE">
        <w:rPr>
          <w:rFonts w:eastAsia="Calibri"/>
          <w:sz w:val="28"/>
          <w:szCs w:val="28"/>
          <w:lang w:eastAsia="en-US"/>
        </w:rPr>
        <w:t>6.1.6 утвержденный общим собранием собственников помещений в многоквартирном доме перечень услуг и работ по содержанию и ремонту общего имущества в многоквартирном доме с указанием объемов, периодичности и (или) графика (сроков) их оказания и выполнения (в разрезе видов услуг и работ) (предоставляется в случае, если перечень не размещен на государственном информационном ресурсе - сайте, определенном Правительством Российской Федерации (</w:t>
      </w:r>
      <w:hyperlink r:id="rId18" w:history="1">
        <w:r w:rsidRPr="00DB5ABE">
          <w:rPr>
            <w:rStyle w:val="af4"/>
            <w:rFonts w:eastAsia="Calibri"/>
            <w:color w:val="auto"/>
            <w:sz w:val="28"/>
            <w:szCs w:val="28"/>
            <w:u w:val="none"/>
            <w:lang w:eastAsia="en-US"/>
          </w:rPr>
          <w:t>www.reformagkh.ru</w:t>
        </w:r>
      </w:hyperlink>
      <w:r w:rsidRPr="00DB5ABE"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ABE">
        <w:rPr>
          <w:rFonts w:eastAsia="Calibri"/>
          <w:sz w:val="28"/>
          <w:szCs w:val="28"/>
          <w:lang w:eastAsia="en-US"/>
        </w:rPr>
        <w:lastRenderedPageBreak/>
        <w:t>6.1.7 копия технического паспорта на дом (предоставляется в случае, если сведения о технических характеристиках многоквартирного дома не размещены на государственном информационном ресурсе - сайте, определенном Правительством Российской Федерации (</w:t>
      </w:r>
      <w:hyperlink r:id="rId19" w:history="1">
        <w:r w:rsidRPr="00DB5ABE">
          <w:rPr>
            <w:rStyle w:val="af4"/>
            <w:rFonts w:eastAsia="Calibri"/>
            <w:color w:val="auto"/>
            <w:sz w:val="28"/>
            <w:szCs w:val="28"/>
            <w:u w:val="none"/>
            <w:lang w:eastAsia="en-US"/>
          </w:rPr>
          <w:t>www.reformagkh.ru</w:t>
        </w:r>
      </w:hyperlink>
      <w:r w:rsidRPr="00DB5ABE">
        <w:rPr>
          <w:rFonts w:eastAsia="Calibri"/>
          <w:sz w:val="28"/>
          <w:szCs w:val="28"/>
          <w:lang w:eastAsia="en-US"/>
        </w:rPr>
        <w:t>);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ABE">
        <w:rPr>
          <w:rFonts w:eastAsia="Calibri"/>
          <w:sz w:val="28"/>
          <w:szCs w:val="28"/>
          <w:lang w:eastAsia="en-US"/>
        </w:rPr>
        <w:t>6.1.8 перечень потребителей;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ABE">
        <w:rPr>
          <w:rFonts w:eastAsia="Calibri"/>
          <w:sz w:val="28"/>
          <w:szCs w:val="28"/>
          <w:lang w:eastAsia="en-US"/>
        </w:rPr>
        <w:t>6.1.9 бухгалтерский баланс (с приложениями) за предыдущий отчетный период (при наличии);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92A">
        <w:rPr>
          <w:rFonts w:eastAsia="Calibri"/>
          <w:sz w:val="28"/>
          <w:szCs w:val="28"/>
          <w:lang w:eastAsia="en-US"/>
        </w:rPr>
        <w:t>6.1.10 приказ об учетной политике организации (при наличии);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92A">
        <w:rPr>
          <w:rFonts w:eastAsia="Calibri"/>
          <w:sz w:val="28"/>
          <w:szCs w:val="28"/>
          <w:lang w:eastAsia="en-US"/>
        </w:rPr>
        <w:t>6.1.11 утвержденное штатное расписание, положение об оплате труда, положение о премировании;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</w:t>
      </w:r>
      <w:r w:rsidRPr="0008792A">
        <w:rPr>
          <w:rFonts w:eastAsia="Calibri"/>
          <w:sz w:val="28"/>
          <w:szCs w:val="28"/>
          <w:lang w:eastAsia="en-US"/>
        </w:rPr>
        <w:t>.12 перечень мероприятий, направленных на снижение затрат;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92A">
        <w:rPr>
          <w:rFonts w:eastAsia="Calibri"/>
          <w:sz w:val="28"/>
          <w:szCs w:val="28"/>
          <w:lang w:eastAsia="en-US"/>
        </w:rPr>
        <w:t xml:space="preserve">6.1.13 заключение экспертной (аудиторской) организации, зарегистрированной в Государственном реестре </w:t>
      </w:r>
      <w:proofErr w:type="spellStart"/>
      <w:r w:rsidRPr="0008792A">
        <w:rPr>
          <w:rFonts w:eastAsia="Calibri"/>
          <w:sz w:val="28"/>
          <w:szCs w:val="28"/>
          <w:lang w:eastAsia="en-US"/>
        </w:rPr>
        <w:t>саморегулируемых</w:t>
      </w:r>
      <w:proofErr w:type="spellEnd"/>
      <w:r w:rsidRPr="0008792A">
        <w:rPr>
          <w:rFonts w:eastAsia="Calibri"/>
          <w:sz w:val="28"/>
          <w:szCs w:val="28"/>
          <w:lang w:eastAsia="en-US"/>
        </w:rPr>
        <w:t xml:space="preserve"> организаций аудиторов, по экспертизе экономическ</w:t>
      </w:r>
      <w:r>
        <w:rPr>
          <w:rFonts w:eastAsia="Calibri"/>
          <w:sz w:val="28"/>
          <w:szCs w:val="28"/>
          <w:lang w:eastAsia="en-US"/>
        </w:rPr>
        <w:t>ой обоснованности размера платы.</w:t>
      </w:r>
    </w:p>
    <w:p w:rsidR="0033728E" w:rsidRPr="00952733" w:rsidRDefault="0033728E" w:rsidP="0033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733">
        <w:rPr>
          <w:sz w:val="28"/>
          <w:szCs w:val="28"/>
        </w:rPr>
        <w:t>6.2. при использовании метода индексации</w:t>
      </w:r>
      <w:r>
        <w:rPr>
          <w:sz w:val="28"/>
          <w:szCs w:val="28"/>
        </w:rPr>
        <w:t>: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t>6.2.1 копия документа, удостоверяющего личность заявителя;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t>6.2.2 копии документов, подтверждающих полномочия заявителя по обращению в Уполномоченный орган;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t>6.2.3 копия протокола о выборе способа управления (предоставляется в случае, если протокол не размещен на государственном информационном ресурсе - сайте, определенном Правительством Российской Федерации (</w:t>
      </w:r>
      <w:proofErr w:type="spellStart"/>
      <w:r w:rsidRPr="00F67DC3">
        <w:rPr>
          <w:rFonts w:eastAsia="Calibri"/>
          <w:sz w:val="28"/>
          <w:szCs w:val="28"/>
          <w:lang w:eastAsia="en-US"/>
        </w:rPr>
        <w:t>www.reformagkh.ru</w:t>
      </w:r>
      <w:proofErr w:type="spellEnd"/>
      <w:r w:rsidRPr="00F67DC3">
        <w:rPr>
          <w:rFonts w:eastAsia="Calibri"/>
          <w:sz w:val="28"/>
          <w:szCs w:val="28"/>
          <w:lang w:eastAsia="en-US"/>
        </w:rPr>
        <w:t>);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t xml:space="preserve">6.2.4 копия протокола общего собрания собственников помещений в многоквартирном доме, в повестку которого включен вопрос </w:t>
      </w:r>
      <w:r>
        <w:rPr>
          <w:rFonts w:eastAsia="Calibri"/>
          <w:sz w:val="28"/>
          <w:szCs w:val="28"/>
          <w:lang w:eastAsia="en-US"/>
        </w:rPr>
        <w:t>изменения</w:t>
      </w:r>
      <w:r w:rsidRPr="00F67DC3">
        <w:rPr>
          <w:rFonts w:eastAsia="Calibri"/>
          <w:sz w:val="28"/>
          <w:szCs w:val="28"/>
          <w:lang w:eastAsia="en-US"/>
        </w:rPr>
        <w:t xml:space="preserve"> размера платы за содержание жилого помещения и на котором не принято решение по данному вопросу (при наличии);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t>6.2.5 копия протокола общего собрания собственников помещений в многоквартирном доме об утверждении перечня услуг и работ по содержанию и ремонту общего имущества в многоквартирном доме (предоставляется в случае, если протокол не размещен на государственном информационном ресурсе - сайте, определенном Правительством Российской Федерации (</w:t>
      </w:r>
      <w:proofErr w:type="spellStart"/>
      <w:r w:rsidRPr="00F67DC3">
        <w:rPr>
          <w:rFonts w:eastAsia="Calibri"/>
          <w:sz w:val="28"/>
          <w:szCs w:val="28"/>
          <w:lang w:eastAsia="en-US"/>
        </w:rPr>
        <w:t>www.reformagkh.ru</w:t>
      </w:r>
      <w:proofErr w:type="spellEnd"/>
      <w:r w:rsidRPr="00F67DC3">
        <w:rPr>
          <w:rFonts w:eastAsia="Calibri"/>
          <w:sz w:val="28"/>
          <w:szCs w:val="28"/>
          <w:lang w:eastAsia="en-US"/>
        </w:rPr>
        <w:t>);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67DC3">
        <w:rPr>
          <w:rFonts w:eastAsia="Calibri"/>
          <w:sz w:val="28"/>
          <w:szCs w:val="28"/>
          <w:lang w:eastAsia="en-US"/>
        </w:rPr>
        <w:t>6.2.6 утвержденный общим собранием собственников помещений в многоквартирном доме перечень услуг и работ по содержанию и ремонту общего имущества в многоквартирном доме с указанием объемов, периодичности и (или) графика (сроков) их оказания и выполнения (в разрезе видов услуг и работ) (предоставляется в случае, если перечень не размещен на государственном информационном ресурсе - сайте, определенном Правительством Российской Федерации (</w:t>
      </w:r>
      <w:proofErr w:type="spellStart"/>
      <w:r w:rsidRPr="00F67DC3">
        <w:rPr>
          <w:rFonts w:eastAsia="Calibri"/>
          <w:sz w:val="28"/>
          <w:szCs w:val="28"/>
          <w:lang w:eastAsia="en-US"/>
        </w:rPr>
        <w:t>www.reformagkh.ru</w:t>
      </w:r>
      <w:proofErr w:type="spellEnd"/>
      <w:r w:rsidRPr="00F67DC3"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t>6.2.7 копия технического паспорта на дом (предоставляется в случае, если сведения о технических характеристиках многоквартирного дома не размещены на государственном информационном ресурсе - сайте, определенном Правительством Российской Федерации (</w:t>
      </w:r>
      <w:proofErr w:type="spellStart"/>
      <w:r w:rsidRPr="00F67DC3">
        <w:rPr>
          <w:rFonts w:eastAsia="Calibri"/>
          <w:sz w:val="28"/>
          <w:szCs w:val="28"/>
          <w:lang w:eastAsia="en-US"/>
        </w:rPr>
        <w:t>www.reformagkh.ru</w:t>
      </w:r>
      <w:proofErr w:type="spellEnd"/>
      <w:r w:rsidRPr="00F67DC3">
        <w:rPr>
          <w:rFonts w:eastAsia="Calibri"/>
          <w:sz w:val="28"/>
          <w:szCs w:val="28"/>
          <w:lang w:eastAsia="en-US"/>
        </w:rPr>
        <w:t>);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t>6.2.8 перечень потребителей;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lastRenderedPageBreak/>
        <w:t>6.2.9 бухгалтерский баланс (с приложениями) за предыдущий отчетный период (при наличии);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t>6.2.10 приказ об учетной политике организации (при наличии);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t>6.2.11 утвержденное штатное расписание, положение об оплате труда, положение о премировании;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6.2.12</w:t>
      </w:r>
      <w:r w:rsidRPr="00F67DC3">
        <w:rPr>
          <w:rFonts w:eastAsia="Calibri"/>
          <w:sz w:val="28"/>
          <w:szCs w:val="28"/>
          <w:lang w:eastAsia="en-US"/>
        </w:rPr>
        <w:t xml:space="preserve"> расчет себестоимости размера платы;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6.2.13</w:t>
      </w:r>
      <w:r w:rsidRPr="00F67D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67DC3">
        <w:rPr>
          <w:rFonts w:eastAsia="Calibri"/>
          <w:sz w:val="28"/>
          <w:szCs w:val="28"/>
          <w:lang w:eastAsia="en-US"/>
        </w:rPr>
        <w:t>оборотно-сальдовые</w:t>
      </w:r>
      <w:proofErr w:type="spellEnd"/>
      <w:r w:rsidRPr="00F67DC3">
        <w:rPr>
          <w:rFonts w:eastAsia="Calibri"/>
          <w:sz w:val="28"/>
          <w:szCs w:val="28"/>
          <w:lang w:eastAsia="en-US"/>
        </w:rPr>
        <w:t xml:space="preserve"> ведомости с расшифровкой по видам работ (услуг);</w:t>
      </w:r>
    </w:p>
    <w:p w:rsidR="0033728E" w:rsidRPr="00F67DC3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6.2.14</w:t>
      </w:r>
      <w:r w:rsidRPr="00F67DC3">
        <w:rPr>
          <w:rFonts w:eastAsia="Calibri"/>
          <w:sz w:val="28"/>
          <w:szCs w:val="28"/>
          <w:lang w:eastAsia="en-US"/>
        </w:rPr>
        <w:t>. перечень мероприятий, направленных на снижение затрат;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DC3">
        <w:rPr>
          <w:rFonts w:eastAsia="Calibri"/>
          <w:sz w:val="28"/>
          <w:szCs w:val="28"/>
          <w:lang w:eastAsia="en-US"/>
        </w:rPr>
        <w:t>6.2.15 пояснительная записка с анализом влияния изменения цен (тарифов) на товары, работы, услуги на финансово-хозяйственную деятельность организации.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733">
        <w:rPr>
          <w:sz w:val="28"/>
          <w:szCs w:val="28"/>
        </w:rPr>
        <w:t xml:space="preserve">В случае, если увеличение фактических затрат организации на содержание 1 кв. м обслуживаемого жилищного фонда за отчетный период относительно предыдущего периода не превышает </w:t>
      </w:r>
      <w:r>
        <w:rPr>
          <w:sz w:val="28"/>
          <w:szCs w:val="28"/>
        </w:rPr>
        <w:t>индекса потребительских цен</w:t>
      </w:r>
      <w:r w:rsidRPr="002C28C1">
        <w:rPr>
          <w:sz w:val="28"/>
          <w:szCs w:val="28"/>
        </w:rPr>
        <w:t>, применяются</w:t>
      </w:r>
      <w:r>
        <w:rPr>
          <w:sz w:val="28"/>
          <w:szCs w:val="28"/>
        </w:rPr>
        <w:t xml:space="preserve"> фактические индексы роста затрат.</w:t>
      </w:r>
    </w:p>
    <w:p w:rsidR="0033728E" w:rsidRPr="00952733" w:rsidRDefault="0033728E" w:rsidP="0033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C3">
        <w:rPr>
          <w:rFonts w:eastAsia="Calibri"/>
          <w:sz w:val="28"/>
          <w:szCs w:val="28"/>
          <w:lang w:eastAsia="en-US"/>
        </w:rPr>
        <w:t>Заявление и документы не должны иметь подчисток либо приписок, зачеркнутых слов и иных не оговоренных в них исправлений, не должны быть исполнены карандашом, а также не должны иметь повреждений, не позволяющих истолковать их содержание</w:t>
      </w:r>
      <w:r>
        <w:rPr>
          <w:rFonts w:eastAsia="Calibri"/>
          <w:sz w:val="28"/>
          <w:szCs w:val="28"/>
          <w:lang w:eastAsia="en-US"/>
        </w:rPr>
        <w:t>.</w:t>
      </w:r>
    </w:p>
    <w:p w:rsidR="0033728E" w:rsidRPr="002D41B6" w:rsidRDefault="0033728E" w:rsidP="003372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2733">
        <w:rPr>
          <w:sz w:val="28"/>
          <w:szCs w:val="28"/>
        </w:rPr>
        <w:t xml:space="preserve">      </w:t>
      </w:r>
      <w:r w:rsidRPr="00952733">
        <w:rPr>
          <w:sz w:val="28"/>
          <w:szCs w:val="28"/>
        </w:rPr>
        <w:tab/>
      </w:r>
      <w:r w:rsidRPr="002D41B6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2D41B6">
        <w:rPr>
          <w:rFonts w:eastAsia="Calibri"/>
          <w:sz w:val="28"/>
          <w:szCs w:val="28"/>
          <w:lang w:eastAsia="en-US"/>
        </w:rPr>
        <w:t>Инициатор установления, изменения размера платы проводит анализ информации поступившей от организаций, осуществляющих деятельность в сфере управления многоквартирными домами, от собственников или одного из собственников помещений в таком доме или иного лица, уполномоченного действовать от имени собственников помещений в таком доме в отношениях с третьими лицами, на предмет обоснованности фактически понесенных затрат за истекший отчетный период, осуществляет свод затрат по типам</w:t>
      </w:r>
      <w:proofErr w:type="gramEnd"/>
      <w:r w:rsidRPr="002D41B6">
        <w:rPr>
          <w:rFonts w:eastAsia="Calibri"/>
          <w:sz w:val="28"/>
          <w:szCs w:val="28"/>
          <w:lang w:eastAsia="en-US"/>
        </w:rPr>
        <w:t xml:space="preserve"> многоквартирных домов и направляет в Комиссию по ценовой и тарифной политике Чайковского городского округа для рассмотрения и принятия решения.</w:t>
      </w:r>
    </w:p>
    <w:p w:rsidR="0033728E" w:rsidRPr="002D41B6" w:rsidRDefault="0033728E" w:rsidP="003372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41B6">
        <w:rPr>
          <w:rFonts w:eastAsia="Calibri"/>
          <w:sz w:val="28"/>
          <w:szCs w:val="28"/>
          <w:lang w:eastAsia="en-US"/>
        </w:rPr>
        <w:t>Положение о комиссии по ценовой и тарифной политике Чайковского городского округа (далее - комиссия) и её состав утверждаются постановлениями администрации Чайковского городского округа.</w:t>
      </w:r>
    </w:p>
    <w:p w:rsidR="00AE223C" w:rsidRDefault="0033728E" w:rsidP="002137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733">
        <w:rPr>
          <w:sz w:val="28"/>
          <w:szCs w:val="28"/>
        </w:rPr>
        <w:tab/>
      </w:r>
      <w:r w:rsidRPr="002D41B6">
        <w:rPr>
          <w:rFonts w:eastAsia="Calibri"/>
          <w:sz w:val="28"/>
          <w:szCs w:val="28"/>
          <w:lang w:eastAsia="en-US"/>
        </w:rPr>
        <w:t xml:space="preserve">8. Рассмотрение представленных документов и материалов производится комиссией в течение 30 рабочих дней со дня получения от инициатора документов и материалов. </w:t>
      </w:r>
      <w:r w:rsidR="00AE223C">
        <w:rPr>
          <w:sz w:val="28"/>
          <w:szCs w:val="28"/>
        </w:rPr>
        <w:t xml:space="preserve">Если для рассмотрения представленных документов и материалов требуются </w:t>
      </w:r>
      <w:r w:rsidR="002137CC">
        <w:rPr>
          <w:sz w:val="28"/>
          <w:szCs w:val="28"/>
        </w:rPr>
        <w:t xml:space="preserve">информация и (или) </w:t>
      </w:r>
      <w:r w:rsidR="00AE223C">
        <w:rPr>
          <w:sz w:val="28"/>
          <w:szCs w:val="28"/>
        </w:rPr>
        <w:t>разъяснения</w:t>
      </w:r>
      <w:r w:rsidR="002137CC">
        <w:rPr>
          <w:sz w:val="28"/>
          <w:szCs w:val="28"/>
        </w:rPr>
        <w:t xml:space="preserve"> от инициатора </w:t>
      </w:r>
      <w:r w:rsidR="002137CC" w:rsidRPr="002D41B6">
        <w:rPr>
          <w:rFonts w:eastAsia="Calibri"/>
          <w:sz w:val="28"/>
          <w:szCs w:val="28"/>
          <w:lang w:eastAsia="en-US"/>
        </w:rPr>
        <w:t>установления, изменения размера платы</w:t>
      </w:r>
      <w:r w:rsidR="00AE223C">
        <w:rPr>
          <w:sz w:val="28"/>
          <w:szCs w:val="28"/>
        </w:rPr>
        <w:t xml:space="preserve">, комиссия </w:t>
      </w:r>
      <w:r w:rsidR="002137CC">
        <w:rPr>
          <w:sz w:val="28"/>
          <w:szCs w:val="28"/>
        </w:rPr>
        <w:t>вправе запрашивать и получать на основании запроса в письменной форме требуемую информацию и</w:t>
      </w:r>
      <w:r w:rsidR="00B649A5">
        <w:rPr>
          <w:sz w:val="28"/>
          <w:szCs w:val="28"/>
        </w:rPr>
        <w:t xml:space="preserve"> </w:t>
      </w:r>
      <w:r w:rsidR="002137CC">
        <w:rPr>
          <w:sz w:val="28"/>
          <w:szCs w:val="28"/>
        </w:rPr>
        <w:t>(или) разъяснения</w:t>
      </w:r>
      <w:r w:rsidR="00AE223C">
        <w:rPr>
          <w:sz w:val="28"/>
          <w:szCs w:val="28"/>
        </w:rPr>
        <w:t>.</w:t>
      </w:r>
      <w:r w:rsidR="002137CC">
        <w:rPr>
          <w:sz w:val="28"/>
          <w:szCs w:val="28"/>
        </w:rPr>
        <w:t xml:space="preserve"> </w:t>
      </w:r>
      <w:r w:rsidR="00AE223C">
        <w:rPr>
          <w:sz w:val="28"/>
          <w:szCs w:val="28"/>
        </w:rPr>
        <w:t xml:space="preserve">При этом течение срока рассмотрения </w:t>
      </w:r>
      <w:r w:rsidR="002137CC" w:rsidRPr="002D41B6">
        <w:rPr>
          <w:rFonts w:eastAsia="Calibri"/>
          <w:sz w:val="28"/>
          <w:szCs w:val="28"/>
          <w:lang w:eastAsia="en-US"/>
        </w:rPr>
        <w:t>представленных документов и материалов</w:t>
      </w:r>
      <w:r w:rsidR="00AE223C">
        <w:rPr>
          <w:sz w:val="28"/>
          <w:szCs w:val="28"/>
        </w:rPr>
        <w:t xml:space="preserve">, приостанавливается до дня поступления в </w:t>
      </w:r>
      <w:r w:rsidR="002137CC">
        <w:rPr>
          <w:sz w:val="28"/>
          <w:szCs w:val="28"/>
        </w:rPr>
        <w:t>комиссию</w:t>
      </w:r>
      <w:r w:rsidR="00AE223C">
        <w:rPr>
          <w:sz w:val="28"/>
          <w:szCs w:val="28"/>
        </w:rPr>
        <w:t xml:space="preserve"> </w:t>
      </w:r>
      <w:r w:rsidR="002137CC">
        <w:rPr>
          <w:sz w:val="28"/>
          <w:szCs w:val="28"/>
        </w:rPr>
        <w:t>информации</w:t>
      </w:r>
      <w:r w:rsidR="00AE223C">
        <w:rPr>
          <w:sz w:val="28"/>
          <w:szCs w:val="28"/>
        </w:rPr>
        <w:t xml:space="preserve"> и (или) разъяснений, но не более чем на 30 календарных дней.</w:t>
      </w:r>
    </w:p>
    <w:p w:rsidR="0033728E" w:rsidRPr="00952733" w:rsidRDefault="0033728E" w:rsidP="00337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733">
        <w:rPr>
          <w:sz w:val="28"/>
          <w:szCs w:val="28"/>
        </w:rPr>
        <w:t>9. По результатам рассмотрения представленных инициатором документов и материалов комиссия принимается одно из следующих решений:</w:t>
      </w:r>
    </w:p>
    <w:p w:rsidR="0033728E" w:rsidRPr="00952733" w:rsidRDefault="0033728E" w:rsidP="0033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733">
        <w:rPr>
          <w:sz w:val="28"/>
          <w:szCs w:val="28"/>
        </w:rPr>
        <w:lastRenderedPageBreak/>
        <w:t xml:space="preserve">9.1. </w:t>
      </w:r>
      <w:r w:rsidRPr="002D41B6">
        <w:rPr>
          <w:sz w:val="28"/>
          <w:szCs w:val="28"/>
        </w:rPr>
        <w:t>рекомендовать инициатору к принятию решения об установлении или изменении размера платы с указанием размера платы по типам многоквартирных домов</w:t>
      </w:r>
      <w:r w:rsidRPr="00952733">
        <w:rPr>
          <w:sz w:val="28"/>
          <w:szCs w:val="28"/>
        </w:rPr>
        <w:t>;</w:t>
      </w:r>
    </w:p>
    <w:p w:rsidR="0033728E" w:rsidRPr="00952733" w:rsidRDefault="0033728E" w:rsidP="00337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733">
        <w:rPr>
          <w:sz w:val="28"/>
          <w:szCs w:val="28"/>
        </w:rPr>
        <w:t xml:space="preserve">9.2. </w:t>
      </w:r>
      <w:r w:rsidRPr="002D41B6">
        <w:rPr>
          <w:sz w:val="28"/>
          <w:szCs w:val="28"/>
        </w:rPr>
        <w:t>отказать инициатору в установлении или изменении размера платы с обоснованием такого решения</w:t>
      </w:r>
      <w:r w:rsidRPr="00952733">
        <w:rPr>
          <w:sz w:val="28"/>
          <w:szCs w:val="28"/>
        </w:rPr>
        <w:t>.</w:t>
      </w:r>
    </w:p>
    <w:p w:rsidR="0033728E" w:rsidRPr="00952733" w:rsidRDefault="0033728E" w:rsidP="0033728E">
      <w:pPr>
        <w:ind w:firstLine="708"/>
        <w:jc w:val="both"/>
        <w:rPr>
          <w:sz w:val="28"/>
          <w:szCs w:val="28"/>
        </w:rPr>
      </w:pPr>
      <w:r w:rsidRPr="00952733">
        <w:rPr>
          <w:sz w:val="28"/>
          <w:szCs w:val="28"/>
        </w:rPr>
        <w:t xml:space="preserve">10. </w:t>
      </w:r>
      <w:r w:rsidRPr="002D41B6">
        <w:rPr>
          <w:sz w:val="28"/>
          <w:szCs w:val="28"/>
        </w:rPr>
        <w:t>При принятии комиссией решения, предусмотренного пунктом 9.1 настоящего Положения, инициатор установления, изменения размера платы готовит проект постановления администрации Чайковского городского округа по установлению</w:t>
      </w:r>
      <w:r w:rsidR="00000865">
        <w:rPr>
          <w:sz w:val="28"/>
          <w:szCs w:val="28"/>
        </w:rPr>
        <w:t xml:space="preserve"> или изменению</w:t>
      </w:r>
      <w:r w:rsidRPr="002D41B6">
        <w:rPr>
          <w:sz w:val="28"/>
          <w:szCs w:val="28"/>
        </w:rPr>
        <w:t xml:space="preserve"> размера плат</w:t>
      </w:r>
      <w:bookmarkStart w:id="0" w:name="_GoBack"/>
      <w:bookmarkEnd w:id="0"/>
      <w:r w:rsidRPr="002D41B6">
        <w:rPr>
          <w:sz w:val="28"/>
          <w:szCs w:val="28"/>
        </w:rPr>
        <w:t>ы в срок не более 30 календарных дней с даты принятии комиссией решения</w:t>
      </w:r>
      <w:r w:rsidRPr="00952733">
        <w:rPr>
          <w:sz w:val="28"/>
          <w:szCs w:val="28"/>
        </w:rPr>
        <w:t>.</w:t>
      </w:r>
    </w:p>
    <w:p w:rsidR="0033728E" w:rsidRPr="00952733" w:rsidRDefault="0033728E" w:rsidP="0033728E">
      <w:pPr>
        <w:rPr>
          <w:sz w:val="28"/>
          <w:szCs w:val="28"/>
        </w:rPr>
      </w:pPr>
      <w:r w:rsidRPr="00952733">
        <w:rPr>
          <w:sz w:val="28"/>
          <w:szCs w:val="28"/>
        </w:rPr>
        <w:t xml:space="preserve"> </w:t>
      </w:r>
    </w:p>
    <w:sectPr w:rsidR="0033728E" w:rsidRPr="00952733" w:rsidSect="00B866D4"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43" w:rsidRDefault="005E0843">
      <w:r>
        <w:separator/>
      </w:r>
    </w:p>
  </w:endnote>
  <w:endnote w:type="continuationSeparator" w:id="0">
    <w:p w:rsidR="005E0843" w:rsidRDefault="005E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0B" w:rsidRDefault="0007610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43" w:rsidRDefault="005E0843">
      <w:r>
        <w:separator/>
      </w:r>
    </w:p>
  </w:footnote>
  <w:footnote w:type="continuationSeparator" w:id="0">
    <w:p w:rsidR="005E0843" w:rsidRDefault="005E0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0B" w:rsidRDefault="00ED5A4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7610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610B" w:rsidRDefault="000761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0B" w:rsidRDefault="0007610B" w:rsidP="000E7E1C">
    <w:pPr>
      <w:pStyle w:val="a3"/>
      <w:tabs>
        <w:tab w:val="clear" w:pos="4153"/>
        <w:tab w:val="clear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0B" w:rsidRDefault="00ED5A41">
    <w:pPr>
      <w:pStyle w:val="a3"/>
    </w:pPr>
    <w:r>
      <w:fldChar w:fldCharType="begin"/>
    </w:r>
    <w:r w:rsidR="00635CC5">
      <w:instrText xml:space="preserve"> PAGE   \* MERGEFORMAT </w:instrText>
    </w:r>
    <w:r>
      <w:fldChar w:fldCharType="separate"/>
    </w:r>
    <w:r w:rsidR="009F747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A5B09"/>
    <w:rsid w:val="00000400"/>
    <w:rsid w:val="00000865"/>
    <w:rsid w:val="00002903"/>
    <w:rsid w:val="00004090"/>
    <w:rsid w:val="00022EB3"/>
    <w:rsid w:val="000509A1"/>
    <w:rsid w:val="00054BB4"/>
    <w:rsid w:val="00064A59"/>
    <w:rsid w:val="00065FBF"/>
    <w:rsid w:val="00067410"/>
    <w:rsid w:val="00070249"/>
    <w:rsid w:val="0007610B"/>
    <w:rsid w:val="00077FD7"/>
    <w:rsid w:val="00086519"/>
    <w:rsid w:val="0008792A"/>
    <w:rsid w:val="00094F1D"/>
    <w:rsid w:val="000A0FAB"/>
    <w:rsid w:val="000A1CF6"/>
    <w:rsid w:val="000C4CD5"/>
    <w:rsid w:val="000C6479"/>
    <w:rsid w:val="000C6D1E"/>
    <w:rsid w:val="000D1C7C"/>
    <w:rsid w:val="000E7E1C"/>
    <w:rsid w:val="000F18A7"/>
    <w:rsid w:val="000F33D2"/>
    <w:rsid w:val="001064C1"/>
    <w:rsid w:val="00106A1E"/>
    <w:rsid w:val="0011408B"/>
    <w:rsid w:val="0011633F"/>
    <w:rsid w:val="0014314C"/>
    <w:rsid w:val="001453C5"/>
    <w:rsid w:val="001472B2"/>
    <w:rsid w:val="00151FE0"/>
    <w:rsid w:val="001645CC"/>
    <w:rsid w:val="0016550F"/>
    <w:rsid w:val="00166E2D"/>
    <w:rsid w:val="00173FD9"/>
    <w:rsid w:val="00194873"/>
    <w:rsid w:val="001965FF"/>
    <w:rsid w:val="00197082"/>
    <w:rsid w:val="001A30EF"/>
    <w:rsid w:val="001B47CC"/>
    <w:rsid w:val="001C02FB"/>
    <w:rsid w:val="001C18DD"/>
    <w:rsid w:val="001C53C7"/>
    <w:rsid w:val="001C77B7"/>
    <w:rsid w:val="001D02CD"/>
    <w:rsid w:val="001D3CB2"/>
    <w:rsid w:val="001E0B72"/>
    <w:rsid w:val="001E268C"/>
    <w:rsid w:val="001E54D7"/>
    <w:rsid w:val="001F2F4A"/>
    <w:rsid w:val="0020078D"/>
    <w:rsid w:val="00203BDC"/>
    <w:rsid w:val="00213739"/>
    <w:rsid w:val="002137CC"/>
    <w:rsid w:val="002174CF"/>
    <w:rsid w:val="002217C7"/>
    <w:rsid w:val="0022560C"/>
    <w:rsid w:val="002330C4"/>
    <w:rsid w:val="002349CC"/>
    <w:rsid w:val="00242B04"/>
    <w:rsid w:val="00257BA9"/>
    <w:rsid w:val="00267820"/>
    <w:rsid w:val="00282C7D"/>
    <w:rsid w:val="00291248"/>
    <w:rsid w:val="00295888"/>
    <w:rsid w:val="002A11C4"/>
    <w:rsid w:val="002A634E"/>
    <w:rsid w:val="002A6351"/>
    <w:rsid w:val="002B0240"/>
    <w:rsid w:val="002C28C1"/>
    <w:rsid w:val="002D218B"/>
    <w:rsid w:val="002D5C60"/>
    <w:rsid w:val="002F7DAD"/>
    <w:rsid w:val="003045B0"/>
    <w:rsid w:val="003139B0"/>
    <w:rsid w:val="0031419E"/>
    <w:rsid w:val="003279CA"/>
    <w:rsid w:val="0033250B"/>
    <w:rsid w:val="00333190"/>
    <w:rsid w:val="0033728E"/>
    <w:rsid w:val="00344B69"/>
    <w:rsid w:val="003451D4"/>
    <w:rsid w:val="0036279C"/>
    <w:rsid w:val="0036640C"/>
    <w:rsid w:val="00367DF7"/>
    <w:rsid w:val="003739D7"/>
    <w:rsid w:val="00387CFA"/>
    <w:rsid w:val="003904CB"/>
    <w:rsid w:val="00391CA0"/>
    <w:rsid w:val="00393A4B"/>
    <w:rsid w:val="00395446"/>
    <w:rsid w:val="00395527"/>
    <w:rsid w:val="003A63DA"/>
    <w:rsid w:val="003C3324"/>
    <w:rsid w:val="003C678D"/>
    <w:rsid w:val="003C7973"/>
    <w:rsid w:val="003E57BB"/>
    <w:rsid w:val="003E6899"/>
    <w:rsid w:val="003F03BF"/>
    <w:rsid w:val="003F60A1"/>
    <w:rsid w:val="004064CD"/>
    <w:rsid w:val="0040752E"/>
    <w:rsid w:val="00411A0A"/>
    <w:rsid w:val="00414494"/>
    <w:rsid w:val="004155AE"/>
    <w:rsid w:val="0042345A"/>
    <w:rsid w:val="00426D04"/>
    <w:rsid w:val="00443922"/>
    <w:rsid w:val="00445122"/>
    <w:rsid w:val="00451CD6"/>
    <w:rsid w:val="00457B6B"/>
    <w:rsid w:val="00462383"/>
    <w:rsid w:val="00462F96"/>
    <w:rsid w:val="00466835"/>
    <w:rsid w:val="00467AC4"/>
    <w:rsid w:val="00470E70"/>
    <w:rsid w:val="00480BCF"/>
    <w:rsid w:val="00482A25"/>
    <w:rsid w:val="0049031E"/>
    <w:rsid w:val="00493796"/>
    <w:rsid w:val="004A0E2E"/>
    <w:rsid w:val="004A48A4"/>
    <w:rsid w:val="004A5B09"/>
    <w:rsid w:val="004A6600"/>
    <w:rsid w:val="004B0375"/>
    <w:rsid w:val="004B417F"/>
    <w:rsid w:val="004D09A2"/>
    <w:rsid w:val="004D3265"/>
    <w:rsid w:val="004D3E0D"/>
    <w:rsid w:val="004E2380"/>
    <w:rsid w:val="004E5BA7"/>
    <w:rsid w:val="004E6316"/>
    <w:rsid w:val="00503E97"/>
    <w:rsid w:val="0051502C"/>
    <w:rsid w:val="00521A28"/>
    <w:rsid w:val="00523325"/>
    <w:rsid w:val="00533FD2"/>
    <w:rsid w:val="0053494B"/>
    <w:rsid w:val="0053562B"/>
    <w:rsid w:val="00542E50"/>
    <w:rsid w:val="00545012"/>
    <w:rsid w:val="00547DD8"/>
    <w:rsid w:val="0055230F"/>
    <w:rsid w:val="00565415"/>
    <w:rsid w:val="0057019C"/>
    <w:rsid w:val="00571308"/>
    <w:rsid w:val="00572CB9"/>
    <w:rsid w:val="00576A28"/>
    <w:rsid w:val="00576A32"/>
    <w:rsid w:val="00577234"/>
    <w:rsid w:val="00590142"/>
    <w:rsid w:val="005A2694"/>
    <w:rsid w:val="005B4FC2"/>
    <w:rsid w:val="005B7C2C"/>
    <w:rsid w:val="005C38F6"/>
    <w:rsid w:val="005C5B34"/>
    <w:rsid w:val="005D2204"/>
    <w:rsid w:val="005D5DF8"/>
    <w:rsid w:val="005E0843"/>
    <w:rsid w:val="005E0A59"/>
    <w:rsid w:val="005F025D"/>
    <w:rsid w:val="0060195C"/>
    <w:rsid w:val="006155F3"/>
    <w:rsid w:val="006178EA"/>
    <w:rsid w:val="00621503"/>
    <w:rsid w:val="0062181A"/>
    <w:rsid w:val="00621C65"/>
    <w:rsid w:val="006223A7"/>
    <w:rsid w:val="006312AA"/>
    <w:rsid w:val="006345A5"/>
    <w:rsid w:val="00635CC5"/>
    <w:rsid w:val="00636755"/>
    <w:rsid w:val="00637B08"/>
    <w:rsid w:val="00640091"/>
    <w:rsid w:val="00642B12"/>
    <w:rsid w:val="0065168C"/>
    <w:rsid w:val="00653684"/>
    <w:rsid w:val="0066240C"/>
    <w:rsid w:val="00662DD7"/>
    <w:rsid w:val="00667A75"/>
    <w:rsid w:val="0068135E"/>
    <w:rsid w:val="00694B55"/>
    <w:rsid w:val="006B6879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004ED"/>
    <w:rsid w:val="007128DC"/>
    <w:rsid w:val="00712B65"/>
    <w:rsid w:val="00713CAE"/>
    <w:rsid w:val="007168FE"/>
    <w:rsid w:val="0072343F"/>
    <w:rsid w:val="0073209E"/>
    <w:rsid w:val="00751EA3"/>
    <w:rsid w:val="00773044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C045C"/>
    <w:rsid w:val="007C5B48"/>
    <w:rsid w:val="007E07DA"/>
    <w:rsid w:val="007E6674"/>
    <w:rsid w:val="007E7CBF"/>
    <w:rsid w:val="007E7D35"/>
    <w:rsid w:val="008005A0"/>
    <w:rsid w:val="008148AA"/>
    <w:rsid w:val="00817ACA"/>
    <w:rsid w:val="00820E1F"/>
    <w:rsid w:val="00823709"/>
    <w:rsid w:val="00825DA6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A7643"/>
    <w:rsid w:val="008B139A"/>
    <w:rsid w:val="008B3C5F"/>
    <w:rsid w:val="008C1F59"/>
    <w:rsid w:val="008C4ABA"/>
    <w:rsid w:val="008D2449"/>
    <w:rsid w:val="008E149D"/>
    <w:rsid w:val="008E71AC"/>
    <w:rsid w:val="00900A1B"/>
    <w:rsid w:val="00906CE5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0666"/>
    <w:rsid w:val="00984F2C"/>
    <w:rsid w:val="0098506A"/>
    <w:rsid w:val="00997790"/>
    <w:rsid w:val="00997F4B"/>
    <w:rsid w:val="009A5702"/>
    <w:rsid w:val="009B151F"/>
    <w:rsid w:val="009B3558"/>
    <w:rsid w:val="009B5179"/>
    <w:rsid w:val="009B5F4B"/>
    <w:rsid w:val="009C5C4F"/>
    <w:rsid w:val="009D04CB"/>
    <w:rsid w:val="009D1A62"/>
    <w:rsid w:val="009E0131"/>
    <w:rsid w:val="009E5B5A"/>
    <w:rsid w:val="009F7470"/>
    <w:rsid w:val="00A00BD9"/>
    <w:rsid w:val="00A06BA1"/>
    <w:rsid w:val="00A17C52"/>
    <w:rsid w:val="00A2439D"/>
    <w:rsid w:val="00A26651"/>
    <w:rsid w:val="00A3254C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1608"/>
    <w:rsid w:val="00AC2975"/>
    <w:rsid w:val="00AC463C"/>
    <w:rsid w:val="00AD22FF"/>
    <w:rsid w:val="00AE14A7"/>
    <w:rsid w:val="00AE223C"/>
    <w:rsid w:val="00AE79E1"/>
    <w:rsid w:val="00AE7AD7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49A5"/>
    <w:rsid w:val="00B66A31"/>
    <w:rsid w:val="00B866D4"/>
    <w:rsid w:val="00B931FE"/>
    <w:rsid w:val="00B95E2F"/>
    <w:rsid w:val="00B96E00"/>
    <w:rsid w:val="00B97647"/>
    <w:rsid w:val="00BA59F8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6B50"/>
    <w:rsid w:val="00BF3C40"/>
    <w:rsid w:val="00BF4376"/>
    <w:rsid w:val="00BF44F2"/>
    <w:rsid w:val="00BF6DAF"/>
    <w:rsid w:val="00C17880"/>
    <w:rsid w:val="00C30C94"/>
    <w:rsid w:val="00C31520"/>
    <w:rsid w:val="00C3156F"/>
    <w:rsid w:val="00C47159"/>
    <w:rsid w:val="00C544CD"/>
    <w:rsid w:val="00C63716"/>
    <w:rsid w:val="00C80448"/>
    <w:rsid w:val="00C85F04"/>
    <w:rsid w:val="00C97526"/>
    <w:rsid w:val="00CA0497"/>
    <w:rsid w:val="00CB01D0"/>
    <w:rsid w:val="00CB4956"/>
    <w:rsid w:val="00CD5293"/>
    <w:rsid w:val="00CF062B"/>
    <w:rsid w:val="00CF6C55"/>
    <w:rsid w:val="00D0255E"/>
    <w:rsid w:val="00D06D54"/>
    <w:rsid w:val="00D13E42"/>
    <w:rsid w:val="00D16485"/>
    <w:rsid w:val="00D25B04"/>
    <w:rsid w:val="00D25FA4"/>
    <w:rsid w:val="00D30F18"/>
    <w:rsid w:val="00D36370"/>
    <w:rsid w:val="00D43DF3"/>
    <w:rsid w:val="00D50908"/>
    <w:rsid w:val="00D5639B"/>
    <w:rsid w:val="00D768E3"/>
    <w:rsid w:val="00D80183"/>
    <w:rsid w:val="00D82EA7"/>
    <w:rsid w:val="00D901EB"/>
    <w:rsid w:val="00DA32DF"/>
    <w:rsid w:val="00DA33E5"/>
    <w:rsid w:val="00DB37B4"/>
    <w:rsid w:val="00DB4E1D"/>
    <w:rsid w:val="00DB5ABE"/>
    <w:rsid w:val="00DB632F"/>
    <w:rsid w:val="00DD15BA"/>
    <w:rsid w:val="00DD32E0"/>
    <w:rsid w:val="00DD36DD"/>
    <w:rsid w:val="00DF146C"/>
    <w:rsid w:val="00DF1B91"/>
    <w:rsid w:val="00DF60C0"/>
    <w:rsid w:val="00E03823"/>
    <w:rsid w:val="00E11C4A"/>
    <w:rsid w:val="00E21676"/>
    <w:rsid w:val="00E232DE"/>
    <w:rsid w:val="00E24FD4"/>
    <w:rsid w:val="00E270CA"/>
    <w:rsid w:val="00E27180"/>
    <w:rsid w:val="00E30EB1"/>
    <w:rsid w:val="00E51C44"/>
    <w:rsid w:val="00E55D54"/>
    <w:rsid w:val="00E62A5E"/>
    <w:rsid w:val="00E63214"/>
    <w:rsid w:val="00E729FA"/>
    <w:rsid w:val="00E86F73"/>
    <w:rsid w:val="00E91471"/>
    <w:rsid w:val="00E93542"/>
    <w:rsid w:val="00E95EB1"/>
    <w:rsid w:val="00E97C59"/>
    <w:rsid w:val="00EB2A35"/>
    <w:rsid w:val="00EB7BE3"/>
    <w:rsid w:val="00EC2D90"/>
    <w:rsid w:val="00EC2DFA"/>
    <w:rsid w:val="00ED0E22"/>
    <w:rsid w:val="00ED5A41"/>
    <w:rsid w:val="00EF135E"/>
    <w:rsid w:val="00EF3F35"/>
    <w:rsid w:val="00EF559F"/>
    <w:rsid w:val="00EF796A"/>
    <w:rsid w:val="00F03F99"/>
    <w:rsid w:val="00F1637F"/>
    <w:rsid w:val="00F176E0"/>
    <w:rsid w:val="00F25EE9"/>
    <w:rsid w:val="00F26E3F"/>
    <w:rsid w:val="00F32301"/>
    <w:rsid w:val="00F400CC"/>
    <w:rsid w:val="00F408C9"/>
    <w:rsid w:val="00F44610"/>
    <w:rsid w:val="00F52300"/>
    <w:rsid w:val="00F56213"/>
    <w:rsid w:val="00F6703B"/>
    <w:rsid w:val="00F6723C"/>
    <w:rsid w:val="00F67DC3"/>
    <w:rsid w:val="00F876A7"/>
    <w:rsid w:val="00F91D3D"/>
    <w:rsid w:val="00FA042A"/>
    <w:rsid w:val="00FA4106"/>
    <w:rsid w:val="00FA42C0"/>
    <w:rsid w:val="00FA6861"/>
    <w:rsid w:val="00FB56B4"/>
    <w:rsid w:val="00FB6A56"/>
    <w:rsid w:val="00FC4D35"/>
    <w:rsid w:val="00FD1621"/>
    <w:rsid w:val="00FD399B"/>
    <w:rsid w:val="00FE048B"/>
    <w:rsid w:val="00FE1321"/>
    <w:rsid w:val="00FF04A2"/>
    <w:rsid w:val="00FF106E"/>
    <w:rsid w:val="00FF2F1F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495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reformagkh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reformagk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formagkh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08&amp;n=158793&amp;dst=1000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69274357F69F018283DAA2F0401C275EFA57D362C4B039F93D19FA1FFF0B5EC32FBAF1E3B70DEED780D0652F5v411E" TargetMode="External"/><Relationship Id="rId19" Type="http://schemas.openxmlformats.org/officeDocument/2006/relationships/hyperlink" Target="http://www.reformagkh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9274357F69F018283DAA2F0401C275EFA574362B44039F93D19FA1FFF0B5EC20FBF7123A72C4EE73185003B01D527422D8F55CF14103C0v318E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ina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5C6D-B5C4-4985-B6CB-1818F38A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2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Вычугжанина Елена Владимировна</cp:lastModifiedBy>
  <cp:revision>3</cp:revision>
  <cp:lastPrinted>2022-09-22T06:17:00Z</cp:lastPrinted>
  <dcterms:created xsi:type="dcterms:W3CDTF">2024-01-16T11:12:00Z</dcterms:created>
  <dcterms:modified xsi:type="dcterms:W3CDTF">2024-01-16T12:27:00Z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