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7" w:rsidRDefault="00A220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284.25pt;width:209.7pt;height:98.25pt;z-index:25165670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V/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" filled="f" stroked="f">
            <v:textbox inset="0,0,0,0">
              <w:txbxContent>
                <w:p w:rsidR="00090035" w:rsidRPr="002F5303" w:rsidRDefault="0089710F" w:rsidP="005F122C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 внесении изменения в п</w:t>
                  </w:r>
                  <w:r w:rsidR="00F4688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остановление администрации Чайковского городского округа</w:t>
                  </w:r>
                  <w:r w:rsidR="004C1E6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от 28.02.2023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C1E6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166</w:t>
                  </w:r>
                  <w:r w:rsidR="00F46881" w:rsidRPr="00F4688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4688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C66DB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38362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б утверждении стоимости путевок в загородный лагерь отдыха и оздоровления детей «Огонек»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1532A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B7" w:rsidRPr="00C66DB7" w:rsidRDefault="00C66DB7" w:rsidP="00C66DB7"/>
    <w:p w:rsidR="00C66DB7" w:rsidRDefault="00C66DB7" w:rsidP="00371EAD"/>
    <w:p w:rsidR="00F46881" w:rsidRDefault="00F46881" w:rsidP="0067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881" w:rsidRDefault="00F46881" w:rsidP="0067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7DE" w:rsidRDefault="004047DE" w:rsidP="0067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760" w:rsidRDefault="00C66DB7" w:rsidP="0067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DB7">
        <w:rPr>
          <w:rFonts w:ascii="Times New Roman" w:hAnsi="Times New Roman"/>
          <w:sz w:val="28"/>
          <w:szCs w:val="28"/>
        </w:rPr>
        <w:t xml:space="preserve">В соответствии с </w:t>
      </w:r>
      <w:r w:rsidR="00820590">
        <w:rPr>
          <w:rFonts w:ascii="Times New Roman" w:hAnsi="Times New Roman"/>
          <w:sz w:val="28"/>
          <w:szCs w:val="28"/>
        </w:rPr>
        <w:t xml:space="preserve">законом Пермского края от </w:t>
      </w:r>
      <w:r w:rsidR="00672708">
        <w:rPr>
          <w:rFonts w:ascii="Times New Roman" w:hAnsi="Times New Roman"/>
          <w:sz w:val="28"/>
          <w:szCs w:val="28"/>
        </w:rPr>
        <w:t>5</w:t>
      </w:r>
      <w:r w:rsidR="005F122C">
        <w:rPr>
          <w:rFonts w:ascii="Times New Roman" w:hAnsi="Times New Roman"/>
          <w:sz w:val="28"/>
          <w:szCs w:val="28"/>
        </w:rPr>
        <w:t xml:space="preserve"> февраля 2</w:t>
      </w:r>
      <w:r w:rsidR="00672708">
        <w:rPr>
          <w:rFonts w:ascii="Times New Roman" w:hAnsi="Times New Roman"/>
          <w:sz w:val="28"/>
          <w:szCs w:val="28"/>
        </w:rPr>
        <w:t xml:space="preserve">016 </w:t>
      </w:r>
      <w:r w:rsidR="005F122C">
        <w:rPr>
          <w:rFonts w:ascii="Times New Roman" w:hAnsi="Times New Roman"/>
          <w:sz w:val="28"/>
          <w:szCs w:val="28"/>
        </w:rPr>
        <w:t>г. № 602-</w:t>
      </w:r>
      <w:r w:rsidR="00672708">
        <w:rPr>
          <w:rFonts w:ascii="Times New Roman" w:hAnsi="Times New Roman"/>
          <w:sz w:val="28"/>
          <w:szCs w:val="28"/>
        </w:rPr>
        <w:t xml:space="preserve">ПК «Об организации и обеспечении отдыха детей и их оздоровления в Пермском крае», </w:t>
      </w:r>
      <w:r w:rsidRPr="00C66DB7">
        <w:rPr>
          <w:rFonts w:ascii="Times New Roman" w:hAnsi="Times New Roman"/>
          <w:sz w:val="28"/>
          <w:szCs w:val="28"/>
        </w:rPr>
        <w:t>постановлением Пр</w:t>
      </w:r>
      <w:r w:rsidR="005F122C">
        <w:rPr>
          <w:rFonts w:ascii="Times New Roman" w:hAnsi="Times New Roman"/>
          <w:sz w:val="28"/>
          <w:szCs w:val="28"/>
        </w:rPr>
        <w:t xml:space="preserve">авительства Пермского края от </w:t>
      </w:r>
      <w:r w:rsidR="00154075">
        <w:rPr>
          <w:rFonts w:ascii="Times New Roman" w:hAnsi="Times New Roman"/>
          <w:sz w:val="28"/>
          <w:szCs w:val="28"/>
        </w:rPr>
        <w:t>7</w:t>
      </w:r>
      <w:r w:rsidR="005F122C">
        <w:rPr>
          <w:rFonts w:ascii="Times New Roman" w:hAnsi="Times New Roman"/>
          <w:sz w:val="28"/>
          <w:szCs w:val="28"/>
        </w:rPr>
        <w:t xml:space="preserve"> марта </w:t>
      </w:r>
      <w:r w:rsidR="00154075">
        <w:rPr>
          <w:rFonts w:ascii="Times New Roman" w:hAnsi="Times New Roman"/>
          <w:sz w:val="28"/>
          <w:szCs w:val="28"/>
        </w:rPr>
        <w:t>2019</w:t>
      </w:r>
      <w:r w:rsidRPr="00C66DB7">
        <w:rPr>
          <w:rFonts w:ascii="Times New Roman" w:hAnsi="Times New Roman"/>
          <w:sz w:val="28"/>
          <w:szCs w:val="28"/>
        </w:rPr>
        <w:t xml:space="preserve"> </w:t>
      </w:r>
      <w:r w:rsidR="005F122C">
        <w:rPr>
          <w:rFonts w:ascii="Times New Roman" w:hAnsi="Times New Roman"/>
          <w:sz w:val="28"/>
          <w:szCs w:val="28"/>
        </w:rPr>
        <w:t xml:space="preserve">г. </w:t>
      </w:r>
      <w:r w:rsidRPr="00C66DB7">
        <w:rPr>
          <w:rFonts w:ascii="Times New Roman" w:hAnsi="Times New Roman"/>
          <w:sz w:val="28"/>
          <w:szCs w:val="28"/>
        </w:rPr>
        <w:t>№</w:t>
      </w:r>
      <w:r w:rsidR="005F122C">
        <w:rPr>
          <w:rFonts w:ascii="Times New Roman" w:hAnsi="Times New Roman"/>
          <w:sz w:val="28"/>
          <w:szCs w:val="28"/>
        </w:rPr>
        <w:t> </w:t>
      </w:r>
      <w:r w:rsidR="00154075">
        <w:rPr>
          <w:rFonts w:ascii="Times New Roman" w:hAnsi="Times New Roman"/>
          <w:sz w:val="28"/>
          <w:szCs w:val="28"/>
        </w:rPr>
        <w:t>143</w:t>
      </w:r>
      <w:r w:rsidRPr="00C66DB7">
        <w:rPr>
          <w:rFonts w:ascii="Times New Roman" w:hAnsi="Times New Roman"/>
          <w:sz w:val="28"/>
          <w:szCs w:val="28"/>
        </w:rPr>
        <w:t xml:space="preserve">-п </w:t>
      </w:r>
      <w:r w:rsidR="00154075">
        <w:rPr>
          <w:rFonts w:ascii="Times New Roman" w:hAnsi="Times New Roman"/>
          <w:sz w:val="28"/>
          <w:szCs w:val="28"/>
        </w:rPr>
        <w:t>«Об обеспечении отдыха и оздоровления детей в Пермском крае»</w:t>
      </w:r>
      <w:r w:rsidR="00A07760">
        <w:rPr>
          <w:rFonts w:ascii="Times New Roman" w:hAnsi="Times New Roman"/>
          <w:sz w:val="28"/>
          <w:szCs w:val="28"/>
        </w:rPr>
        <w:t>, Уставом Чайковског</w:t>
      </w:r>
      <w:r w:rsidR="008D22E3">
        <w:rPr>
          <w:rFonts w:ascii="Times New Roman" w:hAnsi="Times New Roman"/>
          <w:sz w:val="28"/>
          <w:szCs w:val="28"/>
        </w:rPr>
        <w:t>о городского округа</w:t>
      </w:r>
    </w:p>
    <w:p w:rsidR="00C66DB7" w:rsidRDefault="00C66DB7" w:rsidP="00A077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ПОСТАНОВЛЯЮ:</w:t>
      </w:r>
    </w:p>
    <w:p w:rsidR="004C1E65" w:rsidRDefault="00F46881" w:rsidP="004C1E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</w:t>
      </w:r>
      <w:r w:rsidR="0089710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4C1E65">
        <w:rPr>
          <w:rFonts w:ascii="Times New Roman" w:hAnsi="Times New Roman"/>
          <w:color w:val="000000"/>
          <w:sz w:val="28"/>
          <w:szCs w:val="28"/>
        </w:rPr>
        <w:t xml:space="preserve"> пункт 1</w:t>
      </w:r>
      <w:r w:rsidR="0089710F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остан</w:t>
      </w:r>
      <w:r w:rsidR="004C1E65">
        <w:rPr>
          <w:rFonts w:ascii="Times New Roman" w:hAnsi="Times New Roman"/>
          <w:color w:val="000000"/>
          <w:sz w:val="28"/>
          <w:szCs w:val="28"/>
        </w:rPr>
        <w:t>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Чайковского городского округа от 28</w:t>
      </w:r>
      <w:r w:rsidR="0089710F">
        <w:rPr>
          <w:rFonts w:ascii="Times New Roman" w:hAnsi="Times New Roman"/>
          <w:color w:val="000000"/>
          <w:sz w:val="28"/>
          <w:szCs w:val="28"/>
        </w:rPr>
        <w:t xml:space="preserve"> февраля 2023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8971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166 «Об утверждении стоимости путевок в загородный лагерь отдыха и оздоровления детей «Огонек»»</w:t>
      </w:r>
      <w:r w:rsidR="004C1E65">
        <w:rPr>
          <w:rFonts w:ascii="Times New Roman" w:hAnsi="Times New Roman"/>
          <w:color w:val="000000"/>
          <w:sz w:val="28"/>
          <w:szCs w:val="28"/>
        </w:rPr>
        <w:t xml:space="preserve">, изложив его в следующей редакции: </w:t>
      </w:r>
    </w:p>
    <w:p w:rsidR="004C1E65" w:rsidRDefault="004C1E65" w:rsidP="004C1E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стоимость путевок в загородном лагере отдыха и оздоровления детей «Огонек» на 2024 год:</w:t>
      </w:r>
    </w:p>
    <w:p w:rsidR="004C1E65" w:rsidRPr="005F122C" w:rsidRDefault="004C1E65" w:rsidP="004C1E65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122C">
        <w:rPr>
          <w:rFonts w:ascii="Times New Roman" w:hAnsi="Times New Roman"/>
          <w:color w:val="000000"/>
          <w:sz w:val="28"/>
          <w:szCs w:val="28"/>
        </w:rPr>
        <w:t xml:space="preserve">на 21 день пребывания в размере </w:t>
      </w:r>
      <w:r>
        <w:rPr>
          <w:rFonts w:ascii="Times New Roman" w:hAnsi="Times New Roman"/>
          <w:color w:val="000000"/>
          <w:sz w:val="28"/>
          <w:szCs w:val="28"/>
        </w:rPr>
        <w:t>30 0</w:t>
      </w:r>
      <w:r w:rsidRPr="005F122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4C1E65" w:rsidRPr="004C1E65" w:rsidRDefault="004C1E65" w:rsidP="004C1E65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14 дней пребывания в размере 20 000 рублей.».</w:t>
      </w:r>
    </w:p>
    <w:p w:rsidR="00C66DB7" w:rsidRPr="0064351B" w:rsidRDefault="00216FA9" w:rsidP="005F12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1B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16FA9" w:rsidRPr="0064351B" w:rsidRDefault="00216FA9" w:rsidP="005F12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1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64351B">
        <w:rPr>
          <w:rFonts w:ascii="Times New Roman" w:hAnsi="Times New Roman"/>
          <w:sz w:val="28"/>
          <w:szCs w:val="28"/>
        </w:rPr>
        <w:t>.</w:t>
      </w:r>
    </w:p>
    <w:p w:rsidR="00216FA9" w:rsidRDefault="00216FA9" w:rsidP="00216FA9">
      <w:pPr>
        <w:pStyle w:val="a5"/>
        <w:spacing w:after="0" w:line="240" w:lineRule="auto"/>
        <w:ind w:left="1065"/>
        <w:jc w:val="both"/>
      </w:pPr>
    </w:p>
    <w:p w:rsidR="00216FA9" w:rsidRDefault="00216FA9" w:rsidP="00216FA9">
      <w:pPr>
        <w:pStyle w:val="a5"/>
        <w:spacing w:after="0" w:line="240" w:lineRule="auto"/>
        <w:ind w:left="1065"/>
        <w:jc w:val="both"/>
      </w:pP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A9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FA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FA9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="005F122C">
        <w:rPr>
          <w:rFonts w:ascii="Times New Roman" w:hAnsi="Times New Roman"/>
          <w:sz w:val="28"/>
          <w:szCs w:val="28"/>
        </w:rPr>
        <w:t xml:space="preserve">       </w:t>
      </w:r>
      <w:r w:rsidR="00D92233">
        <w:rPr>
          <w:rFonts w:ascii="Times New Roman" w:hAnsi="Times New Roman"/>
          <w:sz w:val="28"/>
          <w:szCs w:val="28"/>
        </w:rPr>
        <w:t>А.В. Агафонов</w:t>
      </w:r>
    </w:p>
    <w:p w:rsidR="00922232" w:rsidRPr="00C66DB7" w:rsidRDefault="00922232" w:rsidP="00154422">
      <w:pPr>
        <w:spacing w:after="0" w:line="240" w:lineRule="exact"/>
        <w:ind w:left="10632"/>
      </w:pPr>
      <w:bookmarkStart w:id="0" w:name="_GoBack"/>
      <w:bookmarkEnd w:id="0"/>
    </w:p>
    <w:sectPr w:rsidR="00922232" w:rsidRPr="00C66DB7" w:rsidSect="008D22E3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2C" w:rsidRDefault="00D11B2C" w:rsidP="005F122C">
      <w:pPr>
        <w:spacing w:after="0" w:line="240" w:lineRule="auto"/>
      </w:pPr>
      <w:r>
        <w:separator/>
      </w:r>
    </w:p>
  </w:endnote>
  <w:endnote w:type="continuationSeparator" w:id="0">
    <w:p w:rsidR="00D11B2C" w:rsidRDefault="00D11B2C" w:rsidP="005F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2C" w:rsidRDefault="005F122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2C" w:rsidRDefault="00D11B2C" w:rsidP="005F122C">
      <w:pPr>
        <w:spacing w:after="0" w:line="240" w:lineRule="auto"/>
      </w:pPr>
      <w:r>
        <w:separator/>
      </w:r>
    </w:p>
  </w:footnote>
  <w:footnote w:type="continuationSeparator" w:id="0">
    <w:p w:rsidR="00D11B2C" w:rsidRDefault="00D11B2C" w:rsidP="005F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DE" w:rsidRPr="004047DE" w:rsidRDefault="004047DE" w:rsidP="004047DE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4047D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08.02.2024 Срок  приема заключений независимых экспертов до 17.02.2024 на электронный адрес ud-mnpa@chaykovsky.permkrai.ru</w:t>
    </w:r>
  </w:p>
  <w:p w:rsidR="004047DE" w:rsidRDefault="004047DE">
    <w:pPr>
      <w:pStyle w:val="a7"/>
    </w:pPr>
  </w:p>
  <w:p w:rsidR="004047DE" w:rsidRDefault="004047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3E4"/>
    <w:multiLevelType w:val="multilevel"/>
    <w:tmpl w:val="F8FEB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64A2645F"/>
    <w:multiLevelType w:val="multilevel"/>
    <w:tmpl w:val="963CE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2A"/>
    <w:rsid w:val="00090035"/>
    <w:rsid w:val="000D1024"/>
    <w:rsid w:val="00122312"/>
    <w:rsid w:val="001261B5"/>
    <w:rsid w:val="00154075"/>
    <w:rsid w:val="00154422"/>
    <w:rsid w:val="001D6C0F"/>
    <w:rsid w:val="001F07E0"/>
    <w:rsid w:val="001F26B6"/>
    <w:rsid w:val="00216FA9"/>
    <w:rsid w:val="00265A1C"/>
    <w:rsid w:val="002E7D81"/>
    <w:rsid w:val="00371EAD"/>
    <w:rsid w:val="0038362F"/>
    <w:rsid w:val="004047DE"/>
    <w:rsid w:val="0041532A"/>
    <w:rsid w:val="004158C1"/>
    <w:rsid w:val="00451A34"/>
    <w:rsid w:val="0049355E"/>
    <w:rsid w:val="004C1E65"/>
    <w:rsid w:val="004F62AC"/>
    <w:rsid w:val="00555045"/>
    <w:rsid w:val="005D1DAB"/>
    <w:rsid w:val="005F122C"/>
    <w:rsid w:val="0064351B"/>
    <w:rsid w:val="00672708"/>
    <w:rsid w:val="00766D45"/>
    <w:rsid w:val="007A0A87"/>
    <w:rsid w:val="007C0DE8"/>
    <w:rsid w:val="00807E17"/>
    <w:rsid w:val="00820590"/>
    <w:rsid w:val="0084004C"/>
    <w:rsid w:val="0089710F"/>
    <w:rsid w:val="008D22E3"/>
    <w:rsid w:val="00922232"/>
    <w:rsid w:val="009702F9"/>
    <w:rsid w:val="00970AE4"/>
    <w:rsid w:val="00985FC5"/>
    <w:rsid w:val="00A07760"/>
    <w:rsid w:val="00A22075"/>
    <w:rsid w:val="00A27384"/>
    <w:rsid w:val="00AD566C"/>
    <w:rsid w:val="00B27042"/>
    <w:rsid w:val="00C57944"/>
    <w:rsid w:val="00C66DB7"/>
    <w:rsid w:val="00C765CE"/>
    <w:rsid w:val="00C768B7"/>
    <w:rsid w:val="00C922CB"/>
    <w:rsid w:val="00CC6B9A"/>
    <w:rsid w:val="00D11B2C"/>
    <w:rsid w:val="00D43689"/>
    <w:rsid w:val="00D60288"/>
    <w:rsid w:val="00D92233"/>
    <w:rsid w:val="00E74FE5"/>
    <w:rsid w:val="00EF3994"/>
    <w:rsid w:val="00F4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DB7"/>
    <w:pPr>
      <w:ind w:left="720"/>
      <w:contextualSpacing/>
    </w:pPr>
  </w:style>
  <w:style w:type="table" w:styleId="a6">
    <w:name w:val="Table Grid"/>
    <w:basedOn w:val="a1"/>
    <w:uiPriority w:val="59"/>
    <w:rsid w:val="00643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F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2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&#1044;&#1054;&#1055;%20&#1054;&#1041;&#1056;&#1040;&#1047;&#1054;&#1042;&#1040;&#1053;&#1048;&#1045;\&#1055;&#1060;&#1044;&#1054;\&#1056;&#1072;&#1073;&#1086;&#1095;&#1072;&#1103;%20&#1075;&#1088;&#1091;&#1087;&#1087;&#1072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2024-01-25T05:15:00Z</cp:lastPrinted>
  <dcterms:created xsi:type="dcterms:W3CDTF">2024-02-08T07:12:00Z</dcterms:created>
  <dcterms:modified xsi:type="dcterms:W3CDTF">2024-02-08T07:12:00Z</dcterms:modified>
</cp:coreProperties>
</file>