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C30D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0D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C30D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A24140" w:rsidRPr="009B6B8D" w:rsidRDefault="00A24140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970D85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0DD">
        <w:rPr>
          <w:noProof/>
          <w:lang w:eastAsia="ru-RU"/>
        </w:rPr>
        <w:pict>
          <v:shape id="Text Box 2" o:spid="_x0000_s1026" type="#_x0000_t202" style="position:absolute;margin-left:84.9pt;margin-top:289.5pt;width:222.6pt;height:54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0D5B9F" w:rsidRPr="00403609" w:rsidRDefault="00E246AC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246A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</w:t>
                  </w:r>
                  <w:r w:rsidR="00F95E0F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внесении изменени</w:t>
                  </w:r>
                  <w:r w:rsidR="00163778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й</w:t>
                  </w:r>
                  <w:r w:rsidR="00F95E0F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в</w:t>
                  </w:r>
                  <w:r w:rsidR="00146E99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 постановление администрации Чайковского городского округа от 07.04.2022 № 359 </w:t>
                  </w:r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609" w:rsidRPr="00403609" w:rsidRDefault="00E246AC" w:rsidP="0018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E246A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от 23 декабря 2010 г. № 729-ПК «О дополнительных мерах социальной поддержки отдельных категорий лиц, которым присуждена ученая степень кандидата наук, доктора наук, работающих в образовательных </w:t>
      </w:r>
      <w:r w:rsidR="00110D47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Пермского края», Законом Пермского края от 12 сентября 2011 г. № 818-ПК «О наделении органов местного самоуправления государственными полномочиями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организациях на территории Пермского края», постановлением Правительства Пермского края от 23 ноября 2011 г. №</w:t>
      </w:r>
      <w:r w:rsidR="00BE4A0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t xml:space="preserve">937-п «Об утверждении Порядка предоставления ежемесячной денежной выплаты отдельным категориям лиц, которым присуждена ученая степень кандидата наук, доктора наук, работающих в образовательных </w:t>
      </w:r>
      <w:r w:rsidR="00110D47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E246A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Пермского края»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3609" w:rsidRPr="00403609">
        <w:rPr>
          <w:rFonts w:ascii="Times New Roman" w:hAnsi="Times New Roman"/>
          <w:sz w:val="28"/>
          <w:szCs w:val="28"/>
        </w:rPr>
        <w:t>Уставом Чайковского городского округа</w:t>
      </w:r>
    </w:p>
    <w:p w:rsidR="00574730" w:rsidRPr="0055138B" w:rsidRDefault="00574730" w:rsidP="001803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10D47" w:rsidRDefault="00F95E0F" w:rsidP="00E31E1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146E9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146E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10D4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10D47" w:rsidRPr="00110D47" w:rsidRDefault="00146E99" w:rsidP="002B25E1">
      <w:pPr>
        <w:pStyle w:val="a5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10D4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10D47" w:rsidRPr="0011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D47"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  <w:r w:rsidRPr="0011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0D47">
        <w:rPr>
          <w:rFonts w:ascii="Times New Roman" w:eastAsia="Times New Roman" w:hAnsi="Times New Roman"/>
          <w:sz w:val="28"/>
          <w:szCs w:val="24"/>
          <w:lang w:eastAsia="ru-RU"/>
        </w:rPr>
        <w:t>администрации Чайковского городского округа от 7 апреля 2022 г. № 359 «Об установлении расходного обязательства Чайковского городского округа на 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учреждениях Чайковского городского округа, и об утверждении Порядка предоставления и расходования средств</w:t>
      </w:r>
      <w:r w:rsidR="00110D47" w:rsidRPr="00110D47"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 w:rsidR="00110D47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заменив </w:t>
      </w:r>
      <w:r w:rsidR="001C2E4F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110D47">
        <w:rPr>
          <w:rFonts w:ascii="Times New Roman" w:eastAsia="Times New Roman" w:hAnsi="Times New Roman"/>
          <w:sz w:val="28"/>
          <w:szCs w:val="24"/>
          <w:lang w:eastAsia="ru-RU"/>
        </w:rPr>
        <w:t xml:space="preserve"> наименовании, </w:t>
      </w:r>
      <w:r w:rsidR="00110D47" w:rsidRPr="00110D47">
        <w:rPr>
          <w:rFonts w:ascii="Times New Roman" w:eastAsia="Times New Roman" w:hAnsi="Times New Roman"/>
          <w:sz w:val="28"/>
          <w:szCs w:val="24"/>
          <w:lang w:eastAsia="ru-RU"/>
        </w:rPr>
        <w:t>преамбуле, пунктах 1 и 2 слова «в образовательных учреждениях» словами «в образовательных организациях»;</w:t>
      </w:r>
    </w:p>
    <w:p w:rsidR="00110D47" w:rsidRPr="001C2E4F" w:rsidRDefault="00110D47" w:rsidP="002B25E1">
      <w:pPr>
        <w:pStyle w:val="a5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E4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Порядок предоставления и расходования средств на выполнение государственных полномочий по предоставлению 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</w:t>
      </w:r>
      <w:r w:rsidRPr="001C2E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учреждениях Чайковского городского округа</w:t>
      </w:r>
      <w:r w:rsidR="00F4151B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постановлением</w:t>
      </w:r>
      <w:r w:rsidRPr="001C2E4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7 апреля 2022 г. № 359</w:t>
      </w:r>
      <w:r w:rsidR="00C5011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Порядок)</w:t>
      </w:r>
      <w:r w:rsidRPr="001C2E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1E12" w:rsidRDefault="00110D47" w:rsidP="002B25E1">
      <w:pPr>
        <w:pStyle w:val="a5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D47">
        <w:rPr>
          <w:rFonts w:ascii="Times New Roman" w:eastAsia="Times New Roman" w:hAnsi="Times New Roman"/>
          <w:sz w:val="28"/>
          <w:szCs w:val="28"/>
          <w:lang w:eastAsia="ru-RU"/>
        </w:rPr>
        <w:t>в заголовке</w:t>
      </w:r>
      <w:r w:rsidR="00C50111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в пунк</w:t>
      </w:r>
      <w:r w:rsidR="00B00F32">
        <w:rPr>
          <w:rFonts w:ascii="Times New Roman" w:eastAsia="Times New Roman" w:hAnsi="Times New Roman"/>
          <w:sz w:val="28"/>
          <w:szCs w:val="28"/>
          <w:lang w:eastAsia="ru-RU"/>
        </w:rPr>
        <w:t xml:space="preserve">тах </w:t>
      </w:r>
      <w:r w:rsidR="00F4151B">
        <w:rPr>
          <w:rFonts w:ascii="Times New Roman" w:eastAsia="Times New Roman" w:hAnsi="Times New Roman"/>
          <w:sz w:val="28"/>
          <w:szCs w:val="28"/>
          <w:lang w:eastAsia="ru-RU"/>
        </w:rPr>
        <w:t xml:space="preserve">1.1, </w:t>
      </w:r>
      <w:r w:rsidR="00B00F32">
        <w:rPr>
          <w:rFonts w:ascii="Times New Roman" w:eastAsia="Times New Roman" w:hAnsi="Times New Roman"/>
          <w:sz w:val="28"/>
          <w:szCs w:val="28"/>
          <w:lang w:eastAsia="ru-RU"/>
        </w:rPr>
        <w:t>1.1.1, 2.4, 2.5, 3.1,</w:t>
      </w:r>
      <w:r w:rsidR="00C50111">
        <w:rPr>
          <w:rFonts w:ascii="Times New Roman" w:eastAsia="Times New Roman" w:hAnsi="Times New Roman"/>
          <w:sz w:val="28"/>
          <w:szCs w:val="28"/>
          <w:lang w:eastAsia="ru-RU"/>
        </w:rPr>
        <w:t xml:space="preserve"> 3.2</w:t>
      </w:r>
      <w:r w:rsidR="00B00F32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заголовке приложения</w:t>
      </w:r>
      <w:bookmarkStart w:id="0" w:name="_GoBack"/>
      <w:bookmarkEnd w:id="0"/>
      <w:r w:rsidR="00B00F32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слова «</w:t>
      </w:r>
      <w:r w:rsidRPr="00110D47">
        <w:rPr>
          <w:rFonts w:ascii="Times New Roman" w:hAnsi="Times New Roman"/>
          <w:sz w:val="28"/>
          <w:szCs w:val="28"/>
          <w:shd w:val="clear" w:color="auto" w:fill="FFFFFF"/>
        </w:rPr>
        <w:t>образовательные учреждения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заменить словами «образовательные организации» в соответствующих падежах;</w:t>
      </w:r>
    </w:p>
    <w:p w:rsidR="00F95E0F" w:rsidRPr="001C2E4F" w:rsidRDefault="00F95E0F" w:rsidP="002B25E1">
      <w:pPr>
        <w:pStyle w:val="a5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2E4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1.5 </w:t>
      </w:r>
      <w:r w:rsidR="001C2E4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Pr="001C2E4F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F95E0F" w:rsidRDefault="00F95E0F" w:rsidP="001C2E4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предоставлении </w:t>
      </w:r>
      <w:r w:rsidRPr="00B4084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мер социальной поддержки отдельным категориям лиц, которым присуждена ученая степень кандидата наук, доктора наук, работающих в образовательных </w:t>
      </w:r>
      <w:r w:rsidR="001C2E4F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r w:rsidRPr="00B40845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настоящим Порядком размещается в государственной информационной системе «Единая централизованная цифровая платформа в социальной сфере». Размещение (получение) указанной информации в государственной информационной системе «Единая централизованная цифровая платформа в социальной сфере» осуществляется в соответствии с Федеральным законом от 17 июля 1999 г. №</w:t>
      </w:r>
      <w:r w:rsidR="001C2E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178-ФЗ «О государственной социальной помощи».».</w:t>
      </w:r>
    </w:p>
    <w:p w:rsidR="00D94CB8" w:rsidRPr="000F23BC" w:rsidRDefault="00D5013A" w:rsidP="002B25E1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C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0F23B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F95E0F" w:rsidRDefault="00F95E0F" w:rsidP="00F95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5013A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2024 г.</w:t>
      </w:r>
    </w:p>
    <w:p w:rsidR="00D82D4D" w:rsidRDefault="00D82D4D" w:rsidP="00F95E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0F23BC" w:rsidRDefault="00574730" w:rsidP="00F95E0F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C2E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95E0F">
        <w:rPr>
          <w:rFonts w:ascii="Times New Roman" w:eastAsia="Times New Roman" w:hAnsi="Times New Roman"/>
          <w:sz w:val="28"/>
          <w:szCs w:val="28"/>
          <w:lang w:eastAsia="ru-RU"/>
        </w:rPr>
        <w:t>А.В. Агафонов</w:t>
      </w:r>
    </w:p>
    <w:sectPr w:rsidR="000F23BC" w:rsidSect="00146E99">
      <w:headerReference w:type="even" r:id="rId10"/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D5" w:rsidRDefault="00AF55D5" w:rsidP="00220DE3">
      <w:pPr>
        <w:spacing w:after="0" w:line="240" w:lineRule="auto"/>
      </w:pPr>
      <w:r>
        <w:separator/>
      </w:r>
    </w:p>
  </w:endnote>
  <w:endnote w:type="continuationSeparator" w:id="0">
    <w:p w:rsidR="00AF55D5" w:rsidRDefault="00AF55D5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BE4A05">
    <w:pPr>
      <w:pStyle w:val="a8"/>
      <w:rPr>
        <w:lang w:val="en-US"/>
      </w:rPr>
    </w:pPr>
    <w:r>
      <w:t>МНПА</w:t>
    </w:r>
    <w:r w:rsidR="00CE0CC7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D5" w:rsidRDefault="00AF55D5" w:rsidP="00220DE3">
      <w:pPr>
        <w:spacing w:after="0" w:line="240" w:lineRule="auto"/>
      </w:pPr>
      <w:r>
        <w:separator/>
      </w:r>
    </w:p>
  </w:footnote>
  <w:footnote w:type="continuationSeparator" w:id="0">
    <w:p w:rsidR="00AF55D5" w:rsidRDefault="00AF55D5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1C30D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E0C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151F" w:rsidRDefault="00970D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85" w:rsidRPr="00970D85" w:rsidRDefault="00970D85" w:rsidP="00970D85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970D85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22.03.2024 Срок  приема заключений независимых экспертов до 31.03.2024 на электронный адрес ud-mnpa@chaykovsky.permkrai.ru</w:t>
    </w:r>
  </w:p>
  <w:p w:rsidR="00970D85" w:rsidRDefault="00970D85">
    <w:pPr>
      <w:pStyle w:val="a6"/>
    </w:pPr>
  </w:p>
  <w:p w:rsidR="00970D85" w:rsidRDefault="00970D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C9E"/>
    <w:multiLevelType w:val="multilevel"/>
    <w:tmpl w:val="900A7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5F4535"/>
    <w:multiLevelType w:val="multilevel"/>
    <w:tmpl w:val="71622EB2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823BDA"/>
    <w:multiLevelType w:val="multilevel"/>
    <w:tmpl w:val="A4B2D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6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834419A"/>
    <w:multiLevelType w:val="multilevel"/>
    <w:tmpl w:val="CFA20F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27C2035A"/>
    <w:multiLevelType w:val="multilevel"/>
    <w:tmpl w:val="8DAEC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A6331E5"/>
    <w:multiLevelType w:val="multilevel"/>
    <w:tmpl w:val="B2F28C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F233695"/>
    <w:multiLevelType w:val="multilevel"/>
    <w:tmpl w:val="472822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1CD6760"/>
    <w:multiLevelType w:val="multilevel"/>
    <w:tmpl w:val="25048CB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BE76D45"/>
    <w:multiLevelType w:val="multilevel"/>
    <w:tmpl w:val="69D0BC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5DF13657"/>
    <w:multiLevelType w:val="multilevel"/>
    <w:tmpl w:val="D1AA0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F3C57FB"/>
    <w:multiLevelType w:val="multilevel"/>
    <w:tmpl w:val="E12E50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9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3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2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7B820F61"/>
    <w:multiLevelType w:val="multilevel"/>
    <w:tmpl w:val="83C6CA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22"/>
  </w:num>
  <w:num w:numId="5">
    <w:abstractNumId w:val="31"/>
  </w:num>
  <w:num w:numId="6">
    <w:abstractNumId w:val="23"/>
  </w:num>
  <w:num w:numId="7">
    <w:abstractNumId w:val="3"/>
  </w:num>
  <w:num w:numId="8">
    <w:abstractNumId w:val="10"/>
  </w:num>
  <w:num w:numId="9">
    <w:abstractNumId w:val="7"/>
  </w:num>
  <w:num w:numId="10">
    <w:abstractNumId w:val="28"/>
  </w:num>
  <w:num w:numId="11">
    <w:abstractNumId w:val="2"/>
  </w:num>
  <w:num w:numId="12">
    <w:abstractNumId w:val="27"/>
  </w:num>
  <w:num w:numId="13">
    <w:abstractNumId w:val="17"/>
  </w:num>
  <w:num w:numId="14">
    <w:abstractNumId w:val="25"/>
  </w:num>
  <w:num w:numId="15">
    <w:abstractNumId w:val="11"/>
  </w:num>
  <w:num w:numId="16">
    <w:abstractNumId w:val="24"/>
  </w:num>
  <w:num w:numId="17">
    <w:abstractNumId w:val="32"/>
  </w:num>
  <w:num w:numId="18">
    <w:abstractNumId w:val="26"/>
  </w:num>
  <w:num w:numId="19">
    <w:abstractNumId w:val="29"/>
  </w:num>
  <w:num w:numId="20">
    <w:abstractNumId w:val="5"/>
  </w:num>
  <w:num w:numId="21">
    <w:abstractNumId w:val="14"/>
  </w:num>
  <w:num w:numId="22">
    <w:abstractNumId w:val="18"/>
  </w:num>
  <w:num w:numId="23">
    <w:abstractNumId w:val="0"/>
  </w:num>
  <w:num w:numId="24">
    <w:abstractNumId w:val="20"/>
  </w:num>
  <w:num w:numId="25">
    <w:abstractNumId w:val="4"/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8"/>
  </w:num>
  <w:num w:numId="30">
    <w:abstractNumId w:val="21"/>
  </w:num>
  <w:num w:numId="31">
    <w:abstractNumId w:val="19"/>
  </w:num>
  <w:num w:numId="32">
    <w:abstractNumId w:val="16"/>
  </w:num>
  <w:num w:numId="33">
    <w:abstractNumId w:val="1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710E"/>
    <w:rsid w:val="00052DB4"/>
    <w:rsid w:val="000613F2"/>
    <w:rsid w:val="00067E43"/>
    <w:rsid w:val="00067EE9"/>
    <w:rsid w:val="000851A9"/>
    <w:rsid w:val="00090035"/>
    <w:rsid w:val="000B08A0"/>
    <w:rsid w:val="000C7708"/>
    <w:rsid w:val="000D5B9F"/>
    <w:rsid w:val="000D6DF9"/>
    <w:rsid w:val="000E0337"/>
    <w:rsid w:val="000E768D"/>
    <w:rsid w:val="000F07A1"/>
    <w:rsid w:val="000F23BC"/>
    <w:rsid w:val="00110D47"/>
    <w:rsid w:val="0011538F"/>
    <w:rsid w:val="001443B5"/>
    <w:rsid w:val="00146E99"/>
    <w:rsid w:val="001606E1"/>
    <w:rsid w:val="00162B96"/>
    <w:rsid w:val="00163778"/>
    <w:rsid w:val="00165E6F"/>
    <w:rsid w:val="0018039E"/>
    <w:rsid w:val="00181BFB"/>
    <w:rsid w:val="0018487A"/>
    <w:rsid w:val="001916C1"/>
    <w:rsid w:val="001B7028"/>
    <w:rsid w:val="001C2E4F"/>
    <w:rsid w:val="001C30DD"/>
    <w:rsid w:val="001C6DF8"/>
    <w:rsid w:val="001D6C0F"/>
    <w:rsid w:val="001E18AF"/>
    <w:rsid w:val="001E2284"/>
    <w:rsid w:val="001E399E"/>
    <w:rsid w:val="001F0941"/>
    <w:rsid w:val="001F7DD8"/>
    <w:rsid w:val="00220DE3"/>
    <w:rsid w:val="00225525"/>
    <w:rsid w:val="00227BC3"/>
    <w:rsid w:val="00262C1E"/>
    <w:rsid w:val="00265A1C"/>
    <w:rsid w:val="00295BC0"/>
    <w:rsid w:val="002A2216"/>
    <w:rsid w:val="002B25E1"/>
    <w:rsid w:val="002E20B3"/>
    <w:rsid w:val="002E7D81"/>
    <w:rsid w:val="002F0EFB"/>
    <w:rsid w:val="002F4F6B"/>
    <w:rsid w:val="00300B23"/>
    <w:rsid w:val="003077A2"/>
    <w:rsid w:val="003107F9"/>
    <w:rsid w:val="003138ED"/>
    <w:rsid w:val="00321BB5"/>
    <w:rsid w:val="003302AC"/>
    <w:rsid w:val="003375CF"/>
    <w:rsid w:val="00342813"/>
    <w:rsid w:val="00345A73"/>
    <w:rsid w:val="0035428A"/>
    <w:rsid w:val="00362176"/>
    <w:rsid w:val="003812A8"/>
    <w:rsid w:val="003E1FA7"/>
    <w:rsid w:val="003E73B0"/>
    <w:rsid w:val="00401763"/>
    <w:rsid w:val="00403609"/>
    <w:rsid w:val="00470123"/>
    <w:rsid w:val="00484F99"/>
    <w:rsid w:val="0049355E"/>
    <w:rsid w:val="0049469F"/>
    <w:rsid w:val="004B422E"/>
    <w:rsid w:val="004B4B91"/>
    <w:rsid w:val="004F1418"/>
    <w:rsid w:val="004F4F97"/>
    <w:rsid w:val="00515AF4"/>
    <w:rsid w:val="00516871"/>
    <w:rsid w:val="00545E37"/>
    <w:rsid w:val="0056431D"/>
    <w:rsid w:val="00574730"/>
    <w:rsid w:val="00587488"/>
    <w:rsid w:val="00587F56"/>
    <w:rsid w:val="005C2D24"/>
    <w:rsid w:val="005D1DAB"/>
    <w:rsid w:val="005D39F4"/>
    <w:rsid w:val="0063700B"/>
    <w:rsid w:val="00641DB7"/>
    <w:rsid w:val="00681EC7"/>
    <w:rsid w:val="00691741"/>
    <w:rsid w:val="006949A1"/>
    <w:rsid w:val="006A540F"/>
    <w:rsid w:val="006B1303"/>
    <w:rsid w:val="006D3641"/>
    <w:rsid w:val="006F53A4"/>
    <w:rsid w:val="00704857"/>
    <w:rsid w:val="00706BCE"/>
    <w:rsid w:val="00753B50"/>
    <w:rsid w:val="00765E78"/>
    <w:rsid w:val="00772F1D"/>
    <w:rsid w:val="00786A08"/>
    <w:rsid w:val="007920F5"/>
    <w:rsid w:val="00794667"/>
    <w:rsid w:val="007969A6"/>
    <w:rsid w:val="007A0A87"/>
    <w:rsid w:val="007C0DE8"/>
    <w:rsid w:val="0080431A"/>
    <w:rsid w:val="008058FD"/>
    <w:rsid w:val="00870BB8"/>
    <w:rsid w:val="00880DC1"/>
    <w:rsid w:val="008E3B1E"/>
    <w:rsid w:val="009149C0"/>
    <w:rsid w:val="00943A37"/>
    <w:rsid w:val="00964958"/>
    <w:rsid w:val="00965D09"/>
    <w:rsid w:val="00970AE4"/>
    <w:rsid w:val="00970D85"/>
    <w:rsid w:val="00975B9B"/>
    <w:rsid w:val="00977F00"/>
    <w:rsid w:val="009809EE"/>
    <w:rsid w:val="00992E64"/>
    <w:rsid w:val="00993B92"/>
    <w:rsid w:val="009B1879"/>
    <w:rsid w:val="009B2F1E"/>
    <w:rsid w:val="009B6B8D"/>
    <w:rsid w:val="009D108C"/>
    <w:rsid w:val="009D4915"/>
    <w:rsid w:val="009D593A"/>
    <w:rsid w:val="009E39C4"/>
    <w:rsid w:val="00A05FA1"/>
    <w:rsid w:val="00A11003"/>
    <w:rsid w:val="00A24140"/>
    <w:rsid w:val="00A26AC3"/>
    <w:rsid w:val="00A46213"/>
    <w:rsid w:val="00A5746A"/>
    <w:rsid w:val="00A94B4A"/>
    <w:rsid w:val="00AD0F02"/>
    <w:rsid w:val="00AD5BF5"/>
    <w:rsid w:val="00AF55D5"/>
    <w:rsid w:val="00B00F32"/>
    <w:rsid w:val="00B02027"/>
    <w:rsid w:val="00B27042"/>
    <w:rsid w:val="00B330F4"/>
    <w:rsid w:val="00B33530"/>
    <w:rsid w:val="00B36BFA"/>
    <w:rsid w:val="00B36FA3"/>
    <w:rsid w:val="00B37256"/>
    <w:rsid w:val="00B40845"/>
    <w:rsid w:val="00B537C3"/>
    <w:rsid w:val="00B60B09"/>
    <w:rsid w:val="00B64ED9"/>
    <w:rsid w:val="00B6643B"/>
    <w:rsid w:val="00B80D0D"/>
    <w:rsid w:val="00BB61AC"/>
    <w:rsid w:val="00BC2786"/>
    <w:rsid w:val="00BD00E3"/>
    <w:rsid w:val="00BE19E5"/>
    <w:rsid w:val="00BE4A05"/>
    <w:rsid w:val="00BE63A9"/>
    <w:rsid w:val="00BF0065"/>
    <w:rsid w:val="00C30DAB"/>
    <w:rsid w:val="00C4164D"/>
    <w:rsid w:val="00C50111"/>
    <w:rsid w:val="00C656C0"/>
    <w:rsid w:val="00C80BC1"/>
    <w:rsid w:val="00C9120D"/>
    <w:rsid w:val="00CE0CC7"/>
    <w:rsid w:val="00D01143"/>
    <w:rsid w:val="00D05340"/>
    <w:rsid w:val="00D10B70"/>
    <w:rsid w:val="00D23E96"/>
    <w:rsid w:val="00D43689"/>
    <w:rsid w:val="00D5013A"/>
    <w:rsid w:val="00D61CB7"/>
    <w:rsid w:val="00D6558A"/>
    <w:rsid w:val="00D82D4D"/>
    <w:rsid w:val="00D94CB8"/>
    <w:rsid w:val="00D9704C"/>
    <w:rsid w:val="00DA70E2"/>
    <w:rsid w:val="00DA7B24"/>
    <w:rsid w:val="00DB18F8"/>
    <w:rsid w:val="00DF4E07"/>
    <w:rsid w:val="00E246AC"/>
    <w:rsid w:val="00E31E12"/>
    <w:rsid w:val="00E32681"/>
    <w:rsid w:val="00EA43C1"/>
    <w:rsid w:val="00EC34DD"/>
    <w:rsid w:val="00EC43E8"/>
    <w:rsid w:val="00EE662E"/>
    <w:rsid w:val="00EE7FC3"/>
    <w:rsid w:val="00F0441E"/>
    <w:rsid w:val="00F155EC"/>
    <w:rsid w:val="00F22091"/>
    <w:rsid w:val="00F37C0D"/>
    <w:rsid w:val="00F4151B"/>
    <w:rsid w:val="00F57E22"/>
    <w:rsid w:val="00F60A0F"/>
    <w:rsid w:val="00F64981"/>
    <w:rsid w:val="00F6686C"/>
    <w:rsid w:val="00F838E3"/>
    <w:rsid w:val="00F84B81"/>
    <w:rsid w:val="00F9268A"/>
    <w:rsid w:val="00F95E0F"/>
    <w:rsid w:val="00FC28DD"/>
    <w:rsid w:val="00FC3732"/>
    <w:rsid w:val="00FC745F"/>
    <w:rsid w:val="00FF0339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rsid w:val="00FC28DD"/>
  </w:style>
  <w:style w:type="character" w:styleId="ac">
    <w:name w:val="Hyperlink"/>
    <w:basedOn w:val="a0"/>
    <w:uiPriority w:val="99"/>
    <w:semiHidden/>
    <w:unhideWhenUsed/>
    <w:rsid w:val="00E31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78506CCE913F29634CFA56B35673DB14B877BAB6926FC4BF0C7FC696752BB568d3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9244-02C7-4ECE-8AC6-C86BB235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2021-06-15T06:09:00Z</cp:lastPrinted>
  <dcterms:created xsi:type="dcterms:W3CDTF">2024-03-22T04:31:00Z</dcterms:created>
  <dcterms:modified xsi:type="dcterms:W3CDTF">2024-03-22T04:31:00Z</dcterms:modified>
</cp:coreProperties>
</file>