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D2" w:rsidRDefault="00617956" w:rsidP="00E4581D">
      <w:pPr>
        <w:spacing w:line="26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95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7pt;margin-top:261.7pt;width:213.75pt;height:86.3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H3rAIAAKo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" filled="f" stroked="f">
            <v:textbox inset="0,0,0,0">
              <w:txbxContent>
                <w:p w:rsidR="002F13EC" w:rsidRPr="003A6AD2" w:rsidRDefault="002F13EC" w:rsidP="003A6AD2">
                  <w:pPr>
                    <w:pStyle w:val="1"/>
                    <w:shd w:val="clear" w:color="auto" w:fill="auto"/>
                    <w:tabs>
                      <w:tab w:val="left" w:pos="3659"/>
                    </w:tabs>
                    <w:spacing w:line="178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</w:pPr>
                  <w:bookmarkStart w:id="0" w:name="_Hlk35354164"/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 xml:space="preserve">О внесении изменений в муниципальную программу </w:t>
                  </w:r>
                  <w:r w:rsidRPr="003A6AD2">
                    <w:rPr>
                      <w:rFonts w:ascii="Times New Roman" w:hAnsi="Times New Roman"/>
                      <w:b/>
                      <w:color w:val="000000"/>
                    </w:rPr>
                    <w:t>«Муниципальные дороги Чайковского городского округа»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, утвержденную постановлением</w:t>
                  </w:r>
                  <w:r w:rsidRPr="003A6AD2">
                    <w:rPr>
                      <w:rFonts w:ascii="Times New Roman" w:hAnsi="Times New Roman"/>
                    </w:rPr>
                    <w:t xml:space="preserve"> 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администрации города Чайковского от 21.01.2019 № 12/1</w:t>
                  </w:r>
                </w:p>
                <w:bookmarkEnd w:id="0"/>
                <w:p w:rsidR="002F13EC" w:rsidRPr="002F5303" w:rsidRDefault="002F13EC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17956">
        <w:rPr>
          <w:noProof/>
          <w:lang w:eastAsia="ru-RU"/>
        </w:rPr>
        <w:pict>
          <v:shape id="Text Box 11" o:spid="_x0000_s1027" type="#_x0000_t202" style="position:absolute;left:0;text-align:left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2F13EC" w:rsidRPr="00C922CB" w:rsidRDefault="002F13EC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617956">
        <w:rPr>
          <w:noProof/>
          <w:lang w:eastAsia="ru-RU"/>
        </w:rPr>
        <w:pict>
          <v:shape id="Text Box 10" o:spid="_x0000_s1028" type="#_x0000_t202" style="position:absolute;left:0;text-align:left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2F13EC" w:rsidRPr="00D43689" w:rsidRDefault="002F13EC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51E08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AD2"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ED2" w:rsidRDefault="00680ED2" w:rsidP="00766C3F">
      <w:pPr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ED2" w:rsidRDefault="00680ED2" w:rsidP="00766C3F">
      <w:pPr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ED2" w:rsidRDefault="00680ED2" w:rsidP="00766C3F">
      <w:pPr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D6E" w:rsidRDefault="003A6AD2" w:rsidP="00766C3F">
      <w:pPr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28 июня 2014 г. № 172-ФЗ «О стратегическом планировании в Российской Федерации», Уставом Чайковского городского округа, </w:t>
      </w:r>
      <w:r w:rsidR="00766C3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Думы Чайковского городского округа от 22 июня 2022 г. № 631 </w:t>
      </w:r>
      <w:r w:rsidR="00766C3F">
        <w:rPr>
          <w:rFonts w:ascii="Times New Roman" w:hAnsi="Times New Roman"/>
          <w:sz w:val="28"/>
          <w:szCs w:val="28"/>
        </w:rPr>
        <w:t>«О внесении изменений в решение Думы Чайковского городского округа от 09.12.2021 № 574 «О бюджете Чайковского городского округа на 2022 год и на</w:t>
      </w:r>
      <w:proofErr w:type="gramEnd"/>
      <w:r w:rsidR="00766C3F">
        <w:rPr>
          <w:rFonts w:ascii="Times New Roman" w:hAnsi="Times New Roman"/>
          <w:sz w:val="28"/>
          <w:szCs w:val="28"/>
        </w:rPr>
        <w:t xml:space="preserve"> плановый период 2023 и 2024 годов»</w:t>
      </w:r>
      <w:r w:rsidR="00766C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Чайковского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>659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Чайковского городского округа»</w:t>
      </w:r>
      <w:r w:rsidR="00DD3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6AD2" w:rsidRPr="003A6AD2" w:rsidRDefault="003A6AD2" w:rsidP="00E458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ПОСТАНОВЛЯЮ:</w:t>
      </w:r>
    </w:p>
    <w:p w:rsidR="003A6AD2" w:rsidRPr="003A6AD2" w:rsidRDefault="00863586" w:rsidP="00E4581D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Внести</w:t>
      </w:r>
      <w:r w:rsidR="003A6AD2" w:rsidRPr="003A6AD2">
        <w:rPr>
          <w:rFonts w:ascii="Times New Roman" w:eastAsia="Times New Roman" w:hAnsi="Times New Roman"/>
          <w:sz w:val="28"/>
          <w:szCs w:val="28"/>
        </w:rPr>
        <w:t xml:space="preserve"> в 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муниципальную программу «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 дороги Чайковского городского округа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», утвержденную постановлением администрации города Чайковского от 21 января 2019 г. № 12/1 (в редакции постановлений от 01.04.2020 № 363, от 27.08.2020 № 784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16.10.2020 № </w:t>
      </w:r>
      <w:r w:rsidR="00C234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974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19.02.2021 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153</w:t>
      </w:r>
      <w:r w:rsidR="00632F7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26.04.2021 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632F7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386</w:t>
      </w:r>
      <w:r w:rsidR="00BD67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31.05.2021 № 525</w:t>
      </w:r>
      <w:r w:rsidR="000D1F2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12.10.2021 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0D1F2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1037</w:t>
      </w:r>
      <w:r w:rsidR="00BF51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13.12.2021 №1299</w:t>
      </w:r>
      <w:r w:rsidR="00E303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22.02.2022 №199</w:t>
      </w:r>
      <w:r w:rsidR="00627D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17.05.2022 №</w:t>
      </w:r>
      <w:r w:rsidR="00942CE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627D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536</w:t>
      </w:r>
      <w:r w:rsidR="005E04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15.08.2022 №872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22DDF" w:rsidRPr="003A6AD2">
        <w:rPr>
          <w:rFonts w:ascii="Times New Roman" w:eastAsia="Times New Roman" w:hAnsi="Times New Roman"/>
          <w:sz w:val="28"/>
          <w:szCs w:val="28"/>
        </w:rPr>
        <w:t>изменения</w:t>
      </w:r>
      <w:r w:rsidR="00822DDF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изложив 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редакции согласно приложению.</w:t>
      </w:r>
    </w:p>
    <w:p w:rsidR="003A6AD2" w:rsidRPr="00680E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680ED2" w:rsidRPr="003A6AD2" w:rsidRDefault="00680ED2" w:rsidP="00680ED2">
      <w:pPr>
        <w:widowControl w:val="0"/>
        <w:tabs>
          <w:tab w:val="left" w:pos="141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Постановление вступает в силу </w:t>
      </w:r>
      <w:r w:rsidR="004322D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после</w:t>
      </w: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его официального опубликования.</w:t>
      </w:r>
    </w:p>
    <w:p w:rsidR="003A6AD2" w:rsidRDefault="003A6AD2" w:rsidP="003A6AD2">
      <w:pPr>
        <w:widowControl w:val="0"/>
        <w:tabs>
          <w:tab w:val="left" w:pos="1413"/>
        </w:tabs>
        <w:spacing w:after="0" w:line="266" w:lineRule="auto"/>
        <w:ind w:left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81D" w:rsidRPr="003A6AD2" w:rsidRDefault="00E4581D" w:rsidP="003A6AD2">
      <w:pPr>
        <w:widowControl w:val="0"/>
        <w:tabs>
          <w:tab w:val="left" w:pos="1413"/>
        </w:tabs>
        <w:spacing w:after="0" w:line="266" w:lineRule="auto"/>
        <w:ind w:left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BF513F" w:rsidP="00E4581D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округа-</w:t>
      </w:r>
    </w:p>
    <w:p w:rsidR="003A6AD2" w:rsidRPr="003A6AD2" w:rsidRDefault="00617956" w:rsidP="00E4581D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956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Надпись 3" o:spid="_x0000_s1029" type="#_x0000_t202" style="position:absolute;margin-left:464.2pt;margin-top:16.3pt;width:102.5pt;height:18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" filled="f" stroked="f">
            <v:textbox inset="0,0,0,0">
              <w:txbxContent>
                <w:p w:rsidR="002F13EC" w:rsidRPr="003A6AD2" w:rsidRDefault="002F13EC" w:rsidP="003A6AD2">
                  <w:pPr>
                    <w:pStyle w:val="1"/>
                    <w:shd w:val="clear" w:color="auto" w:fill="auto"/>
                    <w:rPr>
                      <w:rFonts w:ascii="Times New Roman" w:hAnsi="Times New Roman"/>
                    </w:rPr>
                  </w:pPr>
                  <w:r>
                    <w:rPr>
                      <w:color w:val="000000"/>
                      <w:lang w:bidi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lang w:bidi="ru-RU"/>
                    </w:rPr>
                    <w:t>Ю.Г. Востриков</w:t>
                  </w:r>
                </w:p>
              </w:txbxContent>
            </v:textbox>
            <w10:wrap type="square" side="left" anchorx="page"/>
          </v:shape>
        </w:pic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глав</w:t>
      </w:r>
      <w:r w:rsidR="00BF51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администрации</w:t>
      </w:r>
    </w:p>
    <w:p w:rsidR="00970AE4" w:rsidRPr="003A6AD2" w:rsidRDefault="003A6AD2" w:rsidP="00E4581D">
      <w:pPr>
        <w:widowControl w:val="0"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Чайковского городского округа                                                       </w:t>
      </w:r>
    </w:p>
    <w:p w:rsidR="00680ED2" w:rsidRDefault="00680E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23434" w:rsidRPr="00C23434" w:rsidRDefault="00C23434" w:rsidP="00C23434">
      <w:pPr>
        <w:keepNext/>
        <w:keepLines/>
        <w:widowControl w:val="0"/>
        <w:spacing w:after="0" w:line="360" w:lineRule="exact"/>
        <w:ind w:left="496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</w:p>
    <w:p w:rsidR="00C23434" w:rsidRPr="00C23434" w:rsidRDefault="00C23434" w:rsidP="00C23434">
      <w:pPr>
        <w:keepNext/>
        <w:keepLines/>
        <w:spacing w:after="0" w:line="360" w:lineRule="exact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администрации 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№ 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3434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Муниципальные дороги Чайковского городского округа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950"/>
      </w:tblGrid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proofErr w:type="spellStart"/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УЖКХиТ</w:t>
            </w:r>
            <w:proofErr w:type="spellEnd"/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E30EE9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строительства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Чайковского городского округа</w:t>
            </w:r>
            <w:r w:rsidR="000B2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УСИА)</w:t>
            </w: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E9" w:rsidRDefault="00E30EE9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Жилкомэнергосервис</w:t>
            </w:r>
            <w:proofErr w:type="spellEnd"/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МКУ «ЖКЭС»)</w:t>
            </w:r>
          </w:p>
          <w:p w:rsidR="00E30EE9" w:rsidRPr="00E30EE9" w:rsidRDefault="00E30EE9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Чайковское</w:t>
            </w:r>
            <w:proofErr w:type="spellEnd"/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управление капитального строительства»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МКУ «ЧУКС»)</w:t>
            </w:r>
          </w:p>
          <w:p w:rsidR="00C23434" w:rsidRPr="00C23434" w:rsidRDefault="00C23434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Приведение в нормативное состояние автомобильных дорог общего пользования местного значения Чайковского городского округа.</w:t>
            </w:r>
          </w:p>
          <w:p w:rsidR="00C23434" w:rsidRPr="00C23434" w:rsidRDefault="00C23434" w:rsidP="00C234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434">
              <w:rPr>
                <w:rFonts w:ascii="Times New Roman" w:hAnsi="Times New Roman"/>
                <w:sz w:val="28"/>
                <w:szCs w:val="28"/>
              </w:rPr>
              <w:t>2. Совершенствование регулирования дорожной деятельности.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рассчитана на период реализации с 2019 по 202</w:t>
            </w:r>
            <w:r w:rsidR="00BF5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не имеет строгой разбивки на этапы.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улучшение качества существующей сети автомобильных дорог, доведение их технического состояния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уровня соответствующего нормативным требованиям.</w:t>
            </w:r>
          </w:p>
        </w:tc>
      </w:tr>
      <w:tr w:rsidR="00E24A34" w:rsidRPr="00C23434" w:rsidTr="00D54A0B">
        <w:trPr>
          <w:trHeight w:val="563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путем содержания дорог и сооружений на них; сохранения протяженности соответствующей нормативным требованиям автомобильных дорог местного значения общего пользования; текущего и капитального ремонта автомобильных дорог.</w:t>
            </w:r>
          </w:p>
          <w:p w:rsidR="00E24A34" w:rsidRPr="00C23434" w:rsidRDefault="00E24A34" w:rsidP="00E2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2.Строительство (реконструкция) автомобильных дорог.</w:t>
            </w:r>
          </w:p>
          <w:p w:rsidR="00E24A34" w:rsidRPr="00C23434" w:rsidRDefault="00E24A34" w:rsidP="00E24A34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6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462"/>
              <w:gridCol w:w="656"/>
              <w:gridCol w:w="658"/>
              <w:gridCol w:w="656"/>
              <w:gridCol w:w="656"/>
              <w:gridCol w:w="576"/>
              <w:gridCol w:w="576"/>
            </w:tblGrid>
            <w:tr w:rsidR="00E303C8" w:rsidRPr="00C23434" w:rsidTr="00E303C8"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bookmarkStart w:id="1" w:name="_Hlk68706722"/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DD0A88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</w:tr>
            <w:tr w:rsidR="00E303C8" w:rsidRPr="00C23434" w:rsidTr="00E303C8"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2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DD0A88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E303C8" w:rsidRPr="00133169" w:rsidTr="00E303C8">
              <w:trPr>
                <w:trHeight w:val="1204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124662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45,5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49,2</w:t>
                  </w:r>
                </w:p>
                <w:p w:rsidR="00E303C8" w:rsidRPr="002C6716" w:rsidRDefault="00E303C8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52,6</w:t>
                  </w:r>
                </w:p>
                <w:p w:rsidR="00E303C8" w:rsidRPr="002C6716" w:rsidRDefault="00E303C8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55,1</w:t>
                  </w:r>
                </w:p>
                <w:p w:rsidR="00E303C8" w:rsidRPr="002C6716" w:rsidRDefault="00E303C8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  <w:p w:rsidR="00E303C8" w:rsidRPr="002C6716" w:rsidRDefault="00E303C8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61,5</w:t>
                  </w:r>
                </w:p>
              </w:tc>
            </w:tr>
            <w:tr w:rsidR="00E303C8" w:rsidRPr="00133169" w:rsidTr="00E303C8"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38,901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20,342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18,338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4911BB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19,711</w:t>
                  </w: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7,892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4,194</w:t>
                  </w:r>
                </w:p>
              </w:tc>
            </w:tr>
            <w:tr w:rsidR="00E303C8" w:rsidRPr="00133169" w:rsidTr="00E303C8">
              <w:trPr>
                <w:trHeight w:val="1023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11,887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3,519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26,132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4911BB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4,585</w:t>
                  </w: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8,795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8,795</w:t>
                  </w:r>
                </w:p>
              </w:tc>
            </w:tr>
            <w:tr w:rsidR="00E303C8" w:rsidRPr="00133169" w:rsidTr="00E303C8">
              <w:trPr>
                <w:trHeight w:val="1565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bookmarkEnd w:id="1"/>
          </w:tbl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4A34" w:rsidRPr="00C23434" w:rsidTr="00D54A0B">
        <w:trPr>
          <w:trHeight w:val="1677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724" w:type="dxa"/>
              <w:tblLook w:val="04A0"/>
            </w:tblPr>
            <w:tblGrid>
              <w:gridCol w:w="1247"/>
              <w:gridCol w:w="811"/>
              <w:gridCol w:w="992"/>
              <w:gridCol w:w="992"/>
              <w:gridCol w:w="993"/>
              <w:gridCol w:w="992"/>
              <w:gridCol w:w="850"/>
              <w:gridCol w:w="847"/>
            </w:tblGrid>
            <w:tr w:rsidR="00BF513F" w:rsidRPr="009159F0" w:rsidTr="00BF513F">
              <w:trPr>
                <w:trHeight w:val="675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bookmarkStart w:id="2" w:name="_Hlk71731020"/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 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2019 (факт)</w:t>
                  </w:r>
                </w:p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Default="00BF513F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  <w:p w:rsidR="00BF513F" w:rsidRPr="00F436E6" w:rsidRDefault="00BF513F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</w:t>
                  </w:r>
                  <w:r w:rsidR="00E303C8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F9657A" w:rsidRDefault="00F9657A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F9657A" w:rsidRDefault="00F9657A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657A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BF513F" w:rsidRPr="00F436E6" w:rsidRDefault="00F9657A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  <w:r w:rsidR="00BF513F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</w:tr>
            <w:tr w:rsidR="005E0410" w:rsidRPr="005E0410" w:rsidTr="0066096F">
              <w:trPr>
                <w:trHeight w:val="435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410" w:rsidRPr="00F436E6" w:rsidRDefault="005E0410" w:rsidP="005E0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410" w:rsidRPr="005E0410" w:rsidRDefault="005E0410" w:rsidP="005E0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1 485 566,889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247 278,257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242 656,723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285 341,303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286 997,706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209 487,380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213 805,520</w:t>
                  </w:r>
                </w:p>
              </w:tc>
            </w:tr>
            <w:tr w:rsidR="005E0410" w:rsidRPr="005E0410" w:rsidTr="002C7E6F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410" w:rsidRPr="00F436E6" w:rsidRDefault="005E0410" w:rsidP="005E0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410" w:rsidRPr="005E0410" w:rsidRDefault="005E0410" w:rsidP="005E0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938 523,172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131 222,195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117 101,288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168 935,483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195 113,406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163 157,080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162 993,720</w:t>
                  </w:r>
                </w:p>
              </w:tc>
            </w:tr>
            <w:tr w:rsidR="005E0410" w:rsidRPr="005E0410" w:rsidTr="009A23B4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410" w:rsidRPr="00F436E6" w:rsidRDefault="005E0410" w:rsidP="005E0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547 043,717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116 056,062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125 555,435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116 405,820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91 884,300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46 330,300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50 811,800</w:t>
                  </w:r>
                </w:p>
              </w:tc>
            </w:tr>
            <w:tr w:rsidR="00BF513F" w:rsidRPr="009159F0" w:rsidTr="006F6B49">
              <w:trPr>
                <w:trHeight w:val="63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13F" w:rsidRPr="00F436E6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691320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691320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691320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691320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2D41CB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D41CB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691320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13F" w:rsidRPr="00691320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BF513F" w:rsidRPr="009159F0" w:rsidTr="006F6B49">
              <w:trPr>
                <w:trHeight w:val="69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13F" w:rsidRPr="00F436E6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220322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220322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220322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220322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220322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220322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13F" w:rsidRPr="00220322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bookmarkEnd w:id="2"/>
          </w:tbl>
          <w:p w:rsidR="00E24A34" w:rsidRPr="00212CE8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к 202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%;</w:t>
            </w:r>
          </w:p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ремонт к 202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491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109,378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км;</w:t>
            </w:r>
          </w:p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капитальный ремонт к 202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491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63,713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D41CB">
              <w:t xml:space="preserve">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Соблюдение сроков выдачи разрешений (отказов) по перевозке крупногабаритного и (или) тяжеловесного груза автомобильным транспортом согласно </w:t>
            </w:r>
            <w:proofErr w:type="gramStart"/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административному регламенту, утвержденному в установленном порядке к 202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году составит</w:t>
            </w:r>
            <w:proofErr w:type="gramEnd"/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100 %.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1EB" w:rsidRDefault="007D31EB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текущего состояния</w:t>
      </w:r>
    </w:p>
    <w:p w:rsidR="00C23434" w:rsidRPr="00C23434" w:rsidRDefault="00C23434" w:rsidP="00C23434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автомобильные дороги являются важнейшим элементом социальной и транспортной инфраструктуры. Состояние сети муниципальных автомобильных дорог оказывает непосредственное влияние на показатели социального и экономического развития 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На протяжении многих лет дороги ремонтировались в малом количестве по принципу остаточного финансирования, либо не ремонтировались совсем, ввиду отсутствия финансирования. В результате чего количество автомобильных дорог, не соответствующих нормативным</w:t>
      </w:r>
      <w:r w:rsidR="00213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требованиям безопасности дорожного движения увеличил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показателям, характеризующим наличие проблемы, относится: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мостов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в неудовлетворительном состоянии, требующих капитального ремонта;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 наличие значительного количества автомобильных дорог, не отвечающих нормативным требованиям безопасности дорожного движения;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грунтовых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значительное количество бесхозяйных дорог - это в основном, бывшие </w:t>
      </w:r>
      <w:proofErr w:type="spell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внутрипоселенческие</w:t>
      </w:r>
      <w:proofErr w:type="spellEnd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отрицательным сторонам развития дорожного хозяйства Чайковского городского округа следует отнести: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отсутствие достаточного финансирования (его дефицит) для развития сети муниципальных автомобильных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растущие затраты на строительные материалы.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положительным сторонам развития дорожного хозяйства Чайковского городского округа следует отнести возможность привлечения </w:t>
      </w:r>
      <w:proofErr w:type="spell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текущему и капитальному ремонту автомобильных дорог общего пользования муниципального значения из дорожного фонда Пермского края. 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Это позволит уменьшить дефицит финансирования развития дорожной сети Чайковского городского округа.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сети дорог определяется своевременностью, полнотой и качеством выполнения работ по содержанию, текущему,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транспортно-эксплуатационным состоянием, на которых необходимо проведение реконструкции.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Для улучшения показателей необходимо увеличение средств, выделяемых на приведение в нормативное</w:t>
      </w:r>
      <w:r w:rsidRPr="00C2343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состояние автомобильных дорог.</w:t>
      </w: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680ED2" w:rsidRDefault="00680ED2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1. «Приведение в нормативное состояние автомобильных дорог общего пользования местного значения Чайковского городского округа»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262"/>
      </w:tblGrid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9263E5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0" w:rsidRPr="00C23434" w:rsidRDefault="003922E0" w:rsidP="0039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Чайковское</w:t>
            </w:r>
            <w:proofErr w:type="spellEnd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управление капитального строительства»</w:t>
            </w:r>
          </w:p>
          <w:p w:rsidR="00C23434" w:rsidRPr="00C23434" w:rsidRDefault="003922E0" w:rsidP="0039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Жилкомэнергосервис</w:t>
            </w:r>
            <w:proofErr w:type="spellEnd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7D3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Поддержание автомобильных дорог местного значения общего пользования и искусственных сооружений на них на уровне, соответствующем категории дороги.</w:t>
            </w:r>
          </w:p>
        </w:tc>
      </w:tr>
      <w:tr w:rsidR="00D54A0B" w:rsidRPr="00C23434" w:rsidTr="00E82485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Улучшение транспортно-эксплуатационного состояния сети автомобильных дорог общего пользования местного значения Чайковского городского округа;</w:t>
            </w:r>
          </w:p>
          <w:p w:rsidR="00D54A0B" w:rsidRPr="00C23434" w:rsidRDefault="00D54A0B" w:rsidP="00D54A0B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2. Улучшение транспортно-эксплуатационного состояния улично-дорожной сети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населенных пунктов </w:t>
            </w: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Чайковского городского округа.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033"/>
              <w:gridCol w:w="656"/>
              <w:gridCol w:w="657"/>
              <w:gridCol w:w="656"/>
              <w:gridCol w:w="656"/>
              <w:gridCol w:w="576"/>
              <w:gridCol w:w="576"/>
            </w:tblGrid>
            <w:tr w:rsidR="00B66776" w:rsidRPr="00C23434" w:rsidTr="002D41CB"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66776" w:rsidRPr="00C23434" w:rsidRDefault="00B66776" w:rsidP="006F6B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0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66776" w:rsidRPr="00C23434" w:rsidRDefault="00B66776" w:rsidP="006F6B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DD0A88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</w:tr>
            <w:tr w:rsidR="00B66776" w:rsidRPr="00C23434" w:rsidTr="002D41CB"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F6B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F6B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DD0A88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B66776" w:rsidRPr="00C23434" w:rsidTr="002D41CB">
              <w:trPr>
                <w:trHeight w:val="1204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124662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DD0A88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D0A8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45,5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49,2</w:t>
                  </w:r>
                </w:p>
                <w:p w:rsidR="00B66776" w:rsidRPr="00124662" w:rsidRDefault="00B66776" w:rsidP="00B66776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2C6716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52,6</w:t>
                  </w:r>
                </w:p>
                <w:p w:rsidR="00B66776" w:rsidRPr="002C6716" w:rsidRDefault="00B66776" w:rsidP="00B66776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2C6716" w:rsidRDefault="00B66776" w:rsidP="00B66776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2C6716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55,1</w:t>
                  </w:r>
                </w:p>
                <w:p w:rsidR="00B66776" w:rsidRPr="002C6716" w:rsidRDefault="00B66776" w:rsidP="00B66776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  <w:p w:rsidR="00B66776" w:rsidRPr="00124662" w:rsidRDefault="00B66776" w:rsidP="00B66776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61,5</w:t>
                  </w:r>
                </w:p>
              </w:tc>
            </w:tr>
            <w:tr w:rsidR="002D41CB" w:rsidRPr="00C23434" w:rsidTr="002D41CB"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41CB" w:rsidRPr="00C23434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41CB" w:rsidRPr="00C23434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41CB" w:rsidRPr="004E45B2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38,901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41CB" w:rsidRPr="004E45B2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20,342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41CB" w:rsidRPr="002C6716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18,338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1CB" w:rsidRPr="002C6716" w:rsidRDefault="004911BB" w:rsidP="002D41C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19,711</w:t>
                  </w:r>
                </w:p>
                <w:p w:rsidR="002D41CB" w:rsidRPr="002C6716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1CB" w:rsidRPr="004E45B2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7,892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1CB" w:rsidRPr="004E45B2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4,194</w:t>
                  </w:r>
                </w:p>
              </w:tc>
            </w:tr>
            <w:tr w:rsidR="002D41CB" w:rsidRPr="00C23434" w:rsidTr="002D41CB">
              <w:trPr>
                <w:trHeight w:val="1023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41CB" w:rsidRPr="00C23434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41CB" w:rsidRPr="00C23434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41CB" w:rsidRPr="00C23434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11,887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41CB" w:rsidRPr="00C23434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3,519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41CB" w:rsidRPr="002C6716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26,132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1CB" w:rsidRPr="002C6716" w:rsidRDefault="004911BB" w:rsidP="002D41C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4,585</w:t>
                  </w:r>
                </w:p>
                <w:p w:rsidR="002D41CB" w:rsidRPr="002C6716" w:rsidRDefault="002D41CB" w:rsidP="002D41C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D41CB" w:rsidRPr="002C6716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D41CB" w:rsidRPr="002C6716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1CB" w:rsidRPr="00C23434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8,795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1CB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8,795</w:t>
                  </w:r>
                </w:p>
              </w:tc>
            </w:tr>
          </w:tbl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4A0B" w:rsidRPr="00C23434" w:rsidTr="00E82485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89" w:type="dxa"/>
              <w:tblLook w:val="04A0"/>
            </w:tblPr>
            <w:tblGrid>
              <w:gridCol w:w="1247"/>
              <w:gridCol w:w="833"/>
              <w:gridCol w:w="833"/>
              <w:gridCol w:w="833"/>
              <w:gridCol w:w="833"/>
              <w:gridCol w:w="833"/>
              <w:gridCol w:w="833"/>
              <w:gridCol w:w="744"/>
            </w:tblGrid>
            <w:tr w:rsidR="00F9657A" w:rsidRPr="009159F0" w:rsidTr="00220322">
              <w:trPr>
                <w:trHeight w:val="675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2019 (факт)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 тыс. руб.</w:t>
                  </w:r>
                </w:p>
              </w:tc>
            </w:tr>
            <w:tr w:rsidR="005E0410" w:rsidRPr="009159F0" w:rsidTr="00D10F07">
              <w:trPr>
                <w:trHeight w:val="435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410" w:rsidRPr="00F436E6" w:rsidRDefault="005E0410" w:rsidP="005E0410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410" w:rsidRPr="005E0410" w:rsidRDefault="005E0410" w:rsidP="005E0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1 485 566,889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247 278,257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242 656,723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285 341,303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286 997,706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209 487,380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213 805,520</w:t>
                  </w:r>
                </w:p>
              </w:tc>
            </w:tr>
            <w:tr w:rsidR="005E0410" w:rsidRPr="009159F0" w:rsidTr="003748D9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410" w:rsidRPr="00F436E6" w:rsidRDefault="005E0410" w:rsidP="005E0410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410" w:rsidRPr="005E0410" w:rsidRDefault="005E0410" w:rsidP="005E0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938 523,172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131 222,195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117 101,288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168 935,483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195 113,406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163 157,080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162 993,720</w:t>
                  </w:r>
                </w:p>
              </w:tc>
            </w:tr>
            <w:tr w:rsidR="005E0410" w:rsidRPr="009159F0" w:rsidTr="009A23B4">
              <w:trPr>
                <w:trHeight w:val="284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410" w:rsidRPr="00F436E6" w:rsidRDefault="005E0410" w:rsidP="005E0410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547 043,717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116 056,062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125 555,435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116 405,820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91 884,300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46 330,300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E0410" w:rsidRPr="005E0410" w:rsidRDefault="005E0410" w:rsidP="005E04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E04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50 811,800</w:t>
                  </w:r>
                </w:p>
              </w:tc>
            </w:tr>
            <w:tr w:rsidR="007C032C" w:rsidRPr="009159F0" w:rsidTr="00220322">
              <w:trPr>
                <w:trHeight w:val="63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032C" w:rsidRPr="00F436E6" w:rsidRDefault="007C032C" w:rsidP="007C032C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7C032C" w:rsidRPr="009159F0" w:rsidTr="00220322">
              <w:trPr>
                <w:trHeight w:val="69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032C" w:rsidRPr="00F436E6" w:rsidRDefault="007C032C" w:rsidP="007C032C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26240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</w:t>
            </w:r>
            <w:r w:rsidR="007D3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D3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61,5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%;</w:t>
            </w:r>
          </w:p>
          <w:p w:rsidR="002D41CB" w:rsidRPr="002D41CB" w:rsidRDefault="00D54A0B" w:rsidP="002D4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D41CB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Протяженность участков автомобильных дорог общего пользования местного значения, на которых выполнен ремонт к 2024 году составит </w:t>
            </w:r>
            <w:r w:rsidR="00491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109,378</w:t>
            </w:r>
            <w:r w:rsidR="002D41CB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км;</w:t>
            </w:r>
          </w:p>
          <w:p w:rsidR="00D54A0B" w:rsidRPr="00E82485" w:rsidRDefault="002D41C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капитальный ремонт к 2024 году составит 6</w:t>
            </w:r>
            <w:r w:rsidR="00491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3,713</w:t>
            </w:r>
            <w:bookmarkStart w:id="3" w:name="_GoBack"/>
            <w:bookmarkEnd w:id="3"/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2. «</w:t>
      </w:r>
      <w:r w:rsidRPr="00C2343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Совершенствование регулирования дорожной деятельности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323"/>
      </w:tblGrid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3922E0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125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безопасных условий для круглогодичных грузовых и пассажирских перевозок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Совершенствование нормативного правового регулирования дорожной деятельности на территории Чайковского городского округа;</w:t>
            </w:r>
          </w:p>
          <w:p w:rsidR="006B7536" w:rsidRPr="00C23434" w:rsidRDefault="006B7536" w:rsidP="006B7536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3"/>
              <w:gridCol w:w="2352"/>
              <w:gridCol w:w="614"/>
              <w:gridCol w:w="615"/>
              <w:gridCol w:w="563"/>
              <w:gridCol w:w="563"/>
              <w:gridCol w:w="563"/>
              <w:gridCol w:w="539"/>
            </w:tblGrid>
            <w:tr w:rsidR="00B66776" w:rsidRPr="00C23434" w:rsidTr="00B66776">
              <w:tc>
                <w:tcPr>
                  <w:tcW w:w="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3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DD0A88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</w:tr>
            <w:tr w:rsidR="00B66776" w:rsidRPr="00C23434" w:rsidTr="00B66776">
              <w:tc>
                <w:tcPr>
                  <w:tcW w:w="4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DD0A88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B66776" w:rsidRPr="00C23434" w:rsidTr="00B66776">
              <w:trPr>
                <w:trHeight w:val="1565"/>
              </w:trPr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</w:tbl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28" w:type="dxa"/>
              <w:tblLook w:val="04A0"/>
            </w:tblPr>
            <w:tblGrid>
              <w:gridCol w:w="1247"/>
              <w:gridCol w:w="811"/>
              <w:gridCol w:w="992"/>
              <w:gridCol w:w="955"/>
              <w:gridCol w:w="874"/>
              <w:gridCol w:w="723"/>
              <w:gridCol w:w="850"/>
              <w:gridCol w:w="645"/>
            </w:tblGrid>
            <w:tr w:rsidR="00F9657A" w:rsidRPr="009159F0" w:rsidTr="00125E6C">
              <w:trPr>
                <w:trHeight w:val="675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2019 (факт)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 тыс. руб.</w:t>
                  </w:r>
                </w:p>
              </w:tc>
            </w:tr>
            <w:tr w:rsidR="00125E6C" w:rsidRPr="009159F0" w:rsidTr="007C032C">
              <w:trPr>
                <w:trHeight w:val="435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E6C" w:rsidRPr="00125E6C" w:rsidRDefault="00125E6C" w:rsidP="00125E6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25E6C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25E6C" w:rsidRPr="009159F0" w:rsidTr="007C032C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125E6C" w:rsidRPr="009159F0" w:rsidTr="00125E6C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125E6C" w:rsidRPr="009159F0" w:rsidTr="00125E6C">
              <w:trPr>
                <w:trHeight w:val="63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125E6C" w:rsidRPr="009159F0" w:rsidTr="00125E6C">
              <w:trPr>
                <w:trHeight w:val="69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Соблюдение сроков выдачи разрешений (отказов) по перевозке крупногабаритного и (или) тяжеловесного груза автомобильным транспортом согласно </w:t>
            </w:r>
            <w:proofErr w:type="gramStart"/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административному регламенту, утвержденному в установленном порядке к 202</w:t>
            </w:r>
            <w:r w:rsidR="00125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</w:t>
            </w:r>
            <w:proofErr w:type="gramEnd"/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100 %.</w:t>
            </w:r>
          </w:p>
        </w:tc>
      </w:tr>
    </w:tbl>
    <w:p w:rsidR="003A6AD2" w:rsidRDefault="003A6AD2" w:rsidP="003A6A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A6AD2" w:rsidSect="00E4581D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6AD2" w:rsidRPr="008D4C21" w:rsidRDefault="003A6AD2" w:rsidP="00563992">
      <w:pPr>
        <w:tabs>
          <w:tab w:val="left" w:pos="10490"/>
        </w:tabs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563992" w:rsidRPr="00C23434" w:rsidRDefault="00563992" w:rsidP="005639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563992" w:rsidRPr="00C23434" w:rsidRDefault="00563992" w:rsidP="00563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1627"/>
        <w:gridCol w:w="952"/>
        <w:gridCol w:w="1150"/>
        <w:gridCol w:w="969"/>
        <w:gridCol w:w="871"/>
        <w:gridCol w:w="871"/>
        <w:gridCol w:w="871"/>
        <w:gridCol w:w="871"/>
        <w:gridCol w:w="871"/>
        <w:gridCol w:w="871"/>
        <w:gridCol w:w="1347"/>
        <w:gridCol w:w="644"/>
        <w:gridCol w:w="576"/>
        <w:gridCol w:w="576"/>
        <w:gridCol w:w="576"/>
        <w:gridCol w:w="576"/>
        <w:gridCol w:w="567"/>
        <w:gridCol w:w="567"/>
      </w:tblGrid>
      <w:tr w:rsidR="005E0410" w:rsidRPr="005E0410" w:rsidTr="005E0410">
        <w:trPr>
          <w:trHeight w:val="570"/>
        </w:trPr>
        <w:tc>
          <w:tcPr>
            <w:tcW w:w="443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Сводные финансовые затраты и показатели результативности выполнения муниципальной программы «Муниципальные дороги Чайковского городского округа»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410" w:rsidRPr="005E0410" w:rsidTr="005E0410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410" w:rsidRPr="005E0410" w:rsidTr="005E0410">
        <w:trPr>
          <w:trHeight w:val="255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задачи, мероприятия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21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(тыс. руб.)</w:t>
            </w:r>
          </w:p>
        </w:tc>
        <w:tc>
          <w:tcPr>
            <w:tcW w:w="16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5E0410" w:rsidRPr="005E0410" w:rsidTr="005E0410">
        <w:trPr>
          <w:trHeight w:val="795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(факт)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(факт)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(факт)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(план)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(план)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(план) год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(факт)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(факт)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(факт) год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(план) год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(план) год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(план) год</w:t>
            </w:r>
          </w:p>
        </w:tc>
      </w:tr>
      <w:tr w:rsidR="005E0410" w:rsidRPr="005E0410" w:rsidTr="005E0410">
        <w:trPr>
          <w:trHeight w:val="255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</w:tr>
      <w:tr w:rsidR="005E0410" w:rsidRPr="005E0410" w:rsidTr="005E0410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1 «Приведение в нормативное состояние автомобильных дорог общего пользования местного значения»</w:t>
            </w:r>
          </w:p>
        </w:tc>
      </w:tr>
      <w:tr w:rsidR="005E0410" w:rsidRPr="005E0410" w:rsidTr="005E0410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Поддержание автомобильных дорог местного значения общего пользования и искусственных сооружений на них на уровне, соответствующем категории дороги</w:t>
            </w:r>
          </w:p>
        </w:tc>
      </w:tr>
      <w:tr w:rsidR="005E0410" w:rsidRPr="005E0410" w:rsidTr="005E0410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1.1. Улучшение транспортно-эксплуатационного состояния сети автомобильных дорог общего пользования местного значения Чайковского городского округа</w:t>
            </w:r>
          </w:p>
        </w:tc>
      </w:tr>
      <w:tr w:rsidR="005E0410" w:rsidRPr="005E0410" w:rsidTr="005E0410">
        <w:trPr>
          <w:trHeight w:val="1245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1.1.1. Содержание автомобильных дорог общего пользования местного значения и искусственных сооружений на них на уровне соответствующем категории дороги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24 376,727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24 376,727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61,5</w:t>
            </w:r>
          </w:p>
        </w:tc>
      </w:tr>
      <w:tr w:rsidR="005E0410" w:rsidRPr="005E0410" w:rsidTr="005E0410">
        <w:trPr>
          <w:trHeight w:val="1200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525 279,782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64 613,218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90 168,771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110 895,642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121 958,534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129 099,882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137 643,617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0410" w:rsidRPr="005E0410" w:rsidTr="005E0410">
        <w:trPr>
          <w:trHeight w:val="45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1.1.1.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549 656,509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88 989,945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90 168,771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110 895,642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121 958,534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129 099,882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137 643,617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E0410" w:rsidRPr="005E0410" w:rsidTr="005E0410">
        <w:trPr>
          <w:trHeight w:val="480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1.1.2. Ремонт  автомобильных дорог общего пользования и искусственных сооружений на них 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46 256,134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15 100,377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14 591,688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12 933,980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3 630,089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автомобильных дорог общего пользования местного значения, на </w:t>
            </w: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которых выполнен ремонт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38,901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20,342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18,338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19,711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7,892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4,194</w:t>
            </w:r>
          </w:p>
        </w:tc>
      </w:tr>
      <w:tr w:rsidR="005E0410" w:rsidRPr="005E0410" w:rsidTr="005E0410">
        <w:trPr>
          <w:trHeight w:val="450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284 694,725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42 733,470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125 555,435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0410" w:rsidRPr="005E0410" w:rsidTr="005E0410">
        <w:trPr>
          <w:trHeight w:val="255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330 950,859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57 833,847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140 147,123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129 339,800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3 630,089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0410" w:rsidRPr="005E0410" w:rsidTr="005E0410">
        <w:trPr>
          <w:trHeight w:val="480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112 949,493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15 402,481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10 207,345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22 873,629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51 478,731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17 303,812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12 987,307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0410" w:rsidRPr="005E0410" w:rsidTr="005E0410">
        <w:trPr>
          <w:trHeight w:val="450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216 018,692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73 322,592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91 884,300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50 811,800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0410" w:rsidRPr="005E0410" w:rsidTr="005E0410">
        <w:trPr>
          <w:trHeight w:val="255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328 968,185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88 725,073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10 207,345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22 873,629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143 363,031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63 634,112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63 799,107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0410" w:rsidRPr="005E0410" w:rsidTr="005E0410">
        <w:trPr>
          <w:trHeight w:val="450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1.1.2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159 205,627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30 502,858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24 799,033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35 807,609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55 108,820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17 303,812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12 987,307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E0410" w:rsidRPr="005E0410" w:rsidTr="005E0410">
        <w:trPr>
          <w:trHeight w:val="450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500 713,417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91 884,300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50 811,800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E0410" w:rsidRPr="005E0410" w:rsidTr="005E0410">
        <w:trPr>
          <w:trHeight w:val="255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659 919,044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146 558,920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150 354,468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152 213,429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146 993,120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63 634,112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63 799,107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E0410" w:rsidRPr="005E0410" w:rsidTr="005E0410">
        <w:trPr>
          <w:trHeight w:val="885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 Капитальный ремонт автомобильных дорог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11 885,399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11 038,188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847,211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 капитальный ремонт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11,887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3,519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26,132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4,585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8,795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8,795</w:t>
            </w:r>
          </w:p>
        </w:tc>
      </w:tr>
      <w:tr w:rsidR="005E0410" w:rsidRPr="005E0410" w:rsidTr="005E0410">
        <w:trPr>
          <w:trHeight w:val="885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43 713,282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1 286,273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21 035,727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9 028,486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0410" w:rsidRPr="005E0410" w:rsidTr="005E0410">
        <w:trPr>
          <w:trHeight w:val="885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1.1.3.1. Электроосвещение участков автомобильной дороги общего пользования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11 885,399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11 038,188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847,211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выполнено  устройство недостающего электроосвещения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11,887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3,310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23,771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5E0410" w:rsidRPr="005E0410" w:rsidTr="005E0410">
        <w:trPr>
          <w:trHeight w:val="2145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16 496,752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839,989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13 571,666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2 085,097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0410" w:rsidRPr="005E0410" w:rsidTr="005E0410">
        <w:trPr>
          <w:trHeight w:val="244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1.1.3.2. Устройство недостающих тротуаров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20 601,681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446,284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3 319,933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4 472,668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тротуаров, на которых выполнен  капитальный ремонт, в том числе протяженность вновь устроенных недостающих тротуаров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2,361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2,585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8,795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8,795</w:t>
            </w:r>
          </w:p>
        </w:tc>
      </w:tr>
      <w:tr w:rsidR="005E0410" w:rsidRPr="005E0410" w:rsidTr="005E0410">
        <w:trPr>
          <w:trHeight w:val="45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55 598,681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11 038,188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2 133,484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21 035,727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9 028,486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E0410" w:rsidRPr="005E0410" w:rsidTr="005E0410">
        <w:trPr>
          <w:trHeight w:val="690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1.1.4.Строительство (реконструкция), проектирование автомобильных дорог местного значения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E0410" w:rsidRPr="005E0410" w:rsidTr="005E0410">
        <w:trPr>
          <w:trHeight w:val="705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10 214,071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1 196,505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9 017,566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4 390,590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E0410" w:rsidRPr="005E0410" w:rsidTr="005E0410">
        <w:trPr>
          <w:trHeight w:val="135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1.1.4.1 Устройство тротуаров и пешеходных дорожек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вновь устроенных тротуаров и пешеходных дорожек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5E0410" w:rsidRPr="005E0410" w:rsidTr="005E0410">
        <w:trPr>
          <w:trHeight w:val="450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1.1.4.2 Разработка ПСД на объекты дорожной инфраструктуры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разработанных ПСД на объекты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5E0410" w:rsidRPr="005E0410" w:rsidTr="005E0410">
        <w:trPr>
          <w:trHeight w:val="450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3 220,241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1 196,505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2 023,736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4 390,590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0410" w:rsidRPr="005E0410" w:rsidTr="005E0410">
        <w:trPr>
          <w:trHeight w:val="123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1.1.4.3 Строительство объектов дорожной инфраструктуры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6 993,830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6 993,830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построенного объекта дорожной инфраструктуры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0,395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5E0410" w:rsidRPr="005E0410" w:rsidTr="005E0410">
        <w:trPr>
          <w:trHeight w:val="45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1.1.4.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3 911,445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1 196,505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9 017,566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4 390,590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E0410" w:rsidRPr="005E0410" w:rsidTr="005E0410">
        <w:trPr>
          <w:trHeight w:val="420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Задача 1.1.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938 523,172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131 222,195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168 935,483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195 113,406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163 157,080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162 993,720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E0410" w:rsidRPr="005E0410" w:rsidTr="005E0410">
        <w:trPr>
          <w:trHeight w:val="420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547 043,717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91 884,300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50 811,800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E0410" w:rsidRPr="005E0410" w:rsidTr="005E0410">
        <w:trPr>
          <w:trHeight w:val="300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1 485 566,889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247 278,257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285 341,303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286 997,706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209 487,380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213 805,520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E0410" w:rsidRPr="005E0410" w:rsidTr="005E0410">
        <w:trPr>
          <w:trHeight w:val="420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1.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938 523,172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131 222,195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168 935,483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195 113,406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163 157,080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162 993,720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0410" w:rsidRPr="005E0410" w:rsidTr="005E0410">
        <w:trPr>
          <w:trHeight w:val="420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547 043,717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91 884,300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50 811,800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0410" w:rsidRPr="005E0410" w:rsidTr="005E0410">
        <w:trPr>
          <w:trHeight w:val="300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1 485 566,889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247 278,257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285 341,303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286 997,706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209 487,380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213 805,520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0410" w:rsidRPr="005E0410" w:rsidTr="005E0410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2 «Совершенствование регулирования дорожной деятельности»</w:t>
            </w:r>
          </w:p>
        </w:tc>
      </w:tr>
      <w:tr w:rsidR="005E0410" w:rsidRPr="005E0410" w:rsidTr="005E0410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Создание безопасных условий для круглогодичных грузовых и пассажирских перевозок</w:t>
            </w:r>
          </w:p>
        </w:tc>
      </w:tr>
      <w:tr w:rsidR="005E0410" w:rsidRPr="005E0410" w:rsidTr="005E0410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2.1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</w:t>
            </w:r>
          </w:p>
        </w:tc>
      </w:tr>
      <w:tr w:rsidR="005E0410" w:rsidRPr="005E0410" w:rsidTr="005E0410">
        <w:trPr>
          <w:trHeight w:val="268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2.1.1. Предоставление муниципальной услуги по выдаче разрешений на перевозку 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5E0410" w:rsidRPr="005E0410" w:rsidTr="005E0410">
        <w:trPr>
          <w:trHeight w:val="45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Задача 2.1.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E0410" w:rsidRPr="005E0410" w:rsidTr="005E0410">
        <w:trPr>
          <w:trHeight w:val="4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2.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0410" w:rsidRPr="005E0410" w:rsidTr="005E0410">
        <w:trPr>
          <w:trHeight w:val="420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938 523,172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131 222,195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168 935,483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195 113,406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163 157,080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162 993,720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E0410" w:rsidRPr="005E0410" w:rsidTr="005E0410">
        <w:trPr>
          <w:trHeight w:val="420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547 043,717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91 884,300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50 811,800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E0410" w:rsidRPr="005E0410" w:rsidTr="005E0410">
        <w:trPr>
          <w:trHeight w:val="255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1 485 566,889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247 278,257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285 341,303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286 997,706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209 487,380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213 805,520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10" w:rsidRPr="005E0410" w:rsidRDefault="005E0410" w:rsidP="005E04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10" w:rsidRPr="005E0410" w:rsidRDefault="005E0410" w:rsidP="005E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A6AD2" w:rsidRPr="00691320" w:rsidRDefault="003A6AD2" w:rsidP="003A6A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D41CB" w:rsidRDefault="002D41CB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6DA" w:rsidRPr="00B746DA" w:rsidRDefault="00B746DA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B746DA" w:rsidRPr="00B746DA" w:rsidRDefault="00B746DA" w:rsidP="00B746DA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</w:t>
      </w:r>
      <w:r w:rsidRPr="00B746DA">
        <w:rPr>
          <w:rFonts w:ascii="Times New Roman" w:eastAsia="Times New Roman" w:hAnsi="Times New Roman"/>
          <w:sz w:val="28"/>
          <w:szCs w:val="20"/>
          <w:lang w:eastAsia="ru-RU"/>
        </w:rPr>
        <w:t>Муниципальные дороги Чайковского городского округа</w:t>
      </w: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показателей муниципальной программы </w:t>
      </w:r>
      <w:r w:rsidRPr="00B746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«Муниципальные дороги Чайковского городского округа»</w:t>
      </w: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достижения, которых учитываются при оценке эффективности реализации муниципальной программы</w:t>
      </w:r>
    </w:p>
    <w:tbl>
      <w:tblPr>
        <w:tblW w:w="1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624"/>
        <w:gridCol w:w="3829"/>
        <w:gridCol w:w="3415"/>
        <w:gridCol w:w="3821"/>
      </w:tblGrid>
      <w:tr w:rsidR="00B746DA" w:rsidRPr="00B746DA" w:rsidTr="00B746DA">
        <w:trPr>
          <w:trHeight w:val="1058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Интегральные показатели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показателя</w:t>
            </w:r>
          </w:p>
        </w:tc>
        <w:tc>
          <w:tcPr>
            <w:tcW w:w="3415" w:type="dxa"/>
            <w:vAlign w:val="center"/>
          </w:tcPr>
          <w:p w:rsidR="00B746DA" w:rsidRPr="00B746DA" w:rsidRDefault="0090498F" w:rsidP="0090498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Отраслевые (функциональные) 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органы 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учреждения,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ответственные за оценку результатов достижения показателей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4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9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5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1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Подпрограмма «Приведение в нормативное состояние автомобильных дорог общего пользования местного значения»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местного значения, %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Д%= </w:t>
            </w: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По*100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«ЖКЭС»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Д%- доля автомобильных дорог общего пользования отвечающих нормативным требованиям.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протяженность дорог отвечающих нормативным требованиям;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протяженность автомобильных дорог  местного значения.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E4581D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П1+П2…..П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общая протяженность  автомобильных дорог, на которых выполнен текущий ремонт, км;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;П2 – протяженность  автомобильных дорог по   объекту, на котором выполнен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E4581D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капитальный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Пк=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proofErr w:type="gram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Пк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общая протяженность  автомобильных дорог, на которых выполнен капитальный ремонт, 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;П2 – протяженность  автомобильных дорог по   объекту, на котором выполнен капитальный 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2. «Совершенствование регулирования дорожной деятельности»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опасного, крупногабаритного и (или) 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Ср%=Кр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Ср% – срок рассмотрения заявок;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рассмотрены заявок в требуемый срок;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поступивших заявок.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746DA" w:rsidRPr="00E13C9A" w:rsidRDefault="00617956" w:rsidP="00E13C9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shape id="Надпись 6" o:spid="_x0000_s1030" type="#_x0000_t202" style="position:absolute;margin-left:70.9pt;margin-top:774.8pt;width:266.4pt;height:29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" filled="f" stroked="f">
            <v:textbox inset="0,0,0,0">
              <w:txbxContent>
                <w:p w:rsidR="002F13EC" w:rsidRDefault="002F13EC" w:rsidP="00B746DA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</w:p>
    <w:sectPr w:rsidR="00B746DA" w:rsidRPr="00E13C9A" w:rsidSect="0021345C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66" w:rsidRDefault="007A7C66" w:rsidP="00E4581D">
      <w:pPr>
        <w:spacing w:after="0" w:line="240" w:lineRule="auto"/>
      </w:pPr>
      <w:r>
        <w:separator/>
      </w:r>
    </w:p>
  </w:endnote>
  <w:endnote w:type="continuationSeparator" w:id="0">
    <w:p w:rsidR="007A7C66" w:rsidRDefault="007A7C66" w:rsidP="00E4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EC" w:rsidRDefault="002F13EC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66" w:rsidRDefault="007A7C66" w:rsidP="00E4581D">
      <w:pPr>
        <w:spacing w:after="0" w:line="240" w:lineRule="auto"/>
      </w:pPr>
      <w:r>
        <w:separator/>
      </w:r>
    </w:p>
  </w:footnote>
  <w:footnote w:type="continuationSeparator" w:id="0">
    <w:p w:rsidR="007A7C66" w:rsidRDefault="007A7C66" w:rsidP="00E4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45" w:rsidRPr="00F27545" w:rsidRDefault="00F27545" w:rsidP="00F27545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F27545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30.09.2022 г. Срок  приема заключений независимых экспертов до 09.10.2022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332"/>
    <w:multiLevelType w:val="multilevel"/>
    <w:tmpl w:val="0FCC4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E08"/>
    <w:rsid w:val="00002CF5"/>
    <w:rsid w:val="0004218C"/>
    <w:rsid w:val="00042BAD"/>
    <w:rsid w:val="00087DC1"/>
    <w:rsid w:val="00090035"/>
    <w:rsid w:val="000B2D21"/>
    <w:rsid w:val="000D1F28"/>
    <w:rsid w:val="000E53CC"/>
    <w:rsid w:val="000E6FB4"/>
    <w:rsid w:val="000F2A95"/>
    <w:rsid w:val="00114E5D"/>
    <w:rsid w:val="00121324"/>
    <w:rsid w:val="00124662"/>
    <w:rsid w:val="00125E6C"/>
    <w:rsid w:val="00126A35"/>
    <w:rsid w:val="00133169"/>
    <w:rsid w:val="001549ED"/>
    <w:rsid w:val="001D6C0F"/>
    <w:rsid w:val="001E031E"/>
    <w:rsid w:val="001E34FB"/>
    <w:rsid w:val="001F44F8"/>
    <w:rsid w:val="00212CE8"/>
    <w:rsid w:val="0021345C"/>
    <w:rsid w:val="002154AB"/>
    <w:rsid w:val="00220322"/>
    <w:rsid w:val="002259DC"/>
    <w:rsid w:val="00233928"/>
    <w:rsid w:val="00243651"/>
    <w:rsid w:val="00244A84"/>
    <w:rsid w:val="00262404"/>
    <w:rsid w:val="00265A1C"/>
    <w:rsid w:val="002864E8"/>
    <w:rsid w:val="002B1411"/>
    <w:rsid w:val="002B1E2D"/>
    <w:rsid w:val="002C6716"/>
    <w:rsid w:val="002D41CB"/>
    <w:rsid w:val="002E7D81"/>
    <w:rsid w:val="002F13EC"/>
    <w:rsid w:val="003062DD"/>
    <w:rsid w:val="003307AF"/>
    <w:rsid w:val="003446DE"/>
    <w:rsid w:val="00375E3B"/>
    <w:rsid w:val="003922E0"/>
    <w:rsid w:val="00392CDB"/>
    <w:rsid w:val="003A6AD2"/>
    <w:rsid w:val="003B7E8C"/>
    <w:rsid w:val="003D42A9"/>
    <w:rsid w:val="00403280"/>
    <w:rsid w:val="004322DC"/>
    <w:rsid w:val="004435E8"/>
    <w:rsid w:val="004803A2"/>
    <w:rsid w:val="004911BB"/>
    <w:rsid w:val="00491576"/>
    <w:rsid w:val="0049355E"/>
    <w:rsid w:val="004E45B2"/>
    <w:rsid w:val="005135C1"/>
    <w:rsid w:val="00537329"/>
    <w:rsid w:val="00563992"/>
    <w:rsid w:val="005B1859"/>
    <w:rsid w:val="005B4E09"/>
    <w:rsid w:val="005D1DAB"/>
    <w:rsid w:val="005E0410"/>
    <w:rsid w:val="00607BD3"/>
    <w:rsid w:val="00617956"/>
    <w:rsid w:val="00627D4A"/>
    <w:rsid w:val="00632F75"/>
    <w:rsid w:val="00651E08"/>
    <w:rsid w:val="0067558E"/>
    <w:rsid w:val="00680ED2"/>
    <w:rsid w:val="00690FA8"/>
    <w:rsid w:val="00691320"/>
    <w:rsid w:val="006B53DA"/>
    <w:rsid w:val="006B7536"/>
    <w:rsid w:val="006C565F"/>
    <w:rsid w:val="006E0618"/>
    <w:rsid w:val="006E3D5D"/>
    <w:rsid w:val="006F6B49"/>
    <w:rsid w:val="00766C3F"/>
    <w:rsid w:val="00773069"/>
    <w:rsid w:val="0078598A"/>
    <w:rsid w:val="00787649"/>
    <w:rsid w:val="007911CC"/>
    <w:rsid w:val="007A0A87"/>
    <w:rsid w:val="007A7C66"/>
    <w:rsid w:val="007B48F5"/>
    <w:rsid w:val="007C032C"/>
    <w:rsid w:val="007C0DE8"/>
    <w:rsid w:val="007D31EB"/>
    <w:rsid w:val="00822DDF"/>
    <w:rsid w:val="00841705"/>
    <w:rsid w:val="008444F1"/>
    <w:rsid w:val="00863586"/>
    <w:rsid w:val="00864E1F"/>
    <w:rsid w:val="00873A94"/>
    <w:rsid w:val="008C1AF0"/>
    <w:rsid w:val="008D4C21"/>
    <w:rsid w:val="00903887"/>
    <w:rsid w:val="0090498F"/>
    <w:rsid w:val="009263E5"/>
    <w:rsid w:val="00942CE5"/>
    <w:rsid w:val="009530D4"/>
    <w:rsid w:val="00970AE4"/>
    <w:rsid w:val="00971929"/>
    <w:rsid w:val="009842CC"/>
    <w:rsid w:val="00993D98"/>
    <w:rsid w:val="009A23B4"/>
    <w:rsid w:val="009F5A5A"/>
    <w:rsid w:val="00A10111"/>
    <w:rsid w:val="00A123D2"/>
    <w:rsid w:val="00A23E0A"/>
    <w:rsid w:val="00A26BB5"/>
    <w:rsid w:val="00A56536"/>
    <w:rsid w:val="00A7545B"/>
    <w:rsid w:val="00A75536"/>
    <w:rsid w:val="00A967E9"/>
    <w:rsid w:val="00AC2785"/>
    <w:rsid w:val="00AC58DA"/>
    <w:rsid w:val="00AD2404"/>
    <w:rsid w:val="00AD6B6C"/>
    <w:rsid w:val="00B12C37"/>
    <w:rsid w:val="00B27042"/>
    <w:rsid w:val="00B34ADE"/>
    <w:rsid w:val="00B443D3"/>
    <w:rsid w:val="00B66776"/>
    <w:rsid w:val="00B702D1"/>
    <w:rsid w:val="00B746DA"/>
    <w:rsid w:val="00BC7687"/>
    <w:rsid w:val="00BD674A"/>
    <w:rsid w:val="00BE1348"/>
    <w:rsid w:val="00BF513F"/>
    <w:rsid w:val="00C23434"/>
    <w:rsid w:val="00C6260F"/>
    <w:rsid w:val="00C75C92"/>
    <w:rsid w:val="00C856BD"/>
    <w:rsid w:val="00C922CB"/>
    <w:rsid w:val="00C92609"/>
    <w:rsid w:val="00CA1D63"/>
    <w:rsid w:val="00CB239F"/>
    <w:rsid w:val="00D43689"/>
    <w:rsid w:val="00D54A0B"/>
    <w:rsid w:val="00D61B07"/>
    <w:rsid w:val="00DD0A88"/>
    <w:rsid w:val="00DD3D6E"/>
    <w:rsid w:val="00DE62F8"/>
    <w:rsid w:val="00DE6670"/>
    <w:rsid w:val="00DE6CFD"/>
    <w:rsid w:val="00E13C9A"/>
    <w:rsid w:val="00E24A34"/>
    <w:rsid w:val="00E303C8"/>
    <w:rsid w:val="00E30EE9"/>
    <w:rsid w:val="00E354BA"/>
    <w:rsid w:val="00E4581D"/>
    <w:rsid w:val="00E60AF0"/>
    <w:rsid w:val="00E650F2"/>
    <w:rsid w:val="00E82485"/>
    <w:rsid w:val="00E85394"/>
    <w:rsid w:val="00F27545"/>
    <w:rsid w:val="00F37E0C"/>
    <w:rsid w:val="00F436E6"/>
    <w:rsid w:val="00F81832"/>
    <w:rsid w:val="00F9657A"/>
    <w:rsid w:val="00FB0CC6"/>
    <w:rsid w:val="00FC3078"/>
    <w:rsid w:val="00FF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A6AD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A6AD2"/>
    <w:pPr>
      <w:widowControl w:val="0"/>
      <w:shd w:val="clear" w:color="auto" w:fill="FFFFFF"/>
      <w:spacing w:after="0" w:line="240" w:lineRule="auto"/>
    </w:pPr>
    <w:rPr>
      <w:sz w:val="28"/>
      <w:szCs w:val="28"/>
      <w:lang w:eastAsia="ru-RU"/>
    </w:rPr>
  </w:style>
  <w:style w:type="paragraph" w:customStyle="1" w:styleId="a6">
    <w:name w:val="Исполнитель"/>
    <w:basedOn w:val="a7"/>
    <w:rsid w:val="00B746DA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746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46DA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581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58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1B7D-441C-4D53-A03C-82E3B1E8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15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Людмила Александровна</dc:creator>
  <cp:lastModifiedBy>derbilova</cp:lastModifiedBy>
  <cp:revision>2</cp:revision>
  <cp:lastPrinted>2021-04-13T06:40:00Z</cp:lastPrinted>
  <dcterms:created xsi:type="dcterms:W3CDTF">2022-09-30T04:16:00Z</dcterms:created>
  <dcterms:modified xsi:type="dcterms:W3CDTF">2022-09-30T04:16:00Z</dcterms:modified>
</cp:coreProperties>
</file>