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1E396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96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4.9pt;margin-top:246.95pt;width:222.6pt;height:18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0D5B9F" w:rsidRPr="00403609" w:rsidRDefault="00E246AC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246A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Об установлении расходного обязательства Чайковского городского округа на выполнение государственных полномочий по предоставлению дополнительных мер социальной поддержки отдельным категориям лиц, которым присуждена ученая степень кандидата наук, доктора наук, работающих в образовательных учреждениях Чайковского городского округа, и об утверждении Порядка предоставления и расходования средств</w:t>
                  </w:r>
                </w:p>
              </w:txbxContent>
            </v:textbox>
            <w10:wrap anchorx="page" anchory="page"/>
          </v:shape>
        </w:pict>
      </w:r>
      <w:r w:rsidRPr="001E396D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E396D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A24140" w:rsidRPr="009B6B8D" w:rsidRDefault="00A24140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6AC" w:rsidRDefault="00E246AC" w:rsidP="00D97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6AC" w:rsidRDefault="00E246AC" w:rsidP="00D97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609" w:rsidRPr="00403609" w:rsidRDefault="00E246AC" w:rsidP="00180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6A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E246A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246A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 от 23 декабря 2010 г. № 729-ПК «О дополнительных мерах социальной поддержки отдельных категорий лиц, которым присуждена ученая степень кандидата наук, доктора наук, работающих в образовательных учреждениях на территории Пермского края», Законом Пермского края от 12 сентября 2011 г. № 818-ПК «О наделении органов местного самоуправления государственными полномочиями по предоставлению дополнительных мер социальной поддержки отдельным категориям лиц, которым присуждена ученая степень кандидата наук, доктора наук, работающих в образовательных организациях на территории Пермского края», постановлением Правительства Пермского края от 23 ноября 2011 г. № 937-п «Об утверждении Порядка предоставления ежемесячной денежной выплаты отдельным категориям лиц, которым присуждена ученая степень кандидата наук, доктора наук, работающих в образовательных учреждениях на территории Пермского края»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3609" w:rsidRPr="00403609">
        <w:rPr>
          <w:rFonts w:ascii="Times New Roman" w:hAnsi="Times New Roman"/>
          <w:sz w:val="28"/>
          <w:szCs w:val="28"/>
        </w:rPr>
        <w:t>Уставом Чайковского городского округа</w:t>
      </w:r>
    </w:p>
    <w:p w:rsidR="00574730" w:rsidRPr="0055138B" w:rsidRDefault="00574730" w:rsidP="001803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E246AC" w:rsidRPr="00E246AC" w:rsidRDefault="00E246AC" w:rsidP="0018039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6AC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на выполнение государственных полномочий по предоставлению дополнительных мер социальной поддержки отдельным категориям лиц, которым присуждена ученая степень кандидата наук, </w:t>
      </w:r>
      <w:r w:rsidRPr="00E246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доктора наук, работающих в образовательных учреждениях Чайковского городского округа, за счет и в пределах средств субвенций, передаваемых из бюджета Пермского края бюджету Чайковского городского округа.</w:t>
      </w:r>
    </w:p>
    <w:p w:rsidR="00E246AC" w:rsidRPr="00E246AC" w:rsidRDefault="00E246AC" w:rsidP="0018039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6AC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Порядок предоставления и расходования средств на выполнение государственных полномочий по предоставлению дополнительных мер социальной поддержки отдельным категориям лиц, которым присуждена ученая степень кандидата наук, доктора наук, работающих в образовательных учреждениях Чайковского городского округа.</w:t>
      </w:r>
    </w:p>
    <w:p w:rsidR="000F23BC" w:rsidRPr="000F23BC" w:rsidRDefault="000F23BC" w:rsidP="0018039E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Чайковского городского округа</w:t>
      </w:r>
      <w:r w:rsidR="00403609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246A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6AC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609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403609" w:rsidRPr="000F23BC">
        <w:rPr>
          <w:rFonts w:ascii="Times New Roman" w:eastAsia="Times New Roman" w:hAnsi="Times New Roman"/>
          <w:sz w:val="28"/>
          <w:szCs w:val="28"/>
          <w:lang w:eastAsia="ru-RU"/>
        </w:rPr>
        <w:t>№ 1</w:t>
      </w:r>
      <w:r w:rsidR="00E246AC">
        <w:rPr>
          <w:rFonts w:ascii="Times New Roman" w:eastAsia="Times New Roman" w:hAnsi="Times New Roman"/>
          <w:sz w:val="28"/>
          <w:szCs w:val="28"/>
          <w:lang w:eastAsia="ru-RU"/>
        </w:rPr>
        <w:t>442</w:t>
      </w: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246AC" w:rsidRPr="00E246AC">
        <w:rPr>
          <w:rFonts w:ascii="Times New Roman" w:hAnsi="Times New Roman"/>
          <w:sz w:val="28"/>
        </w:rPr>
        <w:t>Об установлении расходного обязательства Чайковского городского округа на выполнение государственных полномочий по предоставлению дополнительных мер социальной поддержки отдельным категориям лиц, которым присуждена ученая степень кандидата наук, доктора наук, работающих в образовательных учреждениях Чайковского городского округа, и об утверждении Порядка предоставления и расходования средств на выполнение государственных полномочий по предоставлению дополнительных мер социальной поддержки отдельным категориям лиц, которым присуждена ученая степень кандидата наук, доктора наук, работающих в образовательных учреждениях Чайковского городского округа</w:t>
      </w:r>
      <w:r w:rsidRPr="000F23B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D94CB8" w:rsidRPr="000F23BC" w:rsidRDefault="00D5013A" w:rsidP="0018039E">
      <w:pPr>
        <w:pStyle w:val="a5"/>
        <w:widowControl w:val="0"/>
        <w:numPr>
          <w:ilvl w:val="0"/>
          <w:numId w:val="6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23BC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0F23B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D01143" w:rsidP="001803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5013A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 w:rsidRPr="000F23B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 w:rsidRPr="000F23BC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D5013A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опубликования.</w:t>
      </w:r>
    </w:p>
    <w:p w:rsidR="00D5013A" w:rsidRPr="00D5013A" w:rsidRDefault="00D01143" w:rsidP="001803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18039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1E2284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0F23BC" w:rsidRDefault="000F2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013A" w:rsidRPr="00D5013A" w:rsidRDefault="00D94CB8" w:rsidP="0011538F">
      <w:pPr>
        <w:spacing w:after="0" w:line="240" w:lineRule="auto"/>
        <w:ind w:firstLine="538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AD0F02" w:rsidRDefault="007920F5" w:rsidP="0011538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11538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11538F">
      <w:pPr>
        <w:autoSpaceDE w:val="0"/>
        <w:autoSpaceDN w:val="0"/>
        <w:adjustRightInd w:val="0"/>
        <w:spacing w:after="48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4084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</w:t>
      </w:r>
      <w:r w:rsidR="00993B9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B40845" w:rsidRPr="00B40845" w:rsidRDefault="00B40845" w:rsidP="009809EE">
      <w:pPr>
        <w:suppressAutoHyphens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0845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B40845" w:rsidRPr="00B40845" w:rsidRDefault="00B40845" w:rsidP="009809EE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0845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и расходования средств на выполнение государственных полномочий по предоставлению дополнительных мер социальной поддержки отдельным категориям лиц, которым присуждена ученая степень кандидата наук, доктора наук, работающих в образовательных учреждениях Чайковского городского округа</w:t>
      </w:r>
    </w:p>
    <w:p w:rsidR="00D5013A" w:rsidRPr="00D5013A" w:rsidRDefault="00D5013A" w:rsidP="00FF17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FF17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11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52DB4" w:rsidRPr="00225525" w:rsidRDefault="00D5013A" w:rsidP="001153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1.1.</w:t>
      </w:r>
      <w:r w:rsidR="00225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DB4" w:rsidRPr="0022552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 w:rsidR="00052DB4" w:rsidRPr="00225525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и расходования средств, переданных из бюджета Пермского края в бюджет Чайковского городского округа</w:t>
      </w:r>
      <w:r w:rsidR="00052DB4" w:rsidRPr="00225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2DB4" w:rsidRPr="00225525">
        <w:rPr>
          <w:rFonts w:ascii="Times New Roman" w:eastAsia="Times New Roman" w:hAnsi="Times New Roman"/>
          <w:sz w:val="28"/>
          <w:szCs w:val="28"/>
          <w:lang w:eastAsia="ru-RU"/>
        </w:rPr>
        <w:t>на выполнение государственных полномочий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</w:t>
      </w:r>
      <w:r w:rsidR="00B40845" w:rsidRPr="00B40845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="00B4084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40845" w:rsidRPr="00B4084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мер социальной поддержки отдельным категориям лиц, которым присуждена ученая степень кандидата наук, доктора наук, работающих в образовательных учреждениях Чайковского городского округа</w:t>
      </w:r>
      <w:r w:rsidR="002F0EFB" w:rsidRPr="002F0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>(далее – Порядок),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подпрограммы «</w:t>
      </w:r>
      <w:r w:rsidR="002E20B3" w:rsidRPr="002E20B3">
        <w:rPr>
          <w:rFonts w:ascii="Times New Roman" w:eastAsia="Times New Roman" w:hAnsi="Times New Roman"/>
          <w:sz w:val="28"/>
          <w:szCs w:val="28"/>
          <w:lang w:eastAsia="ru-RU"/>
        </w:rPr>
        <w:t>Кадровая политика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>» муниципальной программы «</w:t>
      </w:r>
      <w:r w:rsidR="002E20B3" w:rsidRPr="002E20B3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Чайковского городского округа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утвержденной постановлением </w:t>
      </w:r>
      <w:r w:rsidR="002E20B3" w:rsidRPr="002E20B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Чайковского от 15 января  2019 г. № 5/1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="00052DB4" w:rsidRPr="0022552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7E22" w:rsidRPr="00F57E22" w:rsidRDefault="00052DB4" w:rsidP="0011538F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9809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7E22" w:rsidRPr="00F57E2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57E22" w:rsidRPr="00F57E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государственных полномочий по предоставлению дополнительных мер социальной поддержки отдельным категориям лиц, которым присуждена ученая степень кандидата наук, доктора наук, работающих в образовательных учреждениях</w:t>
      </w:r>
      <w:r w:rsidR="00796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</w:t>
      </w:r>
      <w:r w:rsidR="007969A6" w:rsidRPr="00796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69A6" w:rsidRPr="00F57E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</w:t>
      </w:r>
      <w:r w:rsidR="00796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969A6" w:rsidRPr="00F57E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дополнительных мер социальной поддержки отдельным категориям лиц</w:t>
      </w:r>
      <w:r w:rsidR="00796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57E22" w:rsidRPr="00F57E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57E22" w:rsidRPr="00F57E22" w:rsidRDefault="002E20B3" w:rsidP="0011538F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052DB4" w:rsidRPr="00052DB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9809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2DB4" w:rsidRP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7E22" w:rsidRPr="00F57E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администрирование расходов по предоставлению дополнительных мер социальной поддержки </w:t>
      </w:r>
      <w:r w:rsidR="007969A6" w:rsidRPr="00F57E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отдельным категориям лиц</w:t>
      </w:r>
      <w:r w:rsidR="00F57E22" w:rsidRPr="00F57E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администрирование расходов).</w:t>
      </w:r>
    </w:p>
    <w:p w:rsidR="00300B23" w:rsidRPr="00052DB4" w:rsidRDefault="00F57E22" w:rsidP="00300B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300B2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00B23" w:rsidRP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лавным администратором доходов является Управление </w:t>
      </w:r>
      <w:r w:rsidR="00300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B23" w:rsidRPr="00052DB4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300B23" w:rsidRPr="00300B2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300B23" w:rsidRPr="007C1BD9">
        <w:rPr>
          <w:rFonts w:ascii="Times New Roman" w:eastAsia="Times New Roman" w:hAnsi="Times New Roman"/>
          <w:noProof/>
          <w:sz w:val="28"/>
          <w:szCs w:val="28"/>
          <w:lang w:eastAsia="ru-RU"/>
        </w:rPr>
        <w:t>администрации Чайковского городского округа (далее – Управление образования)</w:t>
      </w:r>
      <w:r w:rsidR="00300B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0B23" w:rsidRDefault="00300B23" w:rsidP="00300B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лавными распорядителями бюджетных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300B23" w:rsidRPr="009809EE" w:rsidRDefault="00300B23" w:rsidP="00300B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>по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.1 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809EE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образования;</w:t>
      </w:r>
    </w:p>
    <w:p w:rsidR="00300B23" w:rsidRDefault="00300B23" w:rsidP="00300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>по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>.2 Порядка - Управление финансов</w:t>
      </w:r>
      <w:r w:rsidRPr="00300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 городского округа (далее – Управление финансов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B1303" w:rsidRDefault="00300B23" w:rsidP="00115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1.4. </w:t>
      </w:r>
      <w:r w:rsidR="006B1303" w:rsidRPr="007C1BD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Средства предоставляются в пределах бюджетных ассигнований, предусмотренных в сводной бюджетной росписи бюджета Чайковского городского округа на соответствующий финансовый год и плановый период, и лимитов бюджетных обязательств, доведенных Управлению образования </w:t>
      </w:r>
      <w:r w:rsidR="006B130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и </w:t>
      </w:r>
      <w:r w:rsidR="006B1303" w:rsidRPr="00052DB4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6B130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B1303" w:rsidRP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B1303" w:rsidRPr="007C1BD9">
        <w:rPr>
          <w:rFonts w:ascii="Times New Roman" w:eastAsia="Times New Roman" w:hAnsi="Times New Roman"/>
          <w:noProof/>
          <w:sz w:val="28"/>
          <w:szCs w:val="28"/>
          <w:lang w:eastAsia="ru-RU"/>
        </w:rPr>
        <w:t>установленном порядке, за счет средств бюджета Пермского края.</w:t>
      </w:r>
    </w:p>
    <w:p w:rsidR="0018487A" w:rsidRDefault="003E73B0" w:rsidP="009809EE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300B2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8487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предоставлении </w:t>
      </w:r>
      <w:r w:rsidR="00EC43E8" w:rsidRPr="00B40845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мер социальной поддержки отдельным категориям лиц, которым присуждена ученая степень кандидата наук, доктора наук, работающих в образовательных учреждениях Чайковского городского округа</w:t>
      </w:r>
      <w:r w:rsidR="00EC43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487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настоящим Порядком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</w:t>
      </w:r>
      <w:r w:rsidR="009809EE">
        <w:rPr>
          <w:rFonts w:ascii="Times New Roman" w:eastAsia="Times New Roman" w:hAnsi="Times New Roman"/>
          <w:sz w:val="28"/>
          <w:szCs w:val="28"/>
          <w:lang w:eastAsia="ru-RU"/>
        </w:rPr>
        <w:t>ым законом от 17 июля 1999 г. № </w:t>
      </w:r>
      <w:r w:rsidR="0018487A">
        <w:rPr>
          <w:rFonts w:ascii="Times New Roman" w:eastAsia="Times New Roman" w:hAnsi="Times New Roman"/>
          <w:sz w:val="28"/>
          <w:szCs w:val="28"/>
          <w:lang w:eastAsia="ru-RU"/>
        </w:rPr>
        <w:t>178-ФЗ «О государственной социальной помощи».</w:t>
      </w:r>
    </w:p>
    <w:p w:rsidR="00D6558A" w:rsidRPr="00052DB4" w:rsidRDefault="00D6558A" w:rsidP="00115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3A" w:rsidRDefault="000D6DF9" w:rsidP="0011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2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предоставления </w:t>
      </w:r>
      <w:r w:rsidR="00A46213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средств</w:t>
      </w:r>
    </w:p>
    <w:p w:rsidR="00FF173D" w:rsidRDefault="00FF173D" w:rsidP="0011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7969A6" w:rsidRPr="007969A6" w:rsidRDefault="007969A6" w:rsidP="0011538F">
      <w:pPr>
        <w:pStyle w:val="a5"/>
        <w:numPr>
          <w:ilvl w:val="1"/>
          <w:numId w:val="19"/>
        </w:numPr>
        <w:tabs>
          <w:tab w:val="clear" w:pos="1855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9A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дополнительных мер социальной поддержки отдельным категориям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69A6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форме ежемесячной денежной выплаты.</w:t>
      </w:r>
    </w:p>
    <w:p w:rsidR="007969A6" w:rsidRPr="007969A6" w:rsidRDefault="007969A6" w:rsidP="0011538F">
      <w:pPr>
        <w:pStyle w:val="a5"/>
        <w:numPr>
          <w:ilvl w:val="1"/>
          <w:numId w:val="19"/>
        </w:numPr>
        <w:tabs>
          <w:tab w:val="clear" w:pos="1855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9A6">
        <w:rPr>
          <w:rFonts w:ascii="Times New Roman" w:eastAsia="Times New Roman" w:hAnsi="Times New Roman"/>
          <w:sz w:val="28"/>
          <w:szCs w:val="28"/>
          <w:lang w:eastAsia="ru-RU"/>
        </w:rPr>
        <w:t>Назначение ежемесячной денежной выплаты осуществляется в порядке, установленном нормативным правовым актом Пермского края.</w:t>
      </w:r>
    </w:p>
    <w:p w:rsidR="007969A6" w:rsidRPr="007969A6" w:rsidRDefault="007969A6" w:rsidP="0011538F">
      <w:pPr>
        <w:pStyle w:val="a5"/>
        <w:numPr>
          <w:ilvl w:val="1"/>
          <w:numId w:val="19"/>
        </w:numPr>
        <w:tabs>
          <w:tab w:val="clear" w:pos="1855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9A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ежемесячных денеж</w:t>
      </w:r>
      <w:bookmarkStart w:id="0" w:name="_GoBack"/>
      <w:bookmarkEnd w:id="0"/>
      <w:r w:rsidRPr="007969A6">
        <w:rPr>
          <w:rFonts w:ascii="Times New Roman" w:eastAsia="Times New Roman" w:hAnsi="Times New Roman"/>
          <w:sz w:val="28"/>
          <w:szCs w:val="28"/>
          <w:lang w:eastAsia="ru-RU"/>
        </w:rPr>
        <w:t>ных выплат отдельным категориям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69A6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соответствии с Порядком осуществления муниципальными бюджетными и автономными учреждениями полномочий администрации Чайковского городского округа по исполнению публичных обязательств перед физическим лицом, подлежащих исполнению в денежной форме, и финансовог</w:t>
      </w:r>
      <w:r w:rsidR="00515AF4">
        <w:rPr>
          <w:rFonts w:ascii="Times New Roman" w:eastAsia="Times New Roman" w:hAnsi="Times New Roman"/>
          <w:sz w:val="28"/>
          <w:szCs w:val="28"/>
          <w:lang w:eastAsia="ru-RU"/>
        </w:rPr>
        <w:t>о обеспечения их осуществления</w:t>
      </w:r>
      <w:r w:rsidRPr="007969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69A6" w:rsidRPr="00EC43E8" w:rsidRDefault="007969A6" w:rsidP="0011538F">
      <w:pPr>
        <w:pStyle w:val="a5"/>
        <w:numPr>
          <w:ilvl w:val="1"/>
          <w:numId w:val="19"/>
        </w:numPr>
        <w:tabs>
          <w:tab w:val="clear" w:pos="1855"/>
          <w:tab w:val="num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3E8">
        <w:rPr>
          <w:rFonts w:ascii="Times New Roman" w:eastAsia="Times New Roman" w:hAnsi="Times New Roman"/>
          <w:sz w:val="28"/>
          <w:szCs w:val="28"/>
          <w:lang w:eastAsia="ru-RU"/>
        </w:rPr>
        <w:t>Расходование средств, направленных на предоставление ежемесячной денежной выплаты</w:t>
      </w:r>
      <w:r w:rsidR="00EC43E8" w:rsidRPr="00EC43E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отдельным категориям лиц</w:t>
      </w:r>
      <w:r w:rsidRPr="00EC43E8">
        <w:rPr>
          <w:rFonts w:ascii="Times New Roman" w:eastAsia="Times New Roman" w:hAnsi="Times New Roman"/>
          <w:sz w:val="28"/>
          <w:szCs w:val="28"/>
          <w:lang w:eastAsia="ru-RU"/>
        </w:rPr>
        <w:t>, производится на основании приказа Управления образования</w:t>
      </w:r>
      <w:r w:rsidR="00EC43E8" w:rsidRPr="00EC4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3E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EC43E8">
        <w:rPr>
          <w:rFonts w:ascii="Times New Roman" w:eastAsia="Times New Roman" w:hAnsi="Times New Roman"/>
          <w:sz w:val="28"/>
          <w:szCs w:val="28"/>
          <w:lang w:eastAsia="ru-RU"/>
        </w:rPr>
        <w:t>приказа образовательного учреждения.</w:t>
      </w:r>
    </w:p>
    <w:p w:rsidR="007969A6" w:rsidRPr="00D6558A" w:rsidRDefault="00FF173D" w:rsidP="0011538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C43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969A6" w:rsidRPr="00D65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 средств на администрирование расходов определяется в размере 1,5% от объема средств по предоставлению дополнительных мер социальной поддержки отдельным категориям лиц, которым присуждена ученая степень кандидата наук, доктора наук, работающих в образовательных учреждениях.</w:t>
      </w:r>
    </w:p>
    <w:p w:rsidR="007969A6" w:rsidRPr="00B537C3" w:rsidRDefault="007969A6" w:rsidP="0011538F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C43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6431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на администрирование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Pr="0056431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передаютс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A5746A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бюджетных ассигнований на обеспечение выполнения бюджетной сметы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«Центр бухгалтерского учета» </w:t>
      </w:r>
      <w:r w:rsidRPr="00A5746A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направляются на оплату труда работников, </w:t>
      </w:r>
      <w:r w:rsidRPr="00D6558A">
        <w:rPr>
          <w:rFonts w:ascii="Times New Roman" w:eastAsia="Times New Roman" w:hAnsi="Times New Roman"/>
          <w:sz w:val="28"/>
          <w:szCs w:val="28"/>
          <w:lang w:eastAsia="ru-RU"/>
        </w:rPr>
        <w:t>осуществляющих финансовое обеспечение расходов на ежемесячную денежную выплату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7C3" w:rsidRDefault="00B537C3" w:rsidP="00115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5013A" w:rsidRDefault="003E1FA7" w:rsidP="001153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Отчетность и контроль использования </w:t>
      </w:r>
      <w:r w:rsidR="00587F56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</w:t>
      </w:r>
    </w:p>
    <w:p w:rsidR="00AD0F02" w:rsidRPr="00D5013A" w:rsidRDefault="00AD0F02" w:rsidP="001153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F56" w:rsidRPr="00587F56" w:rsidRDefault="003E1FA7" w:rsidP="001153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FC28DD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у</w:t>
      </w:r>
      <w:r w:rsidR="00587F56" w:rsidRPr="00587F56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 несут ответственность за целевое использование средств, соблюдение условий, установленных при выплате </w:t>
      </w:r>
      <w:r w:rsidR="00FC28DD" w:rsidRPr="007969A6">
        <w:rPr>
          <w:rFonts w:ascii="Times New Roman" w:eastAsia="Times New Roman" w:hAnsi="Times New Roman"/>
          <w:sz w:val="28"/>
          <w:szCs w:val="28"/>
          <w:lang w:eastAsia="ru-RU"/>
        </w:rPr>
        <w:t>отдельным категориям лиц</w:t>
      </w:r>
      <w:r w:rsidR="00587F56" w:rsidRPr="00587F56">
        <w:rPr>
          <w:rFonts w:ascii="Times New Roman" w:eastAsia="Times New Roman" w:hAnsi="Times New Roman"/>
          <w:sz w:val="28"/>
          <w:szCs w:val="28"/>
          <w:lang w:eastAsia="ru-RU"/>
        </w:rPr>
        <w:t>, полноту, качество, достоверность и своевременность предоставления отчетности и документов.</w:t>
      </w:r>
    </w:p>
    <w:p w:rsidR="00FC28DD" w:rsidRPr="00FC28DD" w:rsidRDefault="00FC28DD" w:rsidP="0011538F">
      <w:pPr>
        <w:pStyle w:val="a5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Образовательные у</w:t>
      </w:r>
      <w:r w:rsidRPr="00587F56">
        <w:rPr>
          <w:rFonts w:ascii="Times New Roman" w:eastAsia="Times New Roman" w:hAnsi="Times New Roman"/>
          <w:sz w:val="28"/>
          <w:szCs w:val="28"/>
          <w:lang w:eastAsia="ru-RU"/>
        </w:rPr>
        <w:t>чреждения</w:t>
      </w:r>
      <w:r w:rsidRPr="00FC28DD">
        <w:rPr>
          <w:rFonts w:ascii="Times New Roman" w:eastAsia="Times New Roman" w:hAnsi="Times New Roman"/>
          <w:sz w:val="28"/>
          <w:szCs w:val="28"/>
          <w:lang w:eastAsia="ru-RU"/>
        </w:rPr>
        <w:t xml:space="preserve"> и МКУ «</w:t>
      </w:r>
      <w:r w:rsidR="00B37256">
        <w:rPr>
          <w:rFonts w:ascii="Times New Roman" w:eastAsia="Times New Roman" w:hAnsi="Times New Roman"/>
          <w:sz w:val="28"/>
          <w:szCs w:val="28"/>
          <w:lang w:eastAsia="ru-RU"/>
        </w:rPr>
        <w:t>Центр бухгалтерского учета</w:t>
      </w:r>
      <w:r w:rsidRPr="00FC28DD">
        <w:rPr>
          <w:rFonts w:ascii="Times New Roman" w:eastAsia="Times New Roman" w:hAnsi="Times New Roman"/>
          <w:sz w:val="28"/>
          <w:szCs w:val="28"/>
          <w:lang w:eastAsia="ru-RU"/>
        </w:rPr>
        <w:t>» представляют отчет об использовании средств Управлени</w:t>
      </w:r>
      <w:r w:rsidR="00B37256">
        <w:rPr>
          <w:rFonts w:ascii="Times New Roman" w:eastAsia="Times New Roman" w:hAnsi="Times New Roman"/>
          <w:sz w:val="28"/>
          <w:szCs w:val="28"/>
          <w:lang w:eastAsia="ru-RU"/>
        </w:rPr>
        <w:t xml:space="preserve">ю образования ежеквартально до </w:t>
      </w:r>
      <w:r w:rsidRPr="00FC28DD">
        <w:rPr>
          <w:rFonts w:ascii="Times New Roman" w:eastAsia="Times New Roman" w:hAnsi="Times New Roman"/>
          <w:sz w:val="28"/>
          <w:szCs w:val="28"/>
          <w:lang w:eastAsia="ru-RU"/>
        </w:rPr>
        <w:t>5 числа месяца, следующего за отчетным периодом, по форме согласно приложению к настоящему Порядку.</w:t>
      </w:r>
    </w:p>
    <w:p w:rsidR="00FC28DD" w:rsidRPr="00FC28DD" w:rsidRDefault="00FC28DD" w:rsidP="0011538F">
      <w:pPr>
        <w:pStyle w:val="a5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8DD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после согласования с Управлением финансов представляет в Министерство образования и науки Пермского края отчет по форме и в сроки, установленные постановлением Правительства Пермского края.</w:t>
      </w:r>
    </w:p>
    <w:p w:rsidR="00FC28DD" w:rsidRPr="00FC28DD" w:rsidRDefault="00FC28DD" w:rsidP="0011538F">
      <w:pPr>
        <w:pStyle w:val="a5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28DD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использованием средств, соблюдением условий их предоставления, установленных настоящим Порядком и(или) соглашением, осуществляет Управление образования, Управление финансов, Контрольно-счетная палата Чайковского городского округа.</w:t>
      </w:r>
    </w:p>
    <w:p w:rsidR="00FC28DD" w:rsidRPr="00FC28DD" w:rsidRDefault="00FC28DD" w:rsidP="0011538F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8D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факта нецелевого использования средств, а также нарушения условий, установленных при их </w:t>
      </w:r>
      <w:r w:rsidR="00B37256">
        <w:rPr>
          <w:rFonts w:ascii="Times New Roman" w:eastAsia="Times New Roman" w:hAnsi="Times New Roman"/>
          <w:sz w:val="28"/>
          <w:szCs w:val="28"/>
          <w:lang w:eastAsia="ru-RU"/>
        </w:rPr>
        <w:t>предоставлении, средства подлежа</w:t>
      </w:r>
      <w:r w:rsidRPr="00FC28DD">
        <w:rPr>
          <w:rFonts w:ascii="Times New Roman" w:eastAsia="Times New Roman" w:hAnsi="Times New Roman"/>
          <w:sz w:val="28"/>
          <w:szCs w:val="28"/>
          <w:lang w:eastAsia="ru-RU"/>
        </w:rPr>
        <w:t>т возврату в бюджет Чайковского городского округа в соответствии с действующим законодательством.</w:t>
      </w:r>
    </w:p>
    <w:p w:rsidR="00993B92" w:rsidRPr="00D5013A" w:rsidRDefault="00993B92" w:rsidP="00FF173D">
      <w:pPr>
        <w:widowControl w:val="0"/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  <w:sectPr w:rsidR="00993B92" w:rsidRPr="00D5013A" w:rsidSect="009809EE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28DD" w:rsidRPr="00FC28DD" w:rsidRDefault="00FC28DD" w:rsidP="00FC28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8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FC28DD" w:rsidRPr="00FC28DD" w:rsidRDefault="00FC28DD" w:rsidP="00FC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8DD">
        <w:rPr>
          <w:rFonts w:ascii="Times New Roman" w:eastAsia="Times New Roman" w:hAnsi="Times New Roman"/>
          <w:sz w:val="28"/>
          <w:szCs w:val="28"/>
          <w:lang w:eastAsia="ru-RU"/>
        </w:rPr>
        <w:t>к Порядку предоставления и расходования средств</w:t>
      </w:r>
    </w:p>
    <w:p w:rsidR="00FC28DD" w:rsidRPr="00FC28DD" w:rsidRDefault="00FC28DD" w:rsidP="00FC28DD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8DD">
        <w:rPr>
          <w:rFonts w:ascii="Times New Roman" w:eastAsia="Times New Roman" w:hAnsi="Times New Roman"/>
          <w:sz w:val="28"/>
          <w:szCs w:val="28"/>
          <w:lang w:eastAsia="ru-RU"/>
        </w:rPr>
        <w:t>на выполнение государственных полномочий</w:t>
      </w:r>
    </w:p>
    <w:p w:rsidR="00FC28DD" w:rsidRPr="00FC28DD" w:rsidRDefault="00FC28DD" w:rsidP="00FC28DD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8DD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дополнительных мер</w:t>
      </w:r>
    </w:p>
    <w:p w:rsidR="00FC28DD" w:rsidRPr="00FC28DD" w:rsidRDefault="00FC28DD" w:rsidP="00FC28DD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8DD">
        <w:rPr>
          <w:rFonts w:ascii="Times New Roman" w:eastAsia="Times New Roman" w:hAnsi="Times New Roman"/>
          <w:sz w:val="28"/>
          <w:szCs w:val="28"/>
          <w:lang w:eastAsia="ru-RU"/>
        </w:rPr>
        <w:t>социальной поддержки отдельным категориям лиц,</w:t>
      </w:r>
    </w:p>
    <w:p w:rsidR="00FC28DD" w:rsidRPr="00FC28DD" w:rsidRDefault="00FC28DD" w:rsidP="00FC28DD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8DD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которым присуждена ученая степень </w:t>
      </w:r>
    </w:p>
    <w:p w:rsidR="00FC28DD" w:rsidRPr="00FC28DD" w:rsidRDefault="00FC28DD" w:rsidP="00FC28DD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8DD">
        <w:rPr>
          <w:rFonts w:ascii="Times New Roman" w:eastAsia="Times New Roman" w:hAnsi="Times New Roman"/>
          <w:sz w:val="28"/>
          <w:szCs w:val="28"/>
          <w:lang w:eastAsia="ru-RU"/>
        </w:rPr>
        <w:t>кандидата наук, доктора наук, работающих</w:t>
      </w:r>
    </w:p>
    <w:p w:rsidR="00FC28DD" w:rsidRPr="00FC28DD" w:rsidRDefault="00FC28DD" w:rsidP="00FC28DD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8DD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образовательных учреждениях </w:t>
      </w:r>
    </w:p>
    <w:p w:rsidR="00FC28DD" w:rsidRPr="00FC28DD" w:rsidRDefault="00FC28DD" w:rsidP="00FC28DD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DD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</w:t>
      </w:r>
    </w:p>
    <w:p w:rsidR="00FC28DD" w:rsidRPr="00FC28DD" w:rsidRDefault="00FC28DD" w:rsidP="00FC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8DD" w:rsidRPr="00FC28DD" w:rsidRDefault="00FC28DD" w:rsidP="00FC2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8DD" w:rsidRPr="00FC28DD" w:rsidRDefault="00FC28DD" w:rsidP="00FC2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DD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FC28DD" w:rsidRPr="00FC28DD" w:rsidRDefault="00FC28DD" w:rsidP="00FC2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DD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расходах на выплату отдельным категориям лиц, которым присуждена ученая степень </w:t>
      </w:r>
    </w:p>
    <w:p w:rsidR="00FC28DD" w:rsidRPr="00FC28DD" w:rsidRDefault="00FC28DD" w:rsidP="00FC2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DD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кандидата наук, доктора наук, работающих в образовательных учреждениях </w:t>
      </w:r>
    </w:p>
    <w:p w:rsidR="00FC28DD" w:rsidRPr="00FC28DD" w:rsidRDefault="00FC28DD" w:rsidP="00FC2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DD">
        <w:rPr>
          <w:rFonts w:ascii="Times New Roman" w:eastAsia="Times New Roman" w:hAnsi="Times New Roman"/>
          <w:sz w:val="24"/>
          <w:szCs w:val="24"/>
          <w:lang w:eastAsia="ru-RU"/>
        </w:rPr>
        <w:t>Чайковского городского округа</w:t>
      </w:r>
    </w:p>
    <w:p w:rsidR="00FC28DD" w:rsidRPr="00FC28DD" w:rsidRDefault="00FC28DD" w:rsidP="00FC28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8DD" w:rsidRPr="00FC28DD" w:rsidRDefault="00FC28DD" w:rsidP="00FC28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DD">
        <w:rPr>
          <w:rFonts w:ascii="Times New Roman" w:eastAsia="Times New Roman" w:hAnsi="Times New Roman"/>
          <w:sz w:val="24"/>
          <w:szCs w:val="24"/>
          <w:lang w:eastAsia="ru-RU"/>
        </w:rPr>
        <w:t xml:space="preserve">   Наименование учреждения _________________________________________________</w:t>
      </w:r>
    </w:p>
    <w:p w:rsidR="00FC28DD" w:rsidRPr="00FC28DD" w:rsidRDefault="00FC28DD" w:rsidP="00FC28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по состоянию на __________________________________ г.</w:t>
      </w:r>
    </w:p>
    <w:p w:rsidR="00FC28DD" w:rsidRPr="00FC28DD" w:rsidRDefault="00FC28DD" w:rsidP="00FC28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(отчетный период)</w:t>
      </w:r>
    </w:p>
    <w:p w:rsidR="00FC28DD" w:rsidRPr="00FC28DD" w:rsidRDefault="00FC28DD" w:rsidP="00FC28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985"/>
        <w:gridCol w:w="2551"/>
        <w:gridCol w:w="2694"/>
        <w:gridCol w:w="2268"/>
        <w:gridCol w:w="2693"/>
      </w:tblGrid>
      <w:tr w:rsidR="00FC28DD" w:rsidRPr="00FC28DD" w:rsidTr="00A452F5">
        <w:tc>
          <w:tcPr>
            <w:tcW w:w="2835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985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получателей</w:t>
            </w:r>
          </w:p>
        </w:tc>
        <w:tc>
          <w:tcPr>
            <w:tcW w:w="2551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средств в бюджете, тыс. руб.</w:t>
            </w:r>
          </w:p>
        </w:tc>
        <w:tc>
          <w:tcPr>
            <w:tcW w:w="2694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средств на отчетный период, тыс. руб.</w:t>
            </w:r>
          </w:p>
        </w:tc>
        <w:tc>
          <w:tcPr>
            <w:tcW w:w="2268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Кассовый расход за отчетный период, тыс. руб.</w:t>
            </w:r>
          </w:p>
        </w:tc>
        <w:tc>
          <w:tcPr>
            <w:tcW w:w="2693" w:type="dxa"/>
          </w:tcPr>
          <w:p w:rsid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Остаток средств за отчетный период, </w:t>
            </w:r>
          </w:p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FC28DD" w:rsidRPr="00FC28DD" w:rsidTr="00A452F5">
        <w:trPr>
          <w:trHeight w:val="127"/>
        </w:trPr>
        <w:tc>
          <w:tcPr>
            <w:tcW w:w="2835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4 - 5</w:t>
            </w:r>
          </w:p>
        </w:tc>
      </w:tr>
      <w:tr w:rsidR="00FC28DD" w:rsidRPr="00FC28DD" w:rsidTr="00A452F5">
        <w:trPr>
          <w:trHeight w:val="261"/>
        </w:trPr>
        <w:tc>
          <w:tcPr>
            <w:tcW w:w="2835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Денежная выплата</w:t>
            </w:r>
          </w:p>
        </w:tc>
        <w:tc>
          <w:tcPr>
            <w:tcW w:w="1985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8DD" w:rsidRPr="00FC28DD" w:rsidTr="00A452F5">
        <w:tc>
          <w:tcPr>
            <w:tcW w:w="2835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</w:t>
            </w:r>
          </w:p>
        </w:tc>
        <w:tc>
          <w:tcPr>
            <w:tcW w:w="1985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C28DD" w:rsidRPr="00FC28DD" w:rsidRDefault="00FC28DD" w:rsidP="00F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28DD" w:rsidRPr="00FC28DD" w:rsidRDefault="00FC28DD" w:rsidP="00FC28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DD" w:rsidRPr="00FC28DD" w:rsidRDefault="00FC28DD" w:rsidP="00FC28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DD">
        <w:rPr>
          <w:rFonts w:ascii="Times New Roman" w:eastAsia="Times New Roman" w:hAnsi="Times New Roman"/>
          <w:sz w:val="24"/>
          <w:szCs w:val="24"/>
          <w:lang w:eastAsia="ru-RU"/>
        </w:rPr>
        <w:t>Руководитель учреждения    _____________________/____________________/</w:t>
      </w:r>
    </w:p>
    <w:p w:rsidR="00FC28DD" w:rsidRPr="00FC28DD" w:rsidRDefault="00FC28DD" w:rsidP="00FC28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DD">
        <w:rPr>
          <w:rFonts w:ascii="Times New Roman" w:eastAsia="Times New Roman" w:hAnsi="Times New Roman"/>
          <w:sz w:val="24"/>
          <w:szCs w:val="24"/>
          <w:lang w:eastAsia="ru-RU"/>
        </w:rPr>
        <w:t>М.П.                                                             (подпись)              (расшифровка подписи)</w:t>
      </w:r>
    </w:p>
    <w:p w:rsidR="00FC28DD" w:rsidRPr="00FC28DD" w:rsidRDefault="00FC28DD" w:rsidP="00FC28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3A" w:rsidRDefault="00FC28DD" w:rsidP="00FC28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8D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(Ф.И.О., контактный телефон)         "___" ________________ 20___ г. </w:t>
      </w:r>
    </w:p>
    <w:sectPr w:rsidR="00D5013A" w:rsidSect="00190F50">
      <w:headerReference w:type="even" r:id="rId12"/>
      <w:headerReference w:type="default" r:id="rId13"/>
      <w:footerReference w:type="default" r:id="rId14"/>
      <w:pgSz w:w="16840" w:h="11907" w:orient="landscape" w:code="9"/>
      <w:pgMar w:top="709" w:right="1134" w:bottom="1418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0E2" w:rsidRDefault="00DA70E2" w:rsidP="00220DE3">
      <w:pPr>
        <w:spacing w:after="0" w:line="240" w:lineRule="auto"/>
      </w:pPr>
      <w:r>
        <w:separator/>
      </w:r>
    </w:p>
  </w:endnote>
  <w:endnote w:type="continuationSeparator" w:id="0">
    <w:p w:rsidR="00DA70E2" w:rsidRDefault="00DA70E2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BC" w:rsidRDefault="000F23BC">
    <w:pPr>
      <w:pStyle w:val="a8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CE0CC7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0E2" w:rsidRDefault="00DA70E2" w:rsidP="00220DE3">
      <w:pPr>
        <w:spacing w:after="0" w:line="240" w:lineRule="auto"/>
      </w:pPr>
      <w:r>
        <w:separator/>
      </w:r>
    </w:p>
  </w:footnote>
  <w:footnote w:type="continuationSeparator" w:id="0">
    <w:p w:rsidR="00DA70E2" w:rsidRDefault="00DA70E2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03" w:rsidRPr="00751903" w:rsidRDefault="00751903" w:rsidP="00751903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751903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25.03.2022 г. Срок  приема заключений независимых экспертов до 03.04.2022 г. на электронный адрес mnpa@tchaik.ru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1E396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E0CC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151F" w:rsidRDefault="003B0BC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1E396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E0CC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28DD">
      <w:rPr>
        <w:rStyle w:val="ab"/>
        <w:noProof/>
      </w:rPr>
      <w:t>7</w:t>
    </w:r>
    <w:r>
      <w:rPr>
        <w:rStyle w:val="ab"/>
      </w:rPr>
      <w:fldChar w:fldCharType="end"/>
    </w:r>
  </w:p>
  <w:p w:rsidR="009B151F" w:rsidRDefault="003B0B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C9E"/>
    <w:multiLevelType w:val="multilevel"/>
    <w:tmpl w:val="900A79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5F4535"/>
    <w:multiLevelType w:val="multilevel"/>
    <w:tmpl w:val="71622EB2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B823BDA"/>
    <w:multiLevelType w:val="multilevel"/>
    <w:tmpl w:val="A4B2DE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D535797"/>
    <w:multiLevelType w:val="multilevel"/>
    <w:tmpl w:val="2304A2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C4E6213"/>
    <w:multiLevelType w:val="multilevel"/>
    <w:tmpl w:val="6FCC82D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1CD6760"/>
    <w:multiLevelType w:val="multilevel"/>
    <w:tmpl w:val="25048CB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DF13657"/>
    <w:multiLevelType w:val="multilevel"/>
    <w:tmpl w:val="D1AA0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6C723CC"/>
    <w:multiLevelType w:val="multilevel"/>
    <w:tmpl w:val="6A22F8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2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3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4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5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6">
    <w:nsid w:val="79C25289"/>
    <w:multiLevelType w:val="multilevel"/>
    <w:tmpl w:val="0EAA0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16"/>
  </w:num>
  <w:num w:numId="5">
    <w:abstractNumId w:val="25"/>
  </w:num>
  <w:num w:numId="6">
    <w:abstractNumId w:val="17"/>
  </w:num>
  <w:num w:numId="7">
    <w:abstractNumId w:val="3"/>
  </w:num>
  <w:num w:numId="8">
    <w:abstractNumId w:val="9"/>
  </w:num>
  <w:num w:numId="9">
    <w:abstractNumId w:val="7"/>
  </w:num>
  <w:num w:numId="10">
    <w:abstractNumId w:val="22"/>
  </w:num>
  <w:num w:numId="11">
    <w:abstractNumId w:val="2"/>
  </w:num>
  <w:num w:numId="12">
    <w:abstractNumId w:val="21"/>
  </w:num>
  <w:num w:numId="13">
    <w:abstractNumId w:val="13"/>
  </w:num>
  <w:num w:numId="14">
    <w:abstractNumId w:val="19"/>
  </w:num>
  <w:num w:numId="15">
    <w:abstractNumId w:val="10"/>
  </w:num>
  <w:num w:numId="16">
    <w:abstractNumId w:val="18"/>
  </w:num>
  <w:num w:numId="17">
    <w:abstractNumId w:val="26"/>
  </w:num>
  <w:num w:numId="18">
    <w:abstractNumId w:val="20"/>
  </w:num>
  <w:num w:numId="19">
    <w:abstractNumId w:val="23"/>
  </w:num>
  <w:num w:numId="20">
    <w:abstractNumId w:val="5"/>
  </w:num>
  <w:num w:numId="21">
    <w:abstractNumId w:val="12"/>
  </w:num>
  <w:num w:numId="22">
    <w:abstractNumId w:val="14"/>
  </w:num>
  <w:num w:numId="23">
    <w:abstractNumId w:val="0"/>
  </w:num>
  <w:num w:numId="24">
    <w:abstractNumId w:val="15"/>
  </w:num>
  <w:num w:numId="25">
    <w:abstractNumId w:val="4"/>
  </w:num>
  <w:num w:numId="26">
    <w:abstractNumId w:val="1"/>
  </w:num>
  <w:num w:numId="27">
    <w:abstractNumId w:val="1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4710E"/>
    <w:rsid w:val="00052DB4"/>
    <w:rsid w:val="00067E43"/>
    <w:rsid w:val="00067EE9"/>
    <w:rsid w:val="000851A9"/>
    <w:rsid w:val="00090035"/>
    <w:rsid w:val="000B08A0"/>
    <w:rsid w:val="000C7708"/>
    <w:rsid w:val="000D5B9F"/>
    <w:rsid w:val="000D6DF9"/>
    <w:rsid w:val="000E0337"/>
    <w:rsid w:val="000E768D"/>
    <w:rsid w:val="000F07A1"/>
    <w:rsid w:val="000F23BC"/>
    <w:rsid w:val="0011538F"/>
    <w:rsid w:val="001443B5"/>
    <w:rsid w:val="001606E1"/>
    <w:rsid w:val="00162B96"/>
    <w:rsid w:val="00165E6F"/>
    <w:rsid w:val="0018039E"/>
    <w:rsid w:val="00181BFB"/>
    <w:rsid w:val="0018487A"/>
    <w:rsid w:val="001916C1"/>
    <w:rsid w:val="001B7028"/>
    <w:rsid w:val="001C6DF8"/>
    <w:rsid w:val="001D6C0F"/>
    <w:rsid w:val="001E18AF"/>
    <w:rsid w:val="001E2284"/>
    <w:rsid w:val="001E396D"/>
    <w:rsid w:val="001E399E"/>
    <w:rsid w:val="001F0941"/>
    <w:rsid w:val="001F7DD8"/>
    <w:rsid w:val="00220DE3"/>
    <w:rsid w:val="00225525"/>
    <w:rsid w:val="00227BC3"/>
    <w:rsid w:val="00262C1E"/>
    <w:rsid w:val="00265A1C"/>
    <w:rsid w:val="00295BC0"/>
    <w:rsid w:val="002E20B3"/>
    <w:rsid w:val="002E7D81"/>
    <w:rsid w:val="002F0EFB"/>
    <w:rsid w:val="002F4F6B"/>
    <w:rsid w:val="00300B23"/>
    <w:rsid w:val="003107F9"/>
    <w:rsid w:val="003138ED"/>
    <w:rsid w:val="00321BB5"/>
    <w:rsid w:val="003302AC"/>
    <w:rsid w:val="003375CF"/>
    <w:rsid w:val="00342813"/>
    <w:rsid w:val="00345A73"/>
    <w:rsid w:val="0035428A"/>
    <w:rsid w:val="003812A8"/>
    <w:rsid w:val="003E1FA7"/>
    <w:rsid w:val="003E73B0"/>
    <w:rsid w:val="00401763"/>
    <w:rsid w:val="00403609"/>
    <w:rsid w:val="00470123"/>
    <w:rsid w:val="00484F99"/>
    <w:rsid w:val="0049355E"/>
    <w:rsid w:val="0049469F"/>
    <w:rsid w:val="004B422E"/>
    <w:rsid w:val="004B4B91"/>
    <w:rsid w:val="004F1418"/>
    <w:rsid w:val="004F4F97"/>
    <w:rsid w:val="00515AF4"/>
    <w:rsid w:val="00516871"/>
    <w:rsid w:val="00545E37"/>
    <w:rsid w:val="0056431D"/>
    <w:rsid w:val="00574730"/>
    <w:rsid w:val="00587488"/>
    <w:rsid w:val="00587F56"/>
    <w:rsid w:val="005C2D24"/>
    <w:rsid w:val="005D1DAB"/>
    <w:rsid w:val="005D39F4"/>
    <w:rsid w:val="0063700B"/>
    <w:rsid w:val="00641DB7"/>
    <w:rsid w:val="00681EC7"/>
    <w:rsid w:val="00691741"/>
    <w:rsid w:val="006949A1"/>
    <w:rsid w:val="006A540F"/>
    <w:rsid w:val="006B1303"/>
    <w:rsid w:val="006D3641"/>
    <w:rsid w:val="006F53A4"/>
    <w:rsid w:val="00704857"/>
    <w:rsid w:val="00706BCE"/>
    <w:rsid w:val="00751903"/>
    <w:rsid w:val="00753B50"/>
    <w:rsid w:val="00765E78"/>
    <w:rsid w:val="00786A08"/>
    <w:rsid w:val="007920F5"/>
    <w:rsid w:val="00794667"/>
    <w:rsid w:val="007969A6"/>
    <w:rsid w:val="007A0A87"/>
    <w:rsid w:val="007C0DE8"/>
    <w:rsid w:val="0080431A"/>
    <w:rsid w:val="008058FD"/>
    <w:rsid w:val="00870BB8"/>
    <w:rsid w:val="00880DC1"/>
    <w:rsid w:val="008E3B1E"/>
    <w:rsid w:val="009149C0"/>
    <w:rsid w:val="00964958"/>
    <w:rsid w:val="00965D09"/>
    <w:rsid w:val="00970AE4"/>
    <w:rsid w:val="00975B9B"/>
    <w:rsid w:val="00977F00"/>
    <w:rsid w:val="009809EE"/>
    <w:rsid w:val="00992E64"/>
    <w:rsid w:val="00993B92"/>
    <w:rsid w:val="009B1879"/>
    <w:rsid w:val="009B2F1E"/>
    <w:rsid w:val="009B6B8D"/>
    <w:rsid w:val="009D108C"/>
    <w:rsid w:val="009D593A"/>
    <w:rsid w:val="009E39C4"/>
    <w:rsid w:val="00A05FA1"/>
    <w:rsid w:val="00A11003"/>
    <w:rsid w:val="00A24140"/>
    <w:rsid w:val="00A26AC3"/>
    <w:rsid w:val="00A46213"/>
    <w:rsid w:val="00A5746A"/>
    <w:rsid w:val="00A94B4A"/>
    <w:rsid w:val="00AD0F02"/>
    <w:rsid w:val="00AD5BF5"/>
    <w:rsid w:val="00B02027"/>
    <w:rsid w:val="00B27042"/>
    <w:rsid w:val="00B330F4"/>
    <w:rsid w:val="00B33530"/>
    <w:rsid w:val="00B36FA3"/>
    <w:rsid w:val="00B37256"/>
    <w:rsid w:val="00B40845"/>
    <w:rsid w:val="00B537C3"/>
    <w:rsid w:val="00B64ED9"/>
    <w:rsid w:val="00B6643B"/>
    <w:rsid w:val="00B80D0D"/>
    <w:rsid w:val="00BB61AC"/>
    <w:rsid w:val="00BE19E5"/>
    <w:rsid w:val="00BE63A9"/>
    <w:rsid w:val="00BF0065"/>
    <w:rsid w:val="00C30DAB"/>
    <w:rsid w:val="00C4164D"/>
    <w:rsid w:val="00C656C0"/>
    <w:rsid w:val="00C9120D"/>
    <w:rsid w:val="00CE0CC7"/>
    <w:rsid w:val="00D01143"/>
    <w:rsid w:val="00D05340"/>
    <w:rsid w:val="00D23E96"/>
    <w:rsid w:val="00D43689"/>
    <w:rsid w:val="00D5013A"/>
    <w:rsid w:val="00D61CB7"/>
    <w:rsid w:val="00D6558A"/>
    <w:rsid w:val="00D82D4D"/>
    <w:rsid w:val="00D94CB8"/>
    <w:rsid w:val="00D9704C"/>
    <w:rsid w:val="00DA70E2"/>
    <w:rsid w:val="00DB18F8"/>
    <w:rsid w:val="00E246AC"/>
    <w:rsid w:val="00E32681"/>
    <w:rsid w:val="00EA43C1"/>
    <w:rsid w:val="00EC34DD"/>
    <w:rsid w:val="00EC43E8"/>
    <w:rsid w:val="00EE662E"/>
    <w:rsid w:val="00EE7FC3"/>
    <w:rsid w:val="00F0441E"/>
    <w:rsid w:val="00F155EC"/>
    <w:rsid w:val="00F37C0D"/>
    <w:rsid w:val="00F57E22"/>
    <w:rsid w:val="00F60A0F"/>
    <w:rsid w:val="00F64981"/>
    <w:rsid w:val="00F6686C"/>
    <w:rsid w:val="00F838E3"/>
    <w:rsid w:val="00F84B81"/>
    <w:rsid w:val="00F9268A"/>
    <w:rsid w:val="00FC28DD"/>
    <w:rsid w:val="00FF0339"/>
    <w:rsid w:val="00FF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rsid w:val="00FC2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78506CCE913F29634CFA56B35673DB14B877BAB6926FC4BF0C7FC696752BB568d3H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3BE4-A981-417E-A103-CBB34957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2021-06-15T06:09:00Z</cp:lastPrinted>
  <dcterms:created xsi:type="dcterms:W3CDTF">2022-03-25T05:58:00Z</dcterms:created>
  <dcterms:modified xsi:type="dcterms:W3CDTF">2022-03-25T05:58:00Z</dcterms:modified>
</cp:coreProperties>
</file>