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BC" w:rsidRDefault="000405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DE" w:rsidRPr="00C922CB" w:rsidRDefault="007673DE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    <v:textbox>
                  <w:txbxContent>
                    <w:p w:rsidR="007673DE" w:rsidRPr="00C922CB" w:rsidRDefault="007673DE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DE" w:rsidRPr="00D43689" w:rsidRDefault="007673DE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7673DE" w:rsidRPr="00D43689" w:rsidRDefault="007673DE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F303CD" w:rsidP="007B1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1140031</wp:posOffset>
                </wp:positionH>
                <wp:positionV relativeFrom="page">
                  <wp:posOffset>3360717</wp:posOffset>
                </wp:positionV>
                <wp:extent cx="2676525" cy="1270660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DE" w:rsidRPr="007B1BBC" w:rsidRDefault="007673DE" w:rsidP="007B1BBC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begin"/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separate"/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остановлением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дминистрации Чайковского городского округа от 26.07.2019 г. № 1305</w:t>
                            </w:r>
                            <w:r w:rsidRPr="007B1BB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7673DE" w:rsidRPr="007B1BBC" w:rsidRDefault="007673DE" w:rsidP="007B1BBC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9.75pt;margin-top:264.6pt;width:210.7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1RsQ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" filled="f" stroked="f">
                <v:textbox inset="0,0,0,0">
                  <w:txbxContent>
                    <w:p w:rsidR="007673DE" w:rsidRPr="007B1BBC" w:rsidRDefault="007673DE" w:rsidP="007B1BBC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begin"/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separate"/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п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остановлением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а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t>дминистрации Чайковского городского округа от 26.07.2019 г. № 1305</w:t>
                      </w:r>
                      <w:r w:rsidRPr="007B1BBC">
                        <w:rPr>
                          <w:rFonts w:ascii="Times New Roman" w:hAnsi="Times New Roman"/>
                          <w:b/>
                          <w:sz w:val="28"/>
                        </w:rPr>
                        <w:fldChar w:fldCharType="end"/>
                      </w:r>
                    </w:p>
                    <w:p w:rsidR="007673DE" w:rsidRPr="007B1BBC" w:rsidRDefault="007673DE" w:rsidP="007B1BBC">
                      <w:pPr>
                        <w:spacing w:after="0" w:line="240" w:lineRule="exact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4677E" w:rsidRPr="007B1BBC" w:rsidRDefault="0074677E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val="ru-RU"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val="ru-RU" w:eastAsia="ru-RU"/>
        </w:rPr>
        <w:t>родского округа от 26 июля 2019</w:t>
      </w:r>
      <w:r w:rsidR="00D76F06" w:rsidRPr="00D76F06">
        <w:rPr>
          <w:sz w:val="28"/>
          <w:szCs w:val="28"/>
          <w:lang w:val="ru-RU" w:eastAsia="ru-RU"/>
        </w:rPr>
        <w:t xml:space="preserve">г. № 1305 «Об утверждении Схем размещения нестационарных торговых объектов Чайковского городского округа» (в редакции постановлений администрации Чайковского </w:t>
      </w:r>
      <w:r w:rsidR="00F303CD">
        <w:rPr>
          <w:sz w:val="28"/>
          <w:szCs w:val="28"/>
          <w:lang w:val="ru-RU" w:eastAsia="ru-RU"/>
        </w:rPr>
        <w:t>городского округа от 01.06.2020г. № 525, от 30.11.2020</w:t>
      </w:r>
      <w:r w:rsidR="00D76F06" w:rsidRPr="00D76F06">
        <w:rPr>
          <w:sz w:val="28"/>
          <w:szCs w:val="28"/>
          <w:lang w:val="ru-RU" w:eastAsia="ru-RU"/>
        </w:rPr>
        <w:t>г. № 1157</w:t>
      </w:r>
      <w:r w:rsidR="00D76F06">
        <w:rPr>
          <w:sz w:val="28"/>
          <w:szCs w:val="28"/>
          <w:lang w:val="ru-RU" w:eastAsia="ru-RU"/>
        </w:rPr>
        <w:t>, от 12.03.2021г. № 213</w:t>
      </w:r>
      <w:r w:rsidR="009F2A05" w:rsidRPr="009F2A05">
        <w:rPr>
          <w:sz w:val="28"/>
          <w:szCs w:val="28"/>
          <w:lang w:val="ru-RU" w:eastAsia="ru-RU"/>
        </w:rPr>
        <w:t xml:space="preserve">, </w:t>
      </w:r>
      <w:r w:rsidR="009F2A05" w:rsidRPr="009F2A05">
        <w:rPr>
          <w:sz w:val="28"/>
        </w:rPr>
        <w:t>от 09.06.2021</w:t>
      </w:r>
      <w:r w:rsidR="00F303CD">
        <w:rPr>
          <w:sz w:val="28"/>
          <w:lang w:val="ru-RU"/>
        </w:rPr>
        <w:t>г.</w:t>
      </w:r>
      <w:r w:rsidR="009F2A05" w:rsidRPr="009F2A05">
        <w:rPr>
          <w:sz w:val="28"/>
        </w:rPr>
        <w:t xml:space="preserve"> № 558</w:t>
      </w:r>
      <w:r w:rsidR="002F72C9">
        <w:rPr>
          <w:sz w:val="28"/>
          <w:lang w:val="ru-RU"/>
        </w:rPr>
        <w:t>, от 09.03.2022 № 249, от 12.05.2022 № 513</w:t>
      </w:r>
      <w:r w:rsidR="00D76F06" w:rsidRPr="00D76F06">
        <w:rPr>
          <w:sz w:val="28"/>
          <w:szCs w:val="28"/>
          <w:lang w:val="ru-RU" w:eastAsia="ru-RU"/>
        </w:rPr>
        <w:t>), следующие изменения:</w:t>
      </w:r>
    </w:p>
    <w:p w:rsidR="00667227" w:rsidRPr="00F303CD" w:rsidRDefault="009F2A05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val="ru-RU" w:eastAsia="ru-RU"/>
        </w:rPr>
        <w:t xml:space="preserve">1.1 </w:t>
      </w:r>
      <w:r w:rsidR="00667227" w:rsidRPr="00F303CD">
        <w:rPr>
          <w:sz w:val="28"/>
          <w:szCs w:val="28"/>
        </w:rPr>
        <w:t>в Схеме размещения нестационарных торговых объектов Чайковского городского округа (адресный перечень, часть 1):</w:t>
      </w:r>
    </w:p>
    <w:p w:rsidR="008F0896" w:rsidRPr="00F303CD" w:rsidRDefault="00667227" w:rsidP="008F0896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F303CD">
        <w:rPr>
          <w:sz w:val="28"/>
          <w:szCs w:val="28"/>
          <w:lang w:val="ru-RU" w:eastAsia="ru-RU"/>
        </w:rPr>
        <w:t xml:space="preserve">1.1.1 </w:t>
      </w:r>
      <w:r w:rsidR="00612F8B">
        <w:rPr>
          <w:sz w:val="28"/>
          <w:szCs w:val="28"/>
          <w:lang w:val="ru-RU" w:eastAsia="ru-RU"/>
        </w:rPr>
        <w:t xml:space="preserve"> </w:t>
      </w:r>
      <w:r w:rsidR="008F0896" w:rsidRPr="00F303CD">
        <w:rPr>
          <w:sz w:val="28"/>
          <w:szCs w:val="28"/>
        </w:rPr>
        <w:t>позицию</w:t>
      </w:r>
      <w:proofErr w:type="gramEnd"/>
      <w:r w:rsidR="008F0896" w:rsidRPr="00F303CD">
        <w:rPr>
          <w:sz w:val="28"/>
          <w:szCs w:val="28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8F0896" w:rsidRPr="00D76F06" w:rsidTr="007673DE">
        <w:trPr>
          <w:trHeight w:val="382"/>
        </w:trPr>
        <w:tc>
          <w:tcPr>
            <w:tcW w:w="710" w:type="dxa"/>
          </w:tcPr>
          <w:p w:rsidR="008F0896" w:rsidRPr="008F0896" w:rsidRDefault="008F0896" w:rsidP="008F089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275" w:type="dxa"/>
          </w:tcPr>
          <w:p w:rsidR="008F0896" w:rsidRPr="008F089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851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Хлеб, хлебобулочные и кондитерские изделия 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0896" w:rsidRPr="00D76F06" w:rsidRDefault="008F0896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8F0896" w:rsidRPr="0054471A" w:rsidRDefault="008F0896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8F0896" w:rsidRPr="00F303CD" w:rsidRDefault="008F0896" w:rsidP="008F0896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8F0896" w:rsidRPr="00D76F06" w:rsidTr="007673DE">
        <w:trPr>
          <w:trHeight w:val="382"/>
        </w:trPr>
        <w:tc>
          <w:tcPr>
            <w:tcW w:w="710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275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851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0896" w:rsidRPr="00D76F06" w:rsidRDefault="008F0896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8F0896" w:rsidRPr="0054471A" w:rsidRDefault="008F0896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Default="007673DE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</w:p>
    <w:p w:rsidR="00120971" w:rsidRPr="00F303CD" w:rsidRDefault="00120971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Pr="00F303CD">
        <w:rPr>
          <w:sz w:val="28"/>
          <w:szCs w:val="28"/>
          <w:lang w:val="ru-RU"/>
        </w:rPr>
        <w:t>1</w:t>
      </w:r>
      <w:r w:rsidRPr="00F303CD">
        <w:rPr>
          <w:sz w:val="28"/>
          <w:szCs w:val="28"/>
        </w:rPr>
        <w:t>.</w:t>
      </w:r>
      <w:r w:rsidRPr="00F303CD">
        <w:rPr>
          <w:sz w:val="28"/>
          <w:szCs w:val="28"/>
          <w:lang w:val="ru-RU"/>
        </w:rPr>
        <w:t xml:space="preserve">2 </w:t>
      </w:r>
      <w:r w:rsidRPr="00F303CD">
        <w:rPr>
          <w:sz w:val="28"/>
          <w:szCs w:val="28"/>
        </w:rPr>
        <w:t>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20971" w:rsidRPr="008F089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D76F0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275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Default="007673DE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</w:p>
    <w:p w:rsidR="00120971" w:rsidRPr="00F303CD" w:rsidRDefault="00120971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Pr="00F303CD">
        <w:rPr>
          <w:sz w:val="28"/>
          <w:szCs w:val="28"/>
          <w:lang w:val="ru-RU"/>
        </w:rPr>
        <w:t>1</w:t>
      </w:r>
      <w:r w:rsidRPr="00F303CD">
        <w:rPr>
          <w:sz w:val="28"/>
          <w:szCs w:val="28"/>
        </w:rPr>
        <w:t>.</w:t>
      </w:r>
      <w:r w:rsidR="007673DE">
        <w:rPr>
          <w:sz w:val="28"/>
          <w:szCs w:val="28"/>
          <w:lang w:val="ru-RU"/>
        </w:rPr>
        <w:t>3</w:t>
      </w:r>
      <w:r w:rsidRPr="00F303CD">
        <w:rPr>
          <w:sz w:val="28"/>
          <w:szCs w:val="28"/>
          <w:lang w:val="ru-RU"/>
        </w:rPr>
        <w:t xml:space="preserve"> </w:t>
      </w:r>
      <w:r w:rsidRPr="00F303CD">
        <w:rPr>
          <w:sz w:val="28"/>
          <w:szCs w:val="28"/>
        </w:rPr>
        <w:t>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20971" w:rsidRPr="008F089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D76F0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275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Default="007673DE" w:rsidP="007673DE">
      <w:pPr>
        <w:pStyle w:val="a7"/>
        <w:spacing w:line="360" w:lineRule="exact"/>
        <w:ind w:firstLine="709"/>
        <w:jc w:val="both"/>
        <w:rPr>
          <w:sz w:val="28"/>
          <w:szCs w:val="28"/>
        </w:rPr>
      </w:pPr>
    </w:p>
    <w:p w:rsidR="007673DE" w:rsidRPr="00F303CD" w:rsidRDefault="007673DE" w:rsidP="007673DE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</w:t>
      </w:r>
      <w:r w:rsidRPr="00F303CD">
        <w:rPr>
          <w:sz w:val="28"/>
          <w:szCs w:val="28"/>
          <w:lang w:val="ru-RU"/>
        </w:rPr>
        <w:t>1</w:t>
      </w:r>
      <w:r w:rsidRPr="00F303C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4</w:t>
      </w:r>
      <w:r w:rsidRPr="00F303CD">
        <w:rPr>
          <w:sz w:val="28"/>
          <w:szCs w:val="28"/>
          <w:lang w:val="ru-RU"/>
        </w:rPr>
        <w:t xml:space="preserve"> </w:t>
      </w:r>
      <w:r w:rsidRPr="00F303CD">
        <w:rPr>
          <w:sz w:val="28"/>
          <w:szCs w:val="28"/>
        </w:rPr>
        <w:t>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7673DE" w:rsidRPr="00D76F06" w:rsidTr="007673DE">
        <w:trPr>
          <w:trHeight w:val="382"/>
        </w:trPr>
        <w:tc>
          <w:tcPr>
            <w:tcW w:w="710" w:type="dxa"/>
          </w:tcPr>
          <w:p w:rsidR="007673DE" w:rsidRPr="00120971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673DE" w:rsidRPr="008F089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Завьялова-Магистральная</w:t>
            </w:r>
          </w:p>
        </w:tc>
        <w:tc>
          <w:tcPr>
            <w:tcW w:w="851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673DE" w:rsidRPr="00D76F06" w:rsidRDefault="007673DE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7673DE" w:rsidRPr="0054471A" w:rsidRDefault="007673DE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Pr="00F303CD" w:rsidRDefault="007673DE" w:rsidP="007673DE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7673DE" w:rsidRPr="00D76F06" w:rsidTr="007673DE">
        <w:trPr>
          <w:trHeight w:val="382"/>
        </w:trPr>
        <w:tc>
          <w:tcPr>
            <w:tcW w:w="710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1275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Завьялова-Магистральная</w:t>
            </w:r>
          </w:p>
        </w:tc>
        <w:tc>
          <w:tcPr>
            <w:tcW w:w="851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673DE" w:rsidRPr="00D76F06" w:rsidRDefault="007673DE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7673DE" w:rsidRPr="0054471A" w:rsidRDefault="007673DE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FD5BED" w:rsidRDefault="00FD5BED" w:rsidP="00FD5BED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</w:p>
    <w:p w:rsidR="00683724" w:rsidRPr="00FD5BED" w:rsidRDefault="00FD5BED" w:rsidP="00FD5BED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1.2. Скорректировать</w:t>
      </w:r>
      <w:r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(графическая часть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) </w:t>
      </w:r>
      <w:r w:rsidRPr="00DC5C45">
        <w:rPr>
          <w:sz w:val="28"/>
          <w:szCs w:val="28"/>
        </w:rPr>
        <w:t>позици</w:t>
      </w:r>
      <w:r w:rsidRPr="00DC5C45">
        <w:rPr>
          <w:sz w:val="28"/>
          <w:szCs w:val="28"/>
          <w:lang w:val="ru-RU"/>
        </w:rPr>
        <w:t>и</w:t>
      </w:r>
      <w:r w:rsidRPr="00DC5C45">
        <w:rPr>
          <w:sz w:val="28"/>
          <w:szCs w:val="28"/>
        </w:rPr>
        <w:t xml:space="preserve"> </w:t>
      </w:r>
      <w:r w:rsidRPr="00DC5C45">
        <w:rPr>
          <w:sz w:val="28"/>
          <w:szCs w:val="28"/>
          <w:lang w:val="ru-RU"/>
        </w:rPr>
        <w:t>008, 016, 054, 095</w:t>
      </w:r>
      <w:r>
        <w:rPr>
          <w:sz w:val="28"/>
          <w:szCs w:val="28"/>
        </w:rPr>
        <w:t xml:space="preserve"> (приложение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).</w:t>
      </w:r>
    </w:p>
    <w:p w:rsidR="00120971" w:rsidRDefault="00120971" w:rsidP="00120971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F303CD">
        <w:rPr>
          <w:sz w:val="28"/>
          <w:szCs w:val="28"/>
          <w:lang w:val="ru-RU" w:eastAsia="ru-RU"/>
        </w:rPr>
        <w:t>1.</w:t>
      </w:r>
      <w:r w:rsidR="00FD5BED">
        <w:rPr>
          <w:sz w:val="28"/>
          <w:szCs w:val="28"/>
          <w:lang w:val="ru-RU" w:eastAsia="ru-RU"/>
        </w:rPr>
        <w:t>3.</w:t>
      </w:r>
      <w:r w:rsidRPr="00F303C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 w:rsidR="00FD5BED">
        <w:rPr>
          <w:sz w:val="28"/>
          <w:szCs w:val="28"/>
          <w:lang w:val="ru-RU" w:eastAsia="ru-RU"/>
        </w:rPr>
        <w:t>Д</w:t>
      </w:r>
      <w:r w:rsidRPr="00F303CD">
        <w:rPr>
          <w:sz w:val="28"/>
          <w:szCs w:val="28"/>
          <w:lang w:val="ru-RU" w:eastAsia="ru-RU"/>
        </w:rPr>
        <w:t xml:space="preserve">ополнить позициями </w:t>
      </w:r>
      <w:r w:rsidRPr="00DC5C45">
        <w:rPr>
          <w:sz w:val="28"/>
          <w:szCs w:val="28"/>
          <w:lang w:val="ru-RU" w:eastAsia="ru-RU"/>
        </w:rPr>
        <w:t>10</w:t>
      </w:r>
      <w:r w:rsidR="00FD5BED" w:rsidRPr="00DC5C45">
        <w:rPr>
          <w:sz w:val="28"/>
          <w:szCs w:val="28"/>
          <w:lang w:val="ru-RU" w:eastAsia="ru-RU"/>
        </w:rPr>
        <w:t>6</w:t>
      </w:r>
      <w:r w:rsidRPr="00DC5C45">
        <w:rPr>
          <w:sz w:val="28"/>
          <w:szCs w:val="28"/>
          <w:lang w:val="ru-RU" w:eastAsia="ru-RU"/>
        </w:rPr>
        <w:t>-1</w:t>
      </w:r>
      <w:r w:rsidR="007E4D5D" w:rsidRPr="00DC5C45">
        <w:rPr>
          <w:sz w:val="28"/>
          <w:szCs w:val="28"/>
          <w:lang w:val="ru-RU" w:eastAsia="ru-RU"/>
        </w:rPr>
        <w:t>1</w:t>
      </w:r>
      <w:r w:rsidR="00AF13D2">
        <w:rPr>
          <w:sz w:val="28"/>
          <w:szCs w:val="28"/>
          <w:lang w:val="ru-RU" w:eastAsia="ru-RU"/>
        </w:rPr>
        <w:t>0</w:t>
      </w:r>
      <w:r w:rsidRPr="00F303CD">
        <w:rPr>
          <w:sz w:val="28"/>
          <w:szCs w:val="28"/>
          <w:lang w:val="ru-RU" w:eastAsia="ru-RU"/>
        </w:rPr>
        <w:t xml:space="preserve"> следующего содержания:</w:t>
      </w:r>
    </w:p>
    <w:p w:rsidR="00FD5BED" w:rsidRPr="00F303CD" w:rsidRDefault="00FD5BED" w:rsidP="00120971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Style w:val="ac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9"/>
      </w:tblGrid>
      <w:tr w:rsidR="003051E5" w:rsidRPr="002636E2" w:rsidTr="007673DE">
        <w:tc>
          <w:tcPr>
            <w:tcW w:w="597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3051E5" w:rsidRPr="00120971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D76F06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вблизи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а/к №14 «Импульс»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993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D76F06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FD5BED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51E5" w:rsidRPr="00667227" w:rsidRDefault="003051E5" w:rsidP="003051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Pr="00667227" w:rsidRDefault="003051E5" w:rsidP="003051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3051E5" w:rsidRPr="00120971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1E5" w:rsidRPr="00667227" w:rsidRDefault="003051E5" w:rsidP="003051E5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Pr="009C3E60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ул. Декабристов, рядом с д. 18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3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120971" w:rsidRPr="002636E2" w:rsidTr="007673DE">
        <w:tc>
          <w:tcPr>
            <w:tcW w:w="597" w:type="dxa"/>
          </w:tcPr>
          <w:p w:rsidR="00120971" w:rsidRDefault="00120971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709" w:type="dxa"/>
          </w:tcPr>
          <w:p w:rsidR="00120971" w:rsidRPr="00667227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971" w:rsidRPr="00667227" w:rsidRDefault="00120971" w:rsidP="001209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120971" w:rsidRPr="00B15EAF" w:rsidRDefault="00B15EAF" w:rsidP="007673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59:12:0010424:2</w:t>
            </w:r>
          </w:p>
        </w:tc>
        <w:tc>
          <w:tcPr>
            <w:tcW w:w="708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120971" w:rsidRPr="00667227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702C0" w:rsidRPr="00120971" w:rsidRDefault="00D702C0" w:rsidP="00FD5BED">
      <w:pPr>
        <w:pStyle w:val="a7"/>
        <w:spacing w:after="0"/>
        <w:jc w:val="both"/>
        <w:rPr>
          <w:color w:val="FF0000"/>
          <w:sz w:val="28"/>
          <w:szCs w:val="28"/>
          <w:lang w:val="ru-RU" w:eastAsia="ru-RU"/>
        </w:rPr>
      </w:pPr>
    </w:p>
    <w:p w:rsidR="00D702C0" w:rsidRPr="00A340E9" w:rsidRDefault="00667227" w:rsidP="00A340E9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 w:rsidR="00FD5BED">
        <w:rPr>
          <w:sz w:val="28"/>
          <w:szCs w:val="28"/>
          <w:lang w:val="ru-RU"/>
        </w:rPr>
        <w:t>4</w:t>
      </w:r>
      <w:r w:rsidR="00612F8B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="00612F8B"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ополнить</w:t>
      </w:r>
      <w:proofErr w:type="spellEnd"/>
      <w:r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(графическая часть</w:t>
      </w:r>
      <w:r w:rsidR="00DC5C45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) позициями </w:t>
      </w:r>
      <w:r w:rsidRPr="00DC5C45">
        <w:rPr>
          <w:sz w:val="28"/>
          <w:szCs w:val="28"/>
          <w:lang w:val="ru-RU"/>
        </w:rPr>
        <w:t>10</w:t>
      </w:r>
      <w:r w:rsidR="00FD5BED" w:rsidRPr="00DC5C45">
        <w:rPr>
          <w:sz w:val="28"/>
          <w:szCs w:val="28"/>
          <w:lang w:val="ru-RU"/>
        </w:rPr>
        <w:t>6</w:t>
      </w:r>
      <w:r w:rsidRPr="00DC5C45">
        <w:rPr>
          <w:sz w:val="28"/>
          <w:szCs w:val="28"/>
          <w:lang w:val="ru-RU"/>
        </w:rPr>
        <w:t>-1</w:t>
      </w:r>
      <w:r w:rsidR="00DA688D" w:rsidRPr="00DC5C45">
        <w:rPr>
          <w:sz w:val="28"/>
          <w:szCs w:val="28"/>
          <w:lang w:val="ru-RU"/>
        </w:rPr>
        <w:t>1</w:t>
      </w:r>
      <w:r w:rsidR="00AF13D2">
        <w:rPr>
          <w:sz w:val="28"/>
          <w:szCs w:val="28"/>
          <w:lang w:val="ru-RU"/>
        </w:rPr>
        <w:t>0</w:t>
      </w:r>
      <w:r w:rsidR="00E40B3C">
        <w:rPr>
          <w:sz w:val="28"/>
          <w:szCs w:val="28"/>
        </w:rPr>
        <w:t xml:space="preserve"> (приложение 1</w:t>
      </w:r>
      <w:r w:rsidR="00A340E9">
        <w:rPr>
          <w:sz w:val="28"/>
          <w:szCs w:val="28"/>
        </w:rPr>
        <w:t xml:space="preserve">). </w:t>
      </w:r>
    </w:p>
    <w:p w:rsidR="00BF5A42" w:rsidRPr="00BF5A42" w:rsidRDefault="0074677E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val="x-none"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val="x-none" w:eastAsia="ru-RU"/>
        </w:rPr>
        <w:t>публиковать:</w:t>
      </w:r>
    </w:p>
    <w:p w:rsidR="00BF5A42" w:rsidRPr="00BF5A42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spellStart"/>
      <w:r w:rsidRPr="00BF5A42">
        <w:rPr>
          <w:rFonts w:ascii="Times New Roman" w:hAnsi="Times New Roman"/>
          <w:sz w:val="28"/>
          <w:szCs w:val="28"/>
          <w:lang w:val="x-none" w:eastAsia="ru-RU"/>
        </w:rPr>
        <w:t>екст</w:t>
      </w:r>
      <w:proofErr w:type="spellEnd"/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постановления в газете</w:t>
      </w:r>
      <w:r w:rsidR="002251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x-none" w:eastAsia="ru-RU"/>
        </w:rPr>
        <w:t xml:space="preserve">2.2. </w:t>
      </w:r>
      <w:r w:rsidRPr="00BF5A42">
        <w:rPr>
          <w:rFonts w:ascii="Times New Roman" w:hAnsi="Times New Roman"/>
          <w:sz w:val="28"/>
          <w:szCs w:val="28"/>
          <w:lang w:eastAsia="ru-RU"/>
        </w:rPr>
        <w:t>Г</w:t>
      </w:r>
      <w:proofErr w:type="spellStart"/>
      <w:r w:rsidRPr="00BF5A42">
        <w:rPr>
          <w:rFonts w:ascii="Times New Roman" w:hAnsi="Times New Roman"/>
          <w:sz w:val="28"/>
          <w:szCs w:val="28"/>
          <w:lang w:val="x-none" w:eastAsia="ru-RU"/>
        </w:rPr>
        <w:t>рафическую</w:t>
      </w:r>
      <w:proofErr w:type="spellEnd"/>
      <w:r w:rsidRPr="00BF5A42">
        <w:rPr>
          <w:rFonts w:ascii="Times New Roman" w:hAnsi="Times New Roman"/>
          <w:sz w:val="28"/>
          <w:szCs w:val="28"/>
          <w:lang w:val="x-none" w:eastAsia="ru-RU"/>
        </w:rPr>
        <w:t xml:space="preserve">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 </w:t>
      </w:r>
      <w:r w:rsidR="00FF2899">
        <w:rPr>
          <w:rFonts w:ascii="Times New Roman" w:hAnsi="Times New Roman"/>
          <w:sz w:val="28"/>
          <w:szCs w:val="28"/>
        </w:rPr>
        <w:t>1</w:t>
      </w:r>
      <w:r w:rsidR="00DC5C45">
        <w:rPr>
          <w:rFonts w:ascii="Times New Roman" w:hAnsi="Times New Roman"/>
          <w:sz w:val="28"/>
          <w:szCs w:val="28"/>
        </w:rPr>
        <w:t xml:space="preserve">, </w:t>
      </w:r>
      <w:r w:rsidR="00146597">
        <w:rPr>
          <w:rFonts w:ascii="Times New Roman" w:hAnsi="Times New Roman"/>
          <w:sz w:val="28"/>
          <w:szCs w:val="28"/>
        </w:rPr>
        <w:t>2</w:t>
      </w:r>
      <w:r w:rsidRPr="00BF5A42">
        <w:rPr>
          <w:rFonts w:ascii="Times New Roman" w:hAnsi="Times New Roman"/>
          <w:sz w:val="28"/>
          <w:szCs w:val="28"/>
        </w:rPr>
        <w:t xml:space="preserve">) опубликовать </w:t>
      </w:r>
      <w:r w:rsidRPr="00BF5A42">
        <w:rPr>
          <w:rFonts w:ascii="Times New Roman" w:hAnsi="Times New Roman"/>
          <w:sz w:val="28"/>
          <w:szCs w:val="28"/>
          <w:lang w:val="x-none"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(чайковскийрайон.рф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  <w:lang w:val="ru-RU"/>
        </w:rPr>
        <w:t>Чайковского городского округа                                                     Ю.Г. Во</w:t>
      </w:r>
      <w:r w:rsidR="00F80D1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триков</w:t>
      </w:r>
    </w:p>
    <w:sectPr w:rsidR="00970AE4" w:rsidRPr="007B1BBC" w:rsidSect="002E7D8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BD" w:rsidRDefault="009948BD" w:rsidP="00CE4502">
      <w:pPr>
        <w:spacing w:after="0" w:line="240" w:lineRule="auto"/>
      </w:pPr>
      <w:r>
        <w:separator/>
      </w:r>
    </w:p>
  </w:endnote>
  <w:endnote w:type="continuationSeparator" w:id="0">
    <w:p w:rsidR="009948BD" w:rsidRDefault="009948BD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BD" w:rsidRDefault="009948BD" w:rsidP="00CE4502">
      <w:pPr>
        <w:spacing w:after="0" w:line="240" w:lineRule="auto"/>
      </w:pPr>
      <w:r>
        <w:separator/>
      </w:r>
    </w:p>
  </w:footnote>
  <w:footnote w:type="continuationSeparator" w:id="0">
    <w:p w:rsidR="009948BD" w:rsidRDefault="009948BD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DE" w:rsidRDefault="007673D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3DE" w:rsidRDefault="0076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DE" w:rsidRPr="00377100" w:rsidRDefault="007673DE" w:rsidP="00CE4502">
    <w:pPr>
      <w:tabs>
        <w:tab w:val="center" w:pos="4677"/>
        <w:tab w:val="right" w:pos="9355"/>
      </w:tabs>
    </w:pPr>
    <w:r w:rsidRPr="0008017E">
      <w:t>Проект размещен на сайте 0</w:t>
    </w:r>
    <w:r w:rsidR="00E40B3C">
      <w:t>2</w:t>
    </w:r>
    <w:r w:rsidRPr="0008017E">
      <w:t>.08.2022 г. Срок замечаний и предложений до 1</w:t>
    </w:r>
    <w:r w:rsidR="00E40B3C">
      <w:t>3</w:t>
    </w:r>
    <w:r w:rsidRPr="0008017E">
      <w:t>.08.2022 г. на</w:t>
    </w:r>
    <w:r w:rsidRPr="00CE4502">
      <w:t xml:space="preserve"> электронный адрес:</w:t>
    </w:r>
    <w:r w:rsidRPr="00377100">
      <w:t xml:space="preserve"> </w:t>
    </w:r>
    <w:proofErr w:type="spellStart"/>
    <w:r>
      <w:rPr>
        <w:lang w:val="en-US"/>
      </w:rPr>
      <w:t>uzio</w:t>
    </w:r>
    <w:proofErr w:type="spellEnd"/>
    <w:r w:rsidRPr="00377100">
      <w:t>-</w:t>
    </w:r>
    <w:proofErr w:type="spellStart"/>
    <w:r>
      <w:rPr>
        <w:lang w:val="en-US"/>
      </w:rPr>
      <w:t>chaykovsky</w:t>
    </w:r>
    <w:proofErr w:type="spellEnd"/>
    <w:r w:rsidRPr="00377100">
      <w:t>.</w:t>
    </w:r>
    <w:proofErr w:type="spellStart"/>
    <w:r>
      <w:rPr>
        <w:lang w:val="en-US"/>
      </w:rPr>
      <w:t>permkrai</w:t>
    </w:r>
    <w:proofErr w:type="spellEnd"/>
    <w:r w:rsidRPr="00377100">
      <w:t>.</w:t>
    </w:r>
    <w:proofErr w:type="spellStart"/>
    <w:r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D"/>
    <w:rsid w:val="000405AD"/>
    <w:rsid w:val="0008017E"/>
    <w:rsid w:val="00090035"/>
    <w:rsid w:val="000D377C"/>
    <w:rsid w:val="000F5E35"/>
    <w:rsid w:val="00120971"/>
    <w:rsid w:val="00122F92"/>
    <w:rsid w:val="00146597"/>
    <w:rsid w:val="001D6C0F"/>
    <w:rsid w:val="00207EE7"/>
    <w:rsid w:val="002251C3"/>
    <w:rsid w:val="00257233"/>
    <w:rsid w:val="00265A1C"/>
    <w:rsid w:val="002B1333"/>
    <w:rsid w:val="002E7D81"/>
    <w:rsid w:val="002F72C9"/>
    <w:rsid w:val="003051E5"/>
    <w:rsid w:val="0032440D"/>
    <w:rsid w:val="003400E7"/>
    <w:rsid w:val="00377100"/>
    <w:rsid w:val="003A5088"/>
    <w:rsid w:val="003F6910"/>
    <w:rsid w:val="004565A4"/>
    <w:rsid w:val="0049028E"/>
    <w:rsid w:val="00490981"/>
    <w:rsid w:val="0049355E"/>
    <w:rsid w:val="004A6E97"/>
    <w:rsid w:val="004B5F67"/>
    <w:rsid w:val="0054471A"/>
    <w:rsid w:val="00584C7B"/>
    <w:rsid w:val="00592A09"/>
    <w:rsid w:val="005D1DAB"/>
    <w:rsid w:val="005F75C3"/>
    <w:rsid w:val="00612F8B"/>
    <w:rsid w:val="00615A07"/>
    <w:rsid w:val="00667227"/>
    <w:rsid w:val="00670DA3"/>
    <w:rsid w:val="00683724"/>
    <w:rsid w:val="00693159"/>
    <w:rsid w:val="006C34FF"/>
    <w:rsid w:val="00727A92"/>
    <w:rsid w:val="0074677E"/>
    <w:rsid w:val="007638F8"/>
    <w:rsid w:val="007673DE"/>
    <w:rsid w:val="0078124E"/>
    <w:rsid w:val="007A0A87"/>
    <w:rsid w:val="007B1BBC"/>
    <w:rsid w:val="007C0DE8"/>
    <w:rsid w:val="007E4D5D"/>
    <w:rsid w:val="00844F01"/>
    <w:rsid w:val="00850303"/>
    <w:rsid w:val="00853A1B"/>
    <w:rsid w:val="008710CE"/>
    <w:rsid w:val="008B0BA8"/>
    <w:rsid w:val="008F0896"/>
    <w:rsid w:val="00926146"/>
    <w:rsid w:val="00943FE9"/>
    <w:rsid w:val="00970AE4"/>
    <w:rsid w:val="00972609"/>
    <w:rsid w:val="009948BD"/>
    <w:rsid w:val="009C3E60"/>
    <w:rsid w:val="009C7A1A"/>
    <w:rsid w:val="009E41CF"/>
    <w:rsid w:val="009F2A05"/>
    <w:rsid w:val="00A025F4"/>
    <w:rsid w:val="00A340E9"/>
    <w:rsid w:val="00AD0987"/>
    <w:rsid w:val="00AF13D2"/>
    <w:rsid w:val="00B15EAF"/>
    <w:rsid w:val="00B27042"/>
    <w:rsid w:val="00BB5A4E"/>
    <w:rsid w:val="00BD6511"/>
    <w:rsid w:val="00BF52E1"/>
    <w:rsid w:val="00BF5A42"/>
    <w:rsid w:val="00C56610"/>
    <w:rsid w:val="00C821BC"/>
    <w:rsid w:val="00C922CB"/>
    <w:rsid w:val="00CB7EAA"/>
    <w:rsid w:val="00CE4502"/>
    <w:rsid w:val="00CF0C90"/>
    <w:rsid w:val="00D3126F"/>
    <w:rsid w:val="00D43689"/>
    <w:rsid w:val="00D702C0"/>
    <w:rsid w:val="00D74ABF"/>
    <w:rsid w:val="00D76F06"/>
    <w:rsid w:val="00D83ED1"/>
    <w:rsid w:val="00DA688D"/>
    <w:rsid w:val="00DC4446"/>
    <w:rsid w:val="00DC5C45"/>
    <w:rsid w:val="00DC723E"/>
    <w:rsid w:val="00DE192D"/>
    <w:rsid w:val="00DE44D1"/>
    <w:rsid w:val="00E40B3C"/>
    <w:rsid w:val="00E428D4"/>
    <w:rsid w:val="00E50317"/>
    <w:rsid w:val="00F10E9D"/>
    <w:rsid w:val="00F16BBC"/>
    <w:rsid w:val="00F303CD"/>
    <w:rsid w:val="00F80D11"/>
    <w:rsid w:val="00FB1D7E"/>
    <w:rsid w:val="00FB2A7D"/>
    <w:rsid w:val="00FB7F5E"/>
    <w:rsid w:val="00FD5BED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92FBA-6F81-4399-BFE4-7708EFA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  <w:lang w:val="x-none" w:eastAsia="x-none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77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8007-1685-4A4C-B79C-1EEE6BB8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541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cp:lastModifiedBy>Алиса Исламова</cp:lastModifiedBy>
  <cp:revision>12</cp:revision>
  <cp:lastPrinted>2022-08-02T05:54:00Z</cp:lastPrinted>
  <dcterms:created xsi:type="dcterms:W3CDTF">2022-08-01T07:11:00Z</dcterms:created>
  <dcterms:modified xsi:type="dcterms:W3CDTF">2022-08-02T12:02:00Z</dcterms:modified>
</cp:coreProperties>
</file>