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F47A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7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pt;margin-top:248.25pt;width:208.85pt;height:11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inset="0,0,0,0">
              <w:txbxContent>
                <w:p w:rsidR="00171512" w:rsidRPr="00171512" w:rsidRDefault="008F47AF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установлении расходного обязательства Чайковского городского округа на содержание детей льготных категорий в образовательных учреждениях, реализующих программу дошкольного образования, и  утверждении Порядка расходования средств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F47AF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F47AF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EBF" w:rsidRPr="00306EBF" w:rsidRDefault="00306EBF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="00A13DF3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решением Думы Чайковского городского округа от 21 августа 2019 г. № 272</w:t>
      </w:r>
      <w:r w:rsidR="00A50CC0">
        <w:rPr>
          <w:rFonts w:ascii="Times New Roman" w:eastAsia="Times New Roman" w:hAnsi="Times New Roman"/>
          <w:sz w:val="28"/>
          <w:szCs w:val="20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  <w:r w:rsidR="00171512" w:rsidRPr="001715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1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A50CC0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71512" w:rsidRPr="00171512">
        <w:rPr>
          <w:rFonts w:ascii="Times New Roman" w:eastAsia="Times New Roman" w:hAnsi="Times New Roman"/>
          <w:sz w:val="28"/>
          <w:szCs w:val="20"/>
          <w:lang w:eastAsia="ru-RU"/>
        </w:rPr>
        <w:t>содержание детей льготных категорий в образовательных учреждениях, реализующих программу дошкольного образования</w:t>
      </w:r>
      <w:r w:rsidR="0017151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71512" w:rsidRPr="001715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предоставления и расходования средств на </w:t>
      </w:r>
      <w:r w:rsidR="00171512" w:rsidRPr="00171512">
        <w:rPr>
          <w:rFonts w:ascii="Times New Roman" w:eastAsia="Times New Roman" w:hAnsi="Times New Roman"/>
          <w:sz w:val="28"/>
          <w:szCs w:val="28"/>
          <w:lang w:eastAsia="ru-RU"/>
        </w:rPr>
        <w:t>содержание детей льготных категорий в образовательных учреждениях, реализующих программу дошкольного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6D0A" w:rsidRPr="00FE6D0A" w:rsidRDefault="00FE6D0A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6D0A" w:rsidRDefault="00306EBF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</w:t>
      </w:r>
      <w:r w:rsidR="00DF5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1764 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1512"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содержание детей льготных категорий в образовательных учреждениях, реализующих програ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мму дошкольного образования, и </w:t>
      </w:r>
      <w:r w:rsidR="00171512"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Порядка расходования средств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7D451E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</w:t>
      </w:r>
      <w:r w:rsidR="00DF5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>№ 1</w:t>
      </w:r>
      <w:r w:rsid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>979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43E89" w:rsidRPr="00F43E8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3E89" w:rsidRPr="00F43E89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30.10.2019 № 1764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</w:t>
      </w:r>
      <w:r w:rsidR="00DF5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48</w:t>
      </w:r>
      <w:r w:rsidR="0067318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7318B" w:rsidRPr="0067318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30.10.2019 № 1764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</w:t>
      </w:r>
      <w:r w:rsidR="0067318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</w:t>
      </w:r>
      <w:r w:rsidR="00DF5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5</w:t>
      </w:r>
      <w:r w:rsidR="0067318B">
        <w:rPr>
          <w:rFonts w:ascii="Times New Roman" w:eastAsia="Times New Roman" w:hAnsi="Times New Roman"/>
          <w:bCs/>
          <w:sz w:val="28"/>
          <w:szCs w:val="28"/>
          <w:lang w:eastAsia="ru-RU"/>
        </w:rPr>
        <w:t>81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7318B" w:rsidRPr="0067318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30.10.2019 № 1764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7D451E" w:rsidRDefault="00D1462F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50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</w:t>
      </w:r>
      <w:r w:rsidR="00DF5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>622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217A6" w:rsidRP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217A6" w:rsidRP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30.10.2019 № 1764</w:t>
      </w:r>
      <w:r w:rsidR="007D451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217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 w:rsidR="002217A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192D9D">
      <w:pPr>
        <w:suppressAutoHyphens/>
        <w:spacing w:after="48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217A6" w:rsidRPr="002217A6" w:rsidRDefault="002217A6" w:rsidP="002217A6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A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217A6" w:rsidRPr="002217A6" w:rsidRDefault="002217A6" w:rsidP="002217A6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7A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</w:t>
      </w:r>
    </w:p>
    <w:p w:rsidR="00192D9D" w:rsidRPr="00192D9D" w:rsidRDefault="00192D9D" w:rsidP="00192D9D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192D9D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92D9D" w:rsidRPr="00192D9D" w:rsidRDefault="00192D9D" w:rsidP="00EC31DB">
      <w:pPr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и расходования средств на </w:t>
      </w:r>
      <w:r w:rsidR="002217A6" w:rsidRPr="002217A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содержание детей льготных категорий в образовательных учреждениях, реализующих программу дошкольного образования</w:t>
      </w:r>
      <w:r w:rsidR="002217A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2217A6" w:rsidRPr="002217A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001CA2" w:rsidRPr="00001CA2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граждан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</w:p>
    <w:p w:rsidR="00B61353" w:rsidRPr="00057CAE" w:rsidRDefault="00057CAE" w:rsidP="00DF5DB0">
      <w:pPr>
        <w:pStyle w:val="a5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содержания детей из семей, имеющих льготы по оплате за услуги по присмотру и уходу за детьми в муниципальных автономных и бюджетных образовательных учреждениях, реализующих образовательные программы дошкольного образования на территории Чайковского городского округа</w:t>
      </w:r>
      <w:r w:rsidR="00402F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402F8B" w:rsidRPr="00EC31DB">
        <w:rPr>
          <w:rFonts w:ascii="Times New Roman" w:eastAsia="Times New Roman" w:hAnsi="Times New Roman"/>
          <w:sz w:val="28"/>
          <w:szCs w:val="28"/>
          <w:lang w:eastAsia="ru-RU"/>
        </w:rPr>
        <w:t>льгот</w:t>
      </w:r>
      <w:r w:rsidR="00402F8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02F8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родительской плате за присмотр и уход за детьми</w:t>
      </w:r>
      <w:r w:rsidR="000F0B97">
        <w:rPr>
          <w:rFonts w:ascii="Times New Roman" w:eastAsia="Times New Roman" w:hAnsi="Times New Roman"/>
          <w:sz w:val="28"/>
          <w:szCs w:val="28"/>
          <w:lang w:eastAsia="ru-RU"/>
        </w:rPr>
        <w:t>, ДОУ</w:t>
      </w:r>
      <w:r w:rsidR="00402F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31DB" w:rsidRPr="00EC31DB" w:rsidRDefault="00EF5739" w:rsidP="00DF5DB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льгот по родительской плате за присмотр и уход за детьми осуществляется на основании заявления родителей (законных представителей) и документов, подтверждающих право на льготу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31DB" w:rsidRPr="00DF5DB0" w:rsidRDefault="00EC31DB" w:rsidP="00DF5DB0">
      <w:pPr>
        <w:pStyle w:val="a5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980CF3" w:rsidRPr="00DF5DB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F5DB0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 w:rsidR="00980CF3" w:rsidRPr="00DF5D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F5D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31DB" w:rsidRPr="000F0B97" w:rsidRDefault="00EC31DB" w:rsidP="00DF5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справка, подтверждающая инвалидность ребенка;</w:t>
      </w:r>
    </w:p>
    <w:p w:rsidR="00EC31DB" w:rsidRPr="000F0B97" w:rsidRDefault="00EC31DB" w:rsidP="00DF5DB0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1.3.2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r w:rsidR="00980CF3" w:rsidRPr="000F0B9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-сирот:</w:t>
      </w:r>
    </w:p>
    <w:p w:rsidR="00EC31DB" w:rsidRPr="000F0B97" w:rsidRDefault="00EC31DB" w:rsidP="00DF5DB0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смерти обоих или единственного родителя; копия акта органа опеки и попечительства о направлении в организацию для детей-сирот и детей, оставшихся без попечения родителей;</w:t>
      </w:r>
    </w:p>
    <w:p w:rsidR="00EC31DB" w:rsidRPr="000F0B97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для детей-сирот, находящихся под опекой (попечительством), в приемной (патронатной) семье, дополнительно представляется копия акта органа опеки и попечительства о назначении опеки (попечительства) либо о создании приемной (патронатной) семьи;</w:t>
      </w:r>
    </w:p>
    <w:p w:rsidR="00F66E27" w:rsidRPr="000F0B97" w:rsidRDefault="00EC31DB" w:rsidP="00F66E2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1.3.3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>детей, оставшихся без попечения родителей:</w:t>
      </w:r>
    </w:p>
    <w:p w:rsidR="00F66E27" w:rsidRPr="000F0B97" w:rsidRDefault="00F66E27" w:rsidP="00F66E2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решения суда о лишении единственного или обоих родителей родительских прав; копия решения суда о признании единственного или 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обоих родителей безвестно отсутствующими, недееспособными; копия решения суда об объявлении их умершими; копия акта органа опеки и попечительства о выявлении ребенка, оставшегося без попечения родителей, иные документы, подтверждающие факт признания ребенка оставшимся без попечения родителей в установленном законодательством порядке;</w:t>
      </w:r>
    </w:p>
    <w:p w:rsidR="00F66E27" w:rsidRPr="000F0B97" w:rsidRDefault="00F66E27" w:rsidP="00F66E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для детей, находящихся под опекой (попечительством), в приемной (патронатной) семье, дополнительно представляется копия акта органа опеки и попечительства о назначении опеки (попечительства) либо о создании приемной (патронатной) семьи;</w:t>
      </w:r>
    </w:p>
    <w:p w:rsidR="00EC31DB" w:rsidRPr="000F0B97" w:rsidRDefault="00F66E27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1.3.4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980CF3" w:rsidRPr="000F0B9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с туберкулезной интоксикацией:</w:t>
      </w:r>
    </w:p>
    <w:p w:rsidR="00EC31DB" w:rsidRPr="000F0B97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направление врача-фтизиатра;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r w:rsidR="00980CF3" w:rsidRPr="000F0B9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семей, находящихся в социально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-опасном положении: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Комиссии по делам несовершеннолетних и защите их прав администрации Чайковского городского округа 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постановке семьи на учет как находящейс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я в социально-опасном положении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справка о статусе малоимущей семьи, выданная Территориальным управлением Министерства социального развития Пермского края по Чайковскому городскому округу;</w:t>
      </w:r>
    </w:p>
    <w:p w:rsidR="00EC31DB" w:rsidRPr="00EC31DB" w:rsidRDefault="00853608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) – инвалид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I и II групп:</w:t>
      </w:r>
    </w:p>
    <w:p w:rsidR="00EC31DB" w:rsidRPr="000F0B97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справка, подтверждающая инвалидность родителя (законного </w:t>
      </w: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представителя);</w:t>
      </w:r>
    </w:p>
    <w:p w:rsidR="00F66E27" w:rsidRDefault="00853608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</w:t>
      </w:r>
      <w:r w:rsidR="00980CF3" w:rsidRPr="000F0B9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>, имеющи</w:t>
      </w:r>
      <w:r w:rsidR="00980CF3" w:rsidRPr="000F0B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 малоимущих</w:t>
      </w:r>
      <w:r w:rsidR="00F66E27" w:rsidRPr="000F0B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в Чайковском городском округе, </w:t>
      </w:r>
      <w:proofErr w:type="gramStart"/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proofErr w:type="gramEnd"/>
      <w:r w:rsidR="00F66E27" w:rsidRPr="000F0B9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посещают ДОУ в сельской местности: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справка о статусе малоимущей семьи, выданная Территориальным управлением Министерства социального развития Пермского края по Чайковскому городскому округу;</w:t>
      </w:r>
    </w:p>
    <w:p w:rsidR="00EC31DB" w:rsidRPr="00EC31DB" w:rsidRDefault="00853608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), имеющи</w:t>
      </w:r>
      <w:r w:rsidR="009E2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несовершеннолетних детей: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удостоверение многодетной семьи Пермского края или справка о статусе многодетной малоимущей семьи, выданная Территориальным управлением Министерства социального развития Пермского края по Чайковскому городскому округу;</w:t>
      </w:r>
    </w:p>
    <w:p w:rsidR="00EC31DB" w:rsidRPr="00EC31DB" w:rsidRDefault="00853608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>), имеющи</w:t>
      </w:r>
      <w:r w:rsidR="00F66E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31DB"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здоровья:</w:t>
      </w:r>
    </w:p>
    <w:p w:rsidR="00EC31DB" w:rsidRPr="00EC31DB" w:rsidRDefault="00EC31DB" w:rsidP="00EC31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комиссии.</w:t>
      </w:r>
    </w:p>
    <w:p w:rsidR="0006032A" w:rsidRPr="00853608" w:rsidRDefault="0006032A" w:rsidP="00853608">
      <w:pPr>
        <w:pStyle w:val="a5"/>
        <w:numPr>
          <w:ilvl w:val="1"/>
          <w:numId w:val="30"/>
        </w:numPr>
        <w:ind w:left="12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6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</w:t>
      </w:r>
      <w:r w:rsidR="00853608" w:rsidRPr="00EC31DB">
        <w:rPr>
          <w:rFonts w:ascii="Times New Roman" w:eastAsia="Times New Roman" w:hAnsi="Times New Roman"/>
          <w:sz w:val="28"/>
          <w:szCs w:val="28"/>
          <w:lang w:eastAsia="ru-RU"/>
        </w:rPr>
        <w:t>льгот по родительской плате за присмотр и уход за детьми</w:t>
      </w:r>
      <w:r w:rsidRPr="008536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</w:t>
      </w:r>
      <w:r w:rsidRPr="008536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Единой государственной информационной системе социального обеспечения осуществляется в соответствии с Федеральным </w:t>
      </w:r>
      <w:r w:rsidR="00694DE5">
        <w:rPr>
          <w:rFonts w:ascii="Times New Roman" w:eastAsia="Times New Roman" w:hAnsi="Times New Roman"/>
          <w:sz w:val="28"/>
          <w:szCs w:val="28"/>
          <w:lang w:eastAsia="ru-RU"/>
        </w:rPr>
        <w:t>законом от 17 июля 1999 г. № 178</w:t>
      </w:r>
      <w:r w:rsidRPr="00853608">
        <w:rPr>
          <w:rFonts w:ascii="Times New Roman" w:eastAsia="Times New Roman" w:hAnsi="Times New Roman"/>
          <w:sz w:val="28"/>
          <w:szCs w:val="28"/>
          <w:lang w:eastAsia="ru-RU"/>
        </w:rPr>
        <w:t>-ФЗ «О государственной социальной помощи».</w:t>
      </w:r>
    </w:p>
    <w:p w:rsidR="00177AC6" w:rsidRPr="00890AC8" w:rsidRDefault="00177AC6" w:rsidP="00853608">
      <w:pPr>
        <w:pStyle w:val="a5"/>
        <w:numPr>
          <w:ilvl w:val="1"/>
          <w:numId w:val="30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</w:t>
      </w:r>
      <w:r w:rsidR="00980CF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 бюджете Чайковского городского округа </w:t>
      </w:r>
      <w:r w:rsidRPr="00890AC8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177AC6" w:rsidRPr="00177AC6" w:rsidRDefault="00177AC6" w:rsidP="00853608">
      <w:pPr>
        <w:pStyle w:val="a5"/>
        <w:numPr>
          <w:ilvl w:val="1"/>
          <w:numId w:val="30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AC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виде субсидии на иные цели (далее – субсидия) </w:t>
      </w:r>
      <w:r w:rsidR="000E3CE2" w:rsidRPr="000E3CE2"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 и бюджетным образовательным учреждениям, реализующим образовательные программы дошкольного образования</w:t>
      </w:r>
      <w:r w:rsidR="000E3CE2" w:rsidRPr="00177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AC6">
        <w:rPr>
          <w:rFonts w:ascii="Times New Roman" w:eastAsia="Times New Roman" w:hAnsi="Times New Roman"/>
          <w:sz w:val="28"/>
          <w:szCs w:val="28"/>
          <w:lang w:eastAsia="ru-RU"/>
        </w:rPr>
        <w:t>(далее – учреждения), в отношении которых Управление образования осуществляет функции и полномочия учредителя (далее – учредитель).</w:t>
      </w:r>
    </w:p>
    <w:p w:rsidR="00192D9D" w:rsidRDefault="00192D9D" w:rsidP="00192D9D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субсидии</w:t>
      </w:r>
    </w:p>
    <w:p w:rsidR="000F21CC" w:rsidRPr="00192D9D" w:rsidRDefault="000F21CC" w:rsidP="00192D9D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7FD" w:rsidRPr="00CA7C9A" w:rsidRDefault="00192D9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47FD" w:rsidRPr="00CA7C9A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на очередной финансовый год и плановый период учреждения до 15 августа текущего года направляют учредителю:</w:t>
      </w:r>
    </w:p>
    <w:p w:rsidR="006247FD" w:rsidRPr="00CA7C9A" w:rsidRDefault="006247F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6247FD" w:rsidRDefault="006247F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о количестве детей </w:t>
      </w:r>
      <w:r w:rsidR="000E3CE2">
        <w:rPr>
          <w:rFonts w:ascii="Times New Roman" w:eastAsia="Times New Roman" w:hAnsi="Times New Roman"/>
          <w:sz w:val="28"/>
          <w:szCs w:val="20"/>
          <w:lang w:eastAsia="ru-RU"/>
        </w:rPr>
        <w:t>льготных категорий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учреждении</w:t>
      </w: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247FD" w:rsidRPr="00DD08EB" w:rsidRDefault="006247F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2.2. Учредитель</w:t>
      </w: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рассматривает и проверяет документы на полноту их представления в соответствии с пунктом 2.1 настоящего Порядка в течение 10 рабочих дней с даты их представления.</w:t>
      </w:r>
    </w:p>
    <w:p w:rsidR="006247FD" w:rsidRPr="00DD08EB" w:rsidRDefault="006247FD" w:rsidP="006247FD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Основания для отказа учреждению в предоставлении субсидии:</w:t>
      </w:r>
    </w:p>
    <w:p w:rsidR="006247FD" w:rsidRPr="00DD08EB" w:rsidRDefault="006247F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6247FD" w:rsidRPr="00DD08EB" w:rsidRDefault="006247FD" w:rsidP="006247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8EB">
        <w:rPr>
          <w:rFonts w:ascii="Times New Roman" w:eastAsia="Times New Roman" w:hAnsi="Times New Roman"/>
          <w:sz w:val="28"/>
          <w:szCs w:val="20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6247FD" w:rsidRPr="006247FD" w:rsidRDefault="006247FD" w:rsidP="006247FD">
      <w:pPr>
        <w:pStyle w:val="a5"/>
        <w:numPr>
          <w:ilvl w:val="1"/>
          <w:numId w:val="23"/>
        </w:numPr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Управления финансов и экономического развития администрации Чайковского городского округа от 10 января 2019 г. № 23.</w:t>
      </w:r>
    </w:p>
    <w:p w:rsidR="006247FD" w:rsidRDefault="00B8390A" w:rsidP="00B8390A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8390A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сроки, установленные Соглашением.</w:t>
      </w:r>
    </w:p>
    <w:p w:rsidR="007702C4" w:rsidRPr="007702C4" w:rsidRDefault="007702C4" w:rsidP="007702C4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7702C4" w:rsidRPr="007702C4" w:rsidRDefault="007702C4" w:rsidP="007702C4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02C4" w:rsidRPr="007702C4" w:rsidRDefault="007702C4" w:rsidP="007702C4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02C4">
        <w:rPr>
          <w:rFonts w:ascii="Times New Roman" w:eastAsia="Times New Roman" w:hAnsi="Times New Roman"/>
          <w:sz w:val="28"/>
          <w:szCs w:val="20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A9578D" w:rsidRPr="00A9578D" w:rsidRDefault="00A9578D" w:rsidP="00A9578D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>Условиями заключения Соглашения являются:</w:t>
      </w:r>
    </w:p>
    <w:p w:rsidR="00A9578D" w:rsidRDefault="00A9578D" w:rsidP="00A9578D">
      <w:pPr>
        <w:pStyle w:val="a5"/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>соответствие учреждения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9578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A9578D" w:rsidRDefault="00A9578D" w:rsidP="00A95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детей </w:t>
      </w:r>
      <w:r w:rsidR="000E3CE2">
        <w:rPr>
          <w:rFonts w:ascii="Times New Roman" w:eastAsia="Times New Roman" w:hAnsi="Times New Roman"/>
          <w:sz w:val="28"/>
          <w:szCs w:val="28"/>
          <w:lang w:eastAsia="ru-RU"/>
        </w:rPr>
        <w:t>льготных категорий</w:t>
      </w:r>
      <w:r w:rsidR="0080368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</w:t>
      </w:r>
      <w:r w:rsidR="000E3C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36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688" w:rsidRPr="00F44D1E" w:rsidRDefault="00803688" w:rsidP="0080368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D1E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</w:t>
      </w:r>
      <w:r w:rsidR="000E3CE2">
        <w:rPr>
          <w:rFonts w:ascii="Times New Roman" w:eastAsia="Times New Roman" w:hAnsi="Times New Roman"/>
          <w:sz w:val="28"/>
          <w:szCs w:val="28"/>
          <w:lang w:eastAsia="ru-RU"/>
        </w:rPr>
        <w:t>а Чайковского городского округа.</w:t>
      </w:r>
    </w:p>
    <w:p w:rsidR="00B8390A" w:rsidRPr="006247FD" w:rsidRDefault="002B22F9" w:rsidP="002B22F9">
      <w:pPr>
        <w:pStyle w:val="a5"/>
        <w:numPr>
          <w:ilvl w:val="1"/>
          <w:numId w:val="23"/>
        </w:numPr>
        <w:spacing w:after="0" w:line="240" w:lineRule="auto"/>
        <w:ind w:left="12" w:firstLine="69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2F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743938" w:rsidRPr="00743938" w:rsidRDefault="00743938" w:rsidP="00743938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Объем субсидии учреждени</w:t>
      </w:r>
      <w:r w:rsidR="0056272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из расчета: </w:t>
      </w:r>
    </w:p>
    <w:p w:rsidR="00743938" w:rsidRPr="00743938" w:rsidRDefault="00743938" w:rsidP="00743938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3938">
        <w:rPr>
          <w:rFonts w:ascii="Times New Roman" w:hAnsi="Times New Roman"/>
          <w:color w:val="000000"/>
          <w:sz w:val="28"/>
          <w:szCs w:val="28"/>
          <w:lang w:val="en-US"/>
        </w:rPr>
        <w:t>Vc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938">
        <w:rPr>
          <w:rFonts w:ascii="Times New Roman" w:hAnsi="Times New Roman"/>
          <w:sz w:val="28"/>
          <w:szCs w:val="28"/>
        </w:rPr>
        <w:t xml:space="preserve">= </w:t>
      </w:r>
      <w:r w:rsidRPr="00743938">
        <w:rPr>
          <w:rFonts w:ascii="Times New Roman" w:hAnsi="Times New Roman"/>
          <w:sz w:val="28"/>
          <w:szCs w:val="28"/>
        </w:rPr>
        <w:sym w:font="Symbol" w:char="F053"/>
      </w:r>
      <w:r w:rsidRPr="00743938">
        <w:rPr>
          <w:rFonts w:ascii="Times New Roman" w:hAnsi="Times New Roman"/>
          <w:sz w:val="28"/>
          <w:szCs w:val="28"/>
        </w:rPr>
        <w:t xml:space="preserve"> (</w:t>
      </w:r>
      <w:r w:rsidRPr="00743938">
        <w:rPr>
          <w:rFonts w:ascii="Times New Roman" w:hAnsi="Times New Roman"/>
          <w:color w:val="000000"/>
          <w:sz w:val="28"/>
          <w:szCs w:val="28"/>
        </w:rPr>
        <w:t>Ч</w:t>
      </w:r>
      <w:proofErr w:type="spellStart"/>
      <w:r w:rsidRPr="007439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3938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spellStart"/>
      <w:r w:rsidRPr="007439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3938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spellStart"/>
      <w:r w:rsidRPr="007439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743938">
        <w:rPr>
          <w:rFonts w:ascii="Times New Roman" w:hAnsi="Times New Roman"/>
          <w:color w:val="000000"/>
          <w:sz w:val="28"/>
          <w:szCs w:val="28"/>
        </w:rPr>
        <w:t>)</w:t>
      </w:r>
      <w:r w:rsidR="00C30FD4">
        <w:rPr>
          <w:rFonts w:ascii="Times New Roman" w:hAnsi="Times New Roman"/>
          <w:color w:val="000000"/>
          <w:sz w:val="28"/>
          <w:szCs w:val="28"/>
        </w:rPr>
        <w:t xml:space="preserve"> , где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Vc</w:t>
      </w:r>
      <w:proofErr w:type="spell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субсидии;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i – категория семей, имеющих льготы </w:t>
      </w:r>
      <w:r w:rsidR="003E012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родительской плате за присмотр и уход за детьми </w:t>
      </w:r>
      <w:r w:rsidR="00C30FD4" w:rsidRPr="00C30F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Думы Чайковского городского округа</w:t>
      </w:r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Чi</w:t>
      </w:r>
      <w:proofErr w:type="spell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плановая численность детей i-категории;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Дi</w:t>
      </w:r>
      <w:proofErr w:type="spell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количество дней посещения детей i-категории в год;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Рi</w:t>
      </w:r>
      <w:proofErr w:type="spell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возмещения из бюджета на содержание детей i-категории, определяемый по формуле: 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= РП – </w:t>
      </w: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РПi</w:t>
      </w:r>
      <w:proofErr w:type="spellEnd"/>
      <w:r w:rsidR="00C30FD4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743938" w:rsidRPr="00743938" w:rsidRDefault="00743938" w:rsidP="00C30F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>РП – размер родительской платы, утвержденный постановлением администрации Чайковского городского округа, для родителей, имеющих одного или двух несовершеннолетних детей;</w:t>
      </w:r>
    </w:p>
    <w:p w:rsidR="00743938" w:rsidRPr="00743938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РПi</w:t>
      </w:r>
      <w:proofErr w:type="spellEnd"/>
      <w:r w:rsidRPr="0074393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родительской платы для i-категории семей, </w:t>
      </w:r>
      <w:r w:rsidR="003E0126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 </w:t>
      </w:r>
      <w:r w:rsidR="003E0126"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льготы по родительской плате за присмотр и уход за детьми, 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администрации Чайковского городского округа.</w:t>
      </w:r>
    </w:p>
    <w:p w:rsidR="003E0126" w:rsidRPr="009E2D15" w:rsidRDefault="00743938" w:rsidP="00C365A0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возмещения из бюджета </w:t>
      </w:r>
      <w:r w:rsidR="003E0126"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 городского округа 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на содержание детей</w:t>
      </w:r>
      <w:r w:rsidR="003E0126"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, освобожденных от родительской платы, определяется: </w:t>
      </w:r>
    </w:p>
    <w:p w:rsidR="00743938" w:rsidRPr="009E2D15" w:rsidRDefault="00DF5DB0" w:rsidP="009E2D1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D15"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126" w:rsidRPr="009E2D15">
        <w:rPr>
          <w:rFonts w:ascii="Times New Roman" w:eastAsia="Times New Roman" w:hAnsi="Times New Roman"/>
          <w:sz w:val="28"/>
          <w:szCs w:val="28"/>
          <w:lang w:eastAsia="ru-RU"/>
        </w:rPr>
        <w:t>для детей</w:t>
      </w:r>
      <w:r w:rsidR="00743938" w:rsidRPr="009E2D15">
        <w:rPr>
          <w:rFonts w:ascii="Times New Roman" w:eastAsia="Times New Roman" w:hAnsi="Times New Roman"/>
          <w:sz w:val="28"/>
          <w:szCs w:val="28"/>
          <w:lang w:eastAsia="ru-RU"/>
        </w:rPr>
        <w:t>-инвалидов, детей-сирот и детей, оставшихся без попечения родителей, детей из семей, находящихся в социально-опасном положении, в размере родительской платы, утвержденной постановлением администрации Чайковского городского округа, для родителей, имеющих одного ил</w:t>
      </w:r>
      <w:r w:rsidR="003E0126" w:rsidRPr="009E2D15">
        <w:rPr>
          <w:rFonts w:ascii="Times New Roman" w:eastAsia="Times New Roman" w:hAnsi="Times New Roman"/>
          <w:sz w:val="28"/>
          <w:szCs w:val="28"/>
          <w:lang w:eastAsia="ru-RU"/>
        </w:rPr>
        <w:t>и двух несовершеннолетних детей;</w:t>
      </w:r>
    </w:p>
    <w:p w:rsidR="00743938" w:rsidRPr="009E2D15" w:rsidRDefault="003E0126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2.10.2</w:t>
      </w:r>
      <w:r w:rsidR="00DF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</w:t>
      </w:r>
      <w:r w:rsidR="00743938"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с туберкулезной интоксикацией:</w:t>
      </w:r>
    </w:p>
    <w:p w:rsidR="00743938" w:rsidRPr="009E2D15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915139" w:rsidRPr="009E2D15">
        <w:rPr>
          <w:rFonts w:ascii="Times New Roman" w:eastAsia="Times New Roman" w:hAnsi="Times New Roman"/>
          <w:sz w:val="28"/>
          <w:szCs w:val="28"/>
          <w:lang w:eastAsia="ru-RU"/>
        </w:rPr>
        <w:t>158,50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день для детей в возрасте от 1 до 3 лет, в том числе расходы на питание детей – 1</w:t>
      </w:r>
      <w:r w:rsidR="00915139" w:rsidRPr="009E2D15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5139" w:rsidRPr="009E2D1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расходы на приобретение чистящих, моющих средств, мягкого инвентаря – 5,27 рублей; </w:t>
      </w:r>
    </w:p>
    <w:p w:rsidR="00743938" w:rsidRPr="009E2D15" w:rsidRDefault="00743938" w:rsidP="00C30FD4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915139" w:rsidRPr="009E2D15">
        <w:rPr>
          <w:rFonts w:ascii="Times New Roman" w:eastAsia="Times New Roman" w:hAnsi="Times New Roman"/>
          <w:sz w:val="28"/>
          <w:szCs w:val="28"/>
          <w:lang w:eastAsia="ru-RU"/>
        </w:rPr>
        <w:t>190,76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день для детей в возрасте от 3 до 7 лет, в том числе расходы на питание детей – 18</w:t>
      </w:r>
      <w:r w:rsidR="00915139" w:rsidRPr="009E2D15">
        <w:rPr>
          <w:rFonts w:ascii="Times New Roman" w:eastAsia="Times New Roman" w:hAnsi="Times New Roman"/>
          <w:sz w:val="28"/>
          <w:szCs w:val="28"/>
          <w:lang w:eastAsia="ru-RU"/>
        </w:rPr>
        <w:t>5,25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расходы на приобретение чистящих, моющих средств, мягкого инвентаря – 5,51 рублей.</w:t>
      </w:r>
    </w:p>
    <w:p w:rsidR="00562720" w:rsidRPr="00836AF1" w:rsidRDefault="00562720" w:rsidP="00836AF1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В случае реализации ограничительных мероприятий (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карантин) в целях соблюдения санитарно-эпидемиологического благополучия населения в соответствии с Указом Губернатора Пермского края организация питания осуществляется путем выдачи наборов продуктов питания:</w:t>
      </w:r>
    </w:p>
    <w:p w:rsidR="00562720" w:rsidRPr="00836AF1" w:rsidRDefault="00836AF1" w:rsidP="00562720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здоровья,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многодетных семей в  размере 1000 рублей в месяц;</w:t>
      </w:r>
    </w:p>
    <w:p w:rsidR="00562720" w:rsidRPr="00836AF1" w:rsidRDefault="00836AF1" w:rsidP="00562720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,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-сирот и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, оставши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ся без попечения родителей,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семей, находящихся в социально-опасном положении, в размере 1500 рублей в месяц;</w:t>
      </w:r>
    </w:p>
    <w:p w:rsidR="00562720" w:rsidRPr="00562720" w:rsidRDefault="00836AF1" w:rsidP="00562720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62720" w:rsidRPr="00836AF1">
        <w:rPr>
          <w:rFonts w:ascii="Times New Roman" w:eastAsia="Times New Roman" w:hAnsi="Times New Roman"/>
          <w:sz w:val="28"/>
          <w:szCs w:val="28"/>
          <w:lang w:eastAsia="ru-RU"/>
        </w:rPr>
        <w:t xml:space="preserve"> с туберкулезной интоксикацией в размере 2000 рублей в месяц.</w:t>
      </w:r>
    </w:p>
    <w:p w:rsidR="00562720" w:rsidRDefault="00930D67" w:rsidP="003E0126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D25">
        <w:rPr>
          <w:rFonts w:ascii="Times New Roman" w:eastAsia="Times New Roman" w:hAnsi="Times New Roman"/>
          <w:sz w:val="28"/>
          <w:szCs w:val="28"/>
          <w:lang w:eastAsia="ru-RU"/>
        </w:rPr>
        <w:t>Субсидия перечисляется учреждениям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фактических расходах на </w:t>
      </w:r>
      <w:r w:rsidRPr="00214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детей льготных категорий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1 к настоящему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05E8" w:rsidRPr="006E05E8" w:rsidRDefault="009B12E0" w:rsidP="003E0126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направляют субсидию </w:t>
      </w:r>
      <w:r w:rsidR="00E13BA5"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расходы, связанные с </w:t>
      </w:r>
      <w:r w:rsidR="006E05E8"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содержанием </w:t>
      </w:r>
      <w:r w:rsidR="00B86C0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="006E05E8" w:rsidRPr="006E05E8">
        <w:rPr>
          <w:rFonts w:ascii="Times New Roman" w:eastAsia="Times New Roman" w:hAnsi="Times New Roman"/>
          <w:sz w:val="28"/>
          <w:szCs w:val="28"/>
          <w:lang w:eastAsia="ru-RU"/>
        </w:rPr>
        <w:t>льготных категорий: организация питания, приобретение продуктов питания, приобретение моющих, чистящих средств и мягкого инвентаря.</w:t>
      </w:r>
    </w:p>
    <w:p w:rsidR="00192D9D" w:rsidRPr="006E05E8" w:rsidRDefault="00192D9D" w:rsidP="003E0126">
      <w:pPr>
        <w:pStyle w:val="a5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F66F45" w:rsidRPr="006E05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</w:t>
      </w:r>
      <w:r w:rsidR="00F66F45" w:rsidRPr="006E05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14052" w:rsidRPr="006E05E8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</w:t>
      </w:r>
      <w:r w:rsidRPr="006E05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Pr="006E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фактических расходах на </w:t>
      </w:r>
      <w:r w:rsidR="00B86C05" w:rsidRPr="00B86C05">
        <w:rPr>
          <w:rFonts w:ascii="Times New Roman" w:eastAsia="Times New Roman" w:hAnsi="Times New Roman"/>
          <w:sz w:val="28"/>
          <w:szCs w:val="28"/>
          <w:lang w:eastAsia="ru-RU"/>
        </w:rPr>
        <w:t>содержание детей льготных категорий</w:t>
      </w:r>
      <w:r w:rsidR="00B86C05" w:rsidRPr="006E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B86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E0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риложению 1 к настоящему Порядку.</w:t>
      </w:r>
    </w:p>
    <w:p w:rsidR="002856AC" w:rsidRPr="00871490" w:rsidRDefault="00E14052" w:rsidP="002856AC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DF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2D9D" w:rsidRPr="00192D9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856AC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</w:t>
      </w:r>
      <w:r w:rsidR="00B86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836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B86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льготных категорий </w:t>
      </w:r>
      <w:r w:rsidR="002856AC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66F45" w:rsidRDefault="002856AC" w:rsidP="00F66F45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2.1</w:t>
      </w:r>
      <w:r w:rsidR="00DF5DB0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F66F45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учреждениями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F66F45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F66F45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F66F45" w:rsidRDefault="00F66F45" w:rsidP="00F66F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2.1</w:t>
      </w:r>
      <w:r w:rsidR="00DF5DB0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количество </w:t>
      </w:r>
      <w:r w:rsidR="00562720">
        <w:rPr>
          <w:rFonts w:ascii="Times New Roman" w:eastAsia="Times New Roman" w:hAnsi="Times New Roman"/>
          <w:sz w:val="28"/>
          <w:szCs w:val="20"/>
          <w:lang w:eastAsia="ru-RU"/>
        </w:rPr>
        <w:t>детей льготных категорий в учреждении</w:t>
      </w:r>
      <w:r w:rsidRPr="001F7DD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66F45" w:rsidRDefault="00F66F45" w:rsidP="00192D9D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C496B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EC496B" w:rsidP="00EC49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EC496B" w:rsidRPr="00192D9D" w:rsidRDefault="00EC496B" w:rsidP="00B14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 в Управление образования табель </w:t>
      </w:r>
      <w:r w:rsidR="00214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учета </w:t>
      </w:r>
      <w:r w:rsidR="00214B9D" w:rsidRPr="00214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посещаемости детей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отчет о фактических расходах на </w:t>
      </w:r>
      <w:r w:rsidR="00214B9D" w:rsidRPr="00214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детей льготных категорий</w:t>
      </w:r>
      <w:r w:rsidR="00214B9D"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1 к настоящему Порядку в срок до 5 числа месяца, следующего за отчетным.</w:t>
      </w:r>
    </w:p>
    <w:p w:rsidR="00EC496B" w:rsidRDefault="00EC496B" w:rsidP="00B140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9B4938" w:rsidRPr="00192D9D" w:rsidRDefault="009B4938" w:rsidP="00B1402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ежеквартально представляет в Управление финансов отчет </w:t>
      </w:r>
      <w:r w:rsidR="00214B9D" w:rsidRPr="00214B9D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средств на содержание детей льготных категорий в образовательных учреждениях, реализующих программу дошкольного образования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, до 15 числа месяца, следующего за отчетным периодом, по форме согласно </w:t>
      </w:r>
      <w:r w:rsidR="00214B9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риложению 2 к настоящему Порядку.</w:t>
      </w:r>
    </w:p>
    <w:p w:rsidR="009B4938" w:rsidRDefault="009B4938" w:rsidP="00EC49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целей, 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EC496B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Pr="003E1FA7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EC496B" w:rsidRPr="003E1FA7" w:rsidRDefault="00EC496B" w:rsidP="00EC496B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утвержденном Управлением финансов.</w:t>
      </w:r>
    </w:p>
    <w:p w:rsidR="00EC496B" w:rsidRPr="00C9120D" w:rsidRDefault="00EC496B" w:rsidP="00EC496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установленных настоящим Порядком и(или)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EC496B" w:rsidRDefault="00EC496B" w:rsidP="00EC49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EC496B" w:rsidRPr="00356528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EC496B" w:rsidRPr="00356528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EC496B" w:rsidRDefault="00EC496B" w:rsidP="00EC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192D9D" w:rsidRDefault="00192D9D" w:rsidP="00192D9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Pr="00192D9D" w:rsidRDefault="00EC496B" w:rsidP="00192D9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192D9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Default="00192D9D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192D9D" w:rsidSect="0077314F">
          <w:headerReference w:type="default" r:id="rId9"/>
          <w:footerReference w:type="default" r:id="rId10"/>
          <w:pgSz w:w="11907" w:h="16840"/>
          <w:pgMar w:top="1134" w:right="851" w:bottom="1134" w:left="1701" w:header="709" w:footer="709" w:gutter="0"/>
          <w:cols w:space="708"/>
          <w:docGrid w:linePitch="360"/>
        </w:sectPr>
      </w:pPr>
    </w:p>
    <w:p w:rsidR="00192D9D" w:rsidRPr="00DF5DB0" w:rsidRDefault="00192D9D" w:rsidP="00192D9D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192D9D" w:rsidRPr="00DF5DB0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="00214B9D" w:rsidRPr="00DF5DB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</w:t>
      </w: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содержание детей льготных категорий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месяц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14B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Учреждение: 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701"/>
        <w:gridCol w:w="1560"/>
        <w:gridCol w:w="2268"/>
        <w:gridCol w:w="1984"/>
        <w:gridCol w:w="2040"/>
      </w:tblGrid>
      <w:tr w:rsidR="00214B9D" w:rsidRPr="00214B9D" w:rsidTr="00122297">
        <w:tc>
          <w:tcPr>
            <w:tcW w:w="53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Наименование льготной категории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Часовое пребывание детей в день, час.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Списочная численность детей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Фактическое количество дето-дней, д/дни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Стоимость возмещения в день из бюджета,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Сумма возмещения в месяц, руб.</w:t>
            </w:r>
          </w:p>
        </w:tc>
      </w:tr>
      <w:tr w:rsidR="00214B9D" w:rsidRPr="00214B9D" w:rsidTr="00122297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214B9D">
              <w:rPr>
                <w:lang w:eastAsia="ru-RU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(ясли)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(сад)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lang w:eastAsia="ru-RU"/>
              </w:rPr>
            </w:pPr>
          </w:p>
        </w:tc>
      </w:tr>
      <w:tr w:rsidR="00214B9D" w:rsidRPr="00214B9D" w:rsidTr="00122297">
        <w:tc>
          <w:tcPr>
            <w:tcW w:w="53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4B9D" w:rsidRPr="00214B9D" w:rsidRDefault="00214B9D" w:rsidP="00214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14B9D" w:rsidRPr="00214B9D" w:rsidRDefault="00214B9D" w:rsidP="00214B9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214B9D" w:rsidRPr="00214B9D" w:rsidRDefault="00214B9D" w:rsidP="00214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                       (подпись)    (расшифровка)</w:t>
      </w:r>
    </w:p>
    <w:p w:rsidR="00192D9D" w:rsidRP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D9D" w:rsidRP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92D9D" w:rsidRPr="00DF5DB0" w:rsidRDefault="00192D9D" w:rsidP="003036B4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214B9D" w:rsidRPr="00DF5DB0" w:rsidRDefault="00214B9D" w:rsidP="00214B9D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5DB0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DF5DB0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</w:t>
      </w:r>
    </w:p>
    <w:p w:rsidR="00192D9D" w:rsidRPr="00192D9D" w:rsidRDefault="00192D9D" w:rsidP="00192D9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036B4">
        <w:rPr>
          <w:rFonts w:ascii="Times New Roman" w:eastAsia="Times New Roman" w:hAnsi="Times New Roman"/>
          <w:b/>
          <w:sz w:val="28"/>
          <w:szCs w:val="20"/>
          <w:lang w:eastAsia="ru-RU"/>
        </w:rPr>
        <w:t>ОТЧЕТ</w:t>
      </w: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6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средств на содержание детей льготных категорий </w:t>
      </w: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6B4">
        <w:rPr>
          <w:rFonts w:ascii="Times New Roman" w:eastAsia="Times New Roman" w:hAnsi="Times New Roman"/>
          <w:b/>
          <w:sz w:val="28"/>
          <w:szCs w:val="28"/>
          <w:lang w:eastAsia="ru-RU"/>
        </w:rPr>
        <w:t>в образовательных учреждениях, реализующих программу дошкольного образования</w:t>
      </w: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6B4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 Чайковского городского округа</w:t>
      </w:r>
    </w:p>
    <w:p w:rsidR="003036B4" w:rsidRPr="003036B4" w:rsidRDefault="003036B4" w:rsidP="0030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6B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__________20 ___ г.</w:t>
      </w:r>
    </w:p>
    <w:p w:rsidR="003036B4" w:rsidRPr="003036B4" w:rsidRDefault="003036B4" w:rsidP="00303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>(нарастающим итогом)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1417"/>
        <w:gridCol w:w="1418"/>
        <w:gridCol w:w="1276"/>
        <w:gridCol w:w="1417"/>
        <w:gridCol w:w="1417"/>
        <w:gridCol w:w="1417"/>
        <w:gridCol w:w="1417"/>
        <w:gridCol w:w="1559"/>
        <w:gridCol w:w="1420"/>
      </w:tblGrid>
      <w:tr w:rsidR="00836AF1" w:rsidRPr="003036B4" w:rsidTr="00836AF1">
        <w:trPr>
          <w:trHeight w:val="215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Наименование льготной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Среднесписочная численность детей за отчетный период,</w:t>
            </w:r>
          </w:p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Фактическое количество дето-дней на отчетную дату,</w:t>
            </w:r>
          </w:p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д/дни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AF1" w:rsidRPr="003036B4" w:rsidRDefault="00836AF1" w:rsidP="003036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Стоимость возмещения в день из бюджета,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AF1" w:rsidRPr="003036B4" w:rsidRDefault="00836AF1" w:rsidP="003036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Сумма возмещения из бюджета с начала года,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Предусмотрено в бюджете,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F1" w:rsidRDefault="00836AF1" w:rsidP="00836A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 xml:space="preserve">Остаток субсидии на лицевых счетах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учреждений</w:t>
            </w:r>
          </w:p>
          <w:p w:rsidR="00836AF1" w:rsidRPr="003036B4" w:rsidRDefault="00836AF1" w:rsidP="00836A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начало</w:t>
            </w: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 xml:space="preserve"> отчетного периода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Перечислено субсидии учреждениям,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Произведено выплат учреждениями,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F1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 xml:space="preserve">Остаток субсидии на лицевых счетах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учреждений</w:t>
            </w:r>
          </w:p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на конец отчетного периода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руб.</w:t>
            </w:r>
          </w:p>
        </w:tc>
      </w:tr>
      <w:tr w:rsidR="00836AF1" w:rsidRPr="003036B4" w:rsidTr="00836AF1">
        <w:trPr>
          <w:trHeight w:val="1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= 4*5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836A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36AF1" w:rsidRPr="003036B4" w:rsidTr="00836AF1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AF1" w:rsidRPr="003036B4" w:rsidTr="00836AF1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AF1" w:rsidRPr="003036B4" w:rsidTr="00836AF1">
        <w:trPr>
          <w:trHeight w:val="2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6B4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F1" w:rsidRPr="003036B4" w:rsidRDefault="00836AF1" w:rsidP="0030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036B4" w:rsidRPr="003036B4" w:rsidRDefault="003036B4" w:rsidP="0030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образования ___________ /________________/</w:t>
      </w:r>
    </w:p>
    <w:p w:rsid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 xml:space="preserve">   М.П.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(расшифровка)    </w:t>
      </w: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3036B4" w:rsidRPr="003036B4" w:rsidRDefault="003036B4" w:rsidP="00303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телефон: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036B4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(расшифровка)</w:t>
      </w:r>
    </w:p>
    <w:p w:rsidR="00192D9D" w:rsidRDefault="00192D9D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192D9D" w:rsidSect="00192D9D">
          <w:pgSz w:w="16840" w:h="11907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664E79" w:rsidRPr="00425F6D" w:rsidRDefault="00664E79" w:rsidP="00F91D4C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4E79" w:rsidRPr="00425F6D" w:rsidSect="007D451E">
      <w:pgSz w:w="11907" w:h="16840"/>
      <w:pgMar w:top="1134" w:right="70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A4" w:rsidRDefault="00EB3AA4" w:rsidP="00220DE3">
      <w:pPr>
        <w:spacing w:after="0" w:line="240" w:lineRule="auto"/>
      </w:pPr>
      <w:r>
        <w:separator/>
      </w:r>
    </w:p>
  </w:endnote>
  <w:endnote w:type="continuationSeparator" w:id="0">
    <w:p w:rsidR="00EB3AA4" w:rsidRDefault="00EB3AA4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A4" w:rsidRDefault="00EB3AA4" w:rsidP="00220DE3">
      <w:pPr>
        <w:spacing w:after="0" w:line="240" w:lineRule="auto"/>
      </w:pPr>
      <w:r>
        <w:separator/>
      </w:r>
    </w:p>
  </w:footnote>
  <w:footnote w:type="continuationSeparator" w:id="0">
    <w:p w:rsidR="00EB3AA4" w:rsidRDefault="00EB3AA4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DD" w:rsidRPr="001660DD" w:rsidRDefault="001660DD" w:rsidP="001660DD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1660DD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14.03.2022 г. Срок  приема заключений независимых экспертов до 23.03.2022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9"/>
  </w:num>
  <w:num w:numId="5">
    <w:abstractNumId w:val="29"/>
  </w:num>
  <w:num w:numId="6">
    <w:abstractNumId w:val="20"/>
  </w:num>
  <w:num w:numId="7">
    <w:abstractNumId w:val="2"/>
  </w:num>
  <w:num w:numId="8">
    <w:abstractNumId w:val="10"/>
  </w:num>
  <w:num w:numId="9">
    <w:abstractNumId w:val="5"/>
  </w:num>
  <w:num w:numId="10">
    <w:abstractNumId w:val="26"/>
  </w:num>
  <w:num w:numId="11">
    <w:abstractNumId w:val="1"/>
  </w:num>
  <w:num w:numId="12">
    <w:abstractNumId w:val="25"/>
  </w:num>
  <w:num w:numId="13">
    <w:abstractNumId w:val="16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32"/>
  </w:num>
  <w:num w:numId="19">
    <w:abstractNumId w:val="6"/>
  </w:num>
  <w:num w:numId="20">
    <w:abstractNumId w:val="31"/>
  </w:num>
  <w:num w:numId="21">
    <w:abstractNumId w:val="18"/>
  </w:num>
  <w:num w:numId="22">
    <w:abstractNumId w:val="17"/>
  </w:num>
  <w:num w:numId="23">
    <w:abstractNumId w:val="8"/>
  </w:num>
  <w:num w:numId="24">
    <w:abstractNumId w:val="23"/>
  </w:num>
  <w:num w:numId="25">
    <w:abstractNumId w:val="30"/>
  </w:num>
  <w:num w:numId="26">
    <w:abstractNumId w:val="27"/>
  </w:num>
  <w:num w:numId="27">
    <w:abstractNumId w:val="14"/>
  </w:num>
  <w:num w:numId="28">
    <w:abstractNumId w:val="15"/>
  </w:num>
  <w:num w:numId="29">
    <w:abstractNumId w:val="24"/>
  </w:num>
  <w:num w:numId="30">
    <w:abstractNumId w:val="13"/>
  </w:num>
  <w:num w:numId="31">
    <w:abstractNumId w:val="21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2564D"/>
    <w:rsid w:val="001606E1"/>
    <w:rsid w:val="00162B96"/>
    <w:rsid w:val="00165E6F"/>
    <w:rsid w:val="001660DD"/>
    <w:rsid w:val="00171512"/>
    <w:rsid w:val="00175BFD"/>
    <w:rsid w:val="00177394"/>
    <w:rsid w:val="00177AC6"/>
    <w:rsid w:val="001916C1"/>
    <w:rsid w:val="00192D9D"/>
    <w:rsid w:val="001B31FA"/>
    <w:rsid w:val="001B74EB"/>
    <w:rsid w:val="001C6DF8"/>
    <w:rsid w:val="001D4D25"/>
    <w:rsid w:val="001D6C0F"/>
    <w:rsid w:val="001E0D43"/>
    <w:rsid w:val="001E18AF"/>
    <w:rsid w:val="00203B33"/>
    <w:rsid w:val="00214B9D"/>
    <w:rsid w:val="00220DE3"/>
    <w:rsid w:val="002217A6"/>
    <w:rsid w:val="00227BC3"/>
    <w:rsid w:val="0024458C"/>
    <w:rsid w:val="00262C1E"/>
    <w:rsid w:val="00265A1C"/>
    <w:rsid w:val="002801A2"/>
    <w:rsid w:val="00283C84"/>
    <w:rsid w:val="002856AC"/>
    <w:rsid w:val="00296EC1"/>
    <w:rsid w:val="002B22F9"/>
    <w:rsid w:val="002C4A29"/>
    <w:rsid w:val="002E7D81"/>
    <w:rsid w:val="002F4F6B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6675B"/>
    <w:rsid w:val="003823A0"/>
    <w:rsid w:val="003C41FB"/>
    <w:rsid w:val="003D346C"/>
    <w:rsid w:val="003D4718"/>
    <w:rsid w:val="003E0126"/>
    <w:rsid w:val="003E1FA7"/>
    <w:rsid w:val="00400AB7"/>
    <w:rsid w:val="00402F8B"/>
    <w:rsid w:val="00425F6D"/>
    <w:rsid w:val="00447633"/>
    <w:rsid w:val="00454482"/>
    <w:rsid w:val="00460446"/>
    <w:rsid w:val="00470123"/>
    <w:rsid w:val="0047229B"/>
    <w:rsid w:val="00472BEC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AAA"/>
    <w:rsid w:val="00524524"/>
    <w:rsid w:val="00536390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D1DAB"/>
    <w:rsid w:val="005D39F4"/>
    <w:rsid w:val="00612CE0"/>
    <w:rsid w:val="006154DE"/>
    <w:rsid w:val="006247FD"/>
    <w:rsid w:val="00632640"/>
    <w:rsid w:val="0063700B"/>
    <w:rsid w:val="00641DB7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43938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451E"/>
    <w:rsid w:val="007F42BF"/>
    <w:rsid w:val="00802E8E"/>
    <w:rsid w:val="00803688"/>
    <w:rsid w:val="0080431A"/>
    <w:rsid w:val="0083016D"/>
    <w:rsid w:val="00836AF1"/>
    <w:rsid w:val="00845CA6"/>
    <w:rsid w:val="00852312"/>
    <w:rsid w:val="00853608"/>
    <w:rsid w:val="00870BB8"/>
    <w:rsid w:val="00883DAA"/>
    <w:rsid w:val="00884857"/>
    <w:rsid w:val="00890AC8"/>
    <w:rsid w:val="00894A95"/>
    <w:rsid w:val="008951DD"/>
    <w:rsid w:val="008C076C"/>
    <w:rsid w:val="008C1FF0"/>
    <w:rsid w:val="008D7297"/>
    <w:rsid w:val="008E3B1E"/>
    <w:rsid w:val="008F47AF"/>
    <w:rsid w:val="009149C0"/>
    <w:rsid w:val="00915139"/>
    <w:rsid w:val="00930D67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593A"/>
    <w:rsid w:val="009E2D15"/>
    <w:rsid w:val="009E39C4"/>
    <w:rsid w:val="009E4F2C"/>
    <w:rsid w:val="00A05FA1"/>
    <w:rsid w:val="00A13DF3"/>
    <w:rsid w:val="00A17DE6"/>
    <w:rsid w:val="00A26AC3"/>
    <w:rsid w:val="00A26DE0"/>
    <w:rsid w:val="00A43D89"/>
    <w:rsid w:val="00A50CC0"/>
    <w:rsid w:val="00A90EA5"/>
    <w:rsid w:val="00A91AB1"/>
    <w:rsid w:val="00A92D35"/>
    <w:rsid w:val="00A94B4A"/>
    <w:rsid w:val="00A9578D"/>
    <w:rsid w:val="00AB57C4"/>
    <w:rsid w:val="00AD0F02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61353"/>
    <w:rsid w:val="00B6643B"/>
    <w:rsid w:val="00B72475"/>
    <w:rsid w:val="00B80D0D"/>
    <w:rsid w:val="00B8390A"/>
    <w:rsid w:val="00B86C05"/>
    <w:rsid w:val="00B90046"/>
    <w:rsid w:val="00B925EA"/>
    <w:rsid w:val="00BA0188"/>
    <w:rsid w:val="00BB02DA"/>
    <w:rsid w:val="00BC7662"/>
    <w:rsid w:val="00BE19E5"/>
    <w:rsid w:val="00BE63A9"/>
    <w:rsid w:val="00BF0065"/>
    <w:rsid w:val="00C02372"/>
    <w:rsid w:val="00C156C6"/>
    <w:rsid w:val="00C30DAB"/>
    <w:rsid w:val="00C30FD4"/>
    <w:rsid w:val="00C33E12"/>
    <w:rsid w:val="00C365A0"/>
    <w:rsid w:val="00C4164D"/>
    <w:rsid w:val="00C52000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D05340"/>
    <w:rsid w:val="00D1462F"/>
    <w:rsid w:val="00D23E96"/>
    <w:rsid w:val="00D27663"/>
    <w:rsid w:val="00D43689"/>
    <w:rsid w:val="00D5013A"/>
    <w:rsid w:val="00D57DDF"/>
    <w:rsid w:val="00D61CB7"/>
    <w:rsid w:val="00D644DE"/>
    <w:rsid w:val="00D82D4D"/>
    <w:rsid w:val="00D94CB8"/>
    <w:rsid w:val="00DA1088"/>
    <w:rsid w:val="00DC37CF"/>
    <w:rsid w:val="00DD0EBA"/>
    <w:rsid w:val="00DF4B5B"/>
    <w:rsid w:val="00DF5DB0"/>
    <w:rsid w:val="00E04618"/>
    <w:rsid w:val="00E1233E"/>
    <w:rsid w:val="00E13BA5"/>
    <w:rsid w:val="00E14052"/>
    <w:rsid w:val="00E20DCF"/>
    <w:rsid w:val="00E41D1E"/>
    <w:rsid w:val="00E42501"/>
    <w:rsid w:val="00EA43C1"/>
    <w:rsid w:val="00EA4817"/>
    <w:rsid w:val="00EB3AA4"/>
    <w:rsid w:val="00EB3F06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240B0"/>
    <w:rsid w:val="00F43E89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CAEB-B8EA-4CF4-97DF-BADAB03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14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2022-03-14T04:55:00Z</dcterms:created>
  <dcterms:modified xsi:type="dcterms:W3CDTF">2022-03-14T04:55:00Z</dcterms:modified>
</cp:coreProperties>
</file>