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37BF1" w:rsidRDefault="002304E0" w:rsidP="0018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Вопросы с прямого эфира</w:t>
      </w:r>
      <w:r w:rsidR="000D103F">
        <w:rPr>
          <w:rFonts w:ascii="Times New Roman" w:hAnsi="Times New Roman" w:cs="Times New Roman"/>
          <w:sz w:val="28"/>
          <w:szCs w:val="28"/>
        </w:rPr>
        <w:t xml:space="preserve"> 29 мая 2020 года</w:t>
      </w:r>
    </w:p>
    <w:bookmarkEnd w:id="0"/>
    <w:p w:rsidR="00EC4D89" w:rsidRDefault="00EC4D89" w:rsidP="00230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EC4D89" w:rsidTr="00AF0058">
        <w:tc>
          <w:tcPr>
            <w:tcW w:w="817" w:type="dxa"/>
            <w:shd w:val="clear" w:color="auto" w:fill="auto"/>
          </w:tcPr>
          <w:p w:rsidR="00EC4D89" w:rsidRPr="00EC4D89" w:rsidRDefault="00EC4D89" w:rsidP="00230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11" w:type="dxa"/>
            <w:shd w:val="clear" w:color="auto" w:fill="auto"/>
          </w:tcPr>
          <w:p w:rsidR="00EC4D89" w:rsidRPr="00EC4D89" w:rsidRDefault="00EC4D89" w:rsidP="00230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Формулировки в авторской редакции</w:t>
            </w:r>
          </w:p>
        </w:tc>
        <w:tc>
          <w:tcPr>
            <w:tcW w:w="4643" w:type="dxa"/>
            <w:shd w:val="clear" w:color="auto" w:fill="auto"/>
          </w:tcPr>
          <w:p w:rsidR="00EC4D89" w:rsidRPr="00EC4D89" w:rsidRDefault="00EC4D89" w:rsidP="00230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</w:t>
            </w:r>
          </w:p>
        </w:tc>
      </w:tr>
      <w:tr w:rsidR="00EC4D89" w:rsidTr="00AF0058">
        <w:tc>
          <w:tcPr>
            <w:tcW w:w="817" w:type="dxa"/>
            <w:shd w:val="clear" w:color="auto" w:fill="auto"/>
          </w:tcPr>
          <w:p w:rsidR="00EC4D89" w:rsidRPr="00EC4D89" w:rsidRDefault="00EC4D89" w:rsidP="0023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EC4D89" w:rsidRPr="00EC4D89" w:rsidRDefault="00EC4D89" w:rsidP="00EC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D89">
              <w:rPr>
                <w:rFonts w:ascii="Times New Roman" w:hAnsi="Times New Roman" w:cs="Times New Roman"/>
                <w:sz w:val="24"/>
                <w:szCs w:val="24"/>
              </w:rPr>
              <w:t>Скажите, пожалуйста, где были размещены экспозиции по исполнению бюджета 2019 года?</w:t>
            </w:r>
          </w:p>
        </w:tc>
        <w:tc>
          <w:tcPr>
            <w:tcW w:w="4643" w:type="dxa"/>
            <w:shd w:val="clear" w:color="auto" w:fill="auto"/>
          </w:tcPr>
          <w:p w:rsidR="00EC4D89" w:rsidRPr="00EC4D89" w:rsidRDefault="00EC4D89" w:rsidP="00EC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по отчету об исполнении бюджета за 2019 год размещены на официальном сайте Управления финансов и экономического развития администрации Чайковского городского округа </w:t>
            </w:r>
            <w:r w:rsidRPr="00EC4D89">
              <w:rPr>
                <w:rFonts w:ascii="Times New Roman" w:hAnsi="Times New Roman" w:cs="Times New Roman"/>
                <w:sz w:val="24"/>
                <w:szCs w:val="24"/>
              </w:rPr>
              <w:t>http://tchaikfin.ru/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бюджет для граждан </w:t>
            </w:r>
            <w:r w:rsidR="00965C2F">
              <w:rPr>
                <w:rFonts w:ascii="Times New Roman" w:hAnsi="Times New Roman" w:cs="Times New Roman"/>
                <w:sz w:val="24"/>
                <w:szCs w:val="24"/>
              </w:rPr>
              <w:t>/ отчет об исполнении бюджета ЧГО за 2019 год</w:t>
            </w:r>
          </w:p>
        </w:tc>
      </w:tr>
      <w:tr w:rsidR="00EC4D89" w:rsidTr="00AF0058">
        <w:tc>
          <w:tcPr>
            <w:tcW w:w="817" w:type="dxa"/>
            <w:shd w:val="clear" w:color="auto" w:fill="auto"/>
          </w:tcPr>
          <w:p w:rsidR="00EC4D89" w:rsidRPr="00EC4D89" w:rsidRDefault="00EC4D89" w:rsidP="0023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C4D89" w:rsidRPr="00EC4D89" w:rsidRDefault="00EC4D89" w:rsidP="00EC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D89">
              <w:rPr>
                <w:rFonts w:ascii="Times New Roman" w:hAnsi="Times New Roman" w:cs="Times New Roman"/>
                <w:sz w:val="24"/>
                <w:szCs w:val="24"/>
              </w:rPr>
              <w:t>Прошу ознакомить с протоколом решения оргкомитета по проведению публичных слушаний</w:t>
            </w:r>
          </w:p>
        </w:tc>
        <w:tc>
          <w:tcPr>
            <w:tcW w:w="4643" w:type="dxa"/>
            <w:shd w:val="clear" w:color="auto" w:fill="auto"/>
          </w:tcPr>
          <w:p w:rsidR="00EC4D89" w:rsidRPr="00EC4D89" w:rsidRDefault="00965C2F" w:rsidP="00EC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протоколом можно ознакомиться в Аппарате Думы Чайковского городского округа по адресу ул. Ленина, 37,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</w:t>
            </w:r>
            <w:r w:rsidR="00B032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C4D89" w:rsidTr="00AF0058">
        <w:tc>
          <w:tcPr>
            <w:tcW w:w="817" w:type="dxa"/>
            <w:shd w:val="clear" w:color="auto" w:fill="auto"/>
          </w:tcPr>
          <w:p w:rsidR="00EC4D89" w:rsidRPr="00EC4D89" w:rsidRDefault="00EC4D89" w:rsidP="0023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C4D89" w:rsidRPr="00EC4D89" w:rsidRDefault="00EC4D89" w:rsidP="00EC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D89">
              <w:rPr>
                <w:rFonts w:ascii="Times New Roman" w:hAnsi="Times New Roman" w:cs="Times New Roman"/>
                <w:sz w:val="24"/>
                <w:szCs w:val="24"/>
              </w:rPr>
              <w:t>Было ли проведено оповещение жителей в соответствии с Приложением к Положению о публичных слушаниях</w:t>
            </w:r>
          </w:p>
        </w:tc>
        <w:tc>
          <w:tcPr>
            <w:tcW w:w="4643" w:type="dxa"/>
            <w:shd w:val="clear" w:color="auto" w:fill="auto"/>
          </w:tcPr>
          <w:p w:rsidR="00EC4D89" w:rsidRPr="00AE0C14" w:rsidRDefault="00AE0C14" w:rsidP="00EC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Оповещение проведено </w:t>
            </w:r>
            <w:r w:rsidRPr="00AE0C14">
              <w:rPr>
                <w:rFonts w:ascii="Times New Roman" w:hAnsi="Times New Roman" w:cs="Times New Roman"/>
                <w:sz w:val="24"/>
                <w:szCs w:val="24"/>
              </w:rPr>
              <w:t xml:space="preserve">заблаговременно, не </w:t>
            </w:r>
            <w:proofErr w:type="gramStart"/>
            <w:r w:rsidRPr="00AE0C14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AE0C14">
              <w:rPr>
                <w:rFonts w:ascii="Times New Roman" w:hAnsi="Times New Roman" w:cs="Times New Roman"/>
                <w:sz w:val="24"/>
                <w:szCs w:val="24"/>
              </w:rPr>
              <w:t xml:space="preserve"> чем за семь дней до даты проведения публичных слушаний, путем опубликования соответствующей информации в средствах массовой информации и размещения на официальном сайте Чайковского городского округа в сети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дополнительно оргкомитетом для информирования жителей использовались официальные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включая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-аккаунты главы Чайковского городского округа, администрации Чайковского городского округа, Управления финансов и экономического развития, дополнительно прямая ссылка на подключение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публичным слушаниям направлена </w:t>
            </w:r>
            <w:r w:rsidR="004D5A38">
              <w:rPr>
                <w:rFonts w:ascii="Times New Roman" w:hAnsi="Times New Roman" w:cs="Times New Roman"/>
                <w:sz w:val="24"/>
                <w:szCs w:val="24"/>
              </w:rPr>
              <w:t>менеджерам по связям с общественностью для информирования жителей в микрорайонах</w:t>
            </w:r>
            <w:proofErr w:type="gramEnd"/>
          </w:p>
        </w:tc>
      </w:tr>
      <w:tr w:rsidR="00EC4D89" w:rsidTr="00AF0058">
        <w:tc>
          <w:tcPr>
            <w:tcW w:w="817" w:type="dxa"/>
            <w:shd w:val="clear" w:color="auto" w:fill="auto"/>
          </w:tcPr>
          <w:p w:rsidR="00EC4D89" w:rsidRPr="00EC4D89" w:rsidRDefault="00EC4D89" w:rsidP="0023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C4D89" w:rsidRPr="00EC4D89" w:rsidRDefault="00EC4D89" w:rsidP="00EC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89">
              <w:rPr>
                <w:rFonts w:ascii="Times New Roman" w:hAnsi="Times New Roman" w:cs="Times New Roman"/>
                <w:sz w:val="24"/>
                <w:szCs w:val="24"/>
              </w:rPr>
              <w:t>Какая очередь на получение данных сертификатов, какова потребность, как осуществляется помощь гражданам в получении данных сертификатов? Заявительный характер? Очередь сдвигается, кто не получил в 2019 году? Это 10 человек!</w:t>
            </w:r>
          </w:p>
        </w:tc>
        <w:tc>
          <w:tcPr>
            <w:tcW w:w="4643" w:type="dxa"/>
            <w:shd w:val="clear" w:color="auto" w:fill="auto"/>
          </w:tcPr>
          <w:p w:rsidR="00EC4D89" w:rsidRDefault="004D5A38" w:rsidP="00EC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  <w:r w:rsidR="00B032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речь идет об обеспечении сертификатами молодых семей.</w:t>
            </w:r>
          </w:p>
          <w:p w:rsidR="00B0323F" w:rsidRPr="00AF0058" w:rsidRDefault="00B0323F" w:rsidP="00AF0058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AF00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По состоянию на 01.06.2020 года на территории Чайковского городского округа в очереди на получение свидетельства по программе «Молодая семья» состоят: 398 семей с заявлением о получении выплаты в размере 30-35% расчетной (средней) стоимости жилья и 516 семей на получение социальной выплаты в размере 10%. Участие в программе носит заявительный характер. </w:t>
            </w:r>
          </w:p>
          <w:p w:rsidR="00B0323F" w:rsidRPr="00AF0058" w:rsidRDefault="00B0323F" w:rsidP="00AF0058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AF00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В 2019 году было выдано 7 свидетельств по 30-35% и 110 свидетельств по 10%.</w:t>
            </w:r>
          </w:p>
          <w:p w:rsidR="00B0323F" w:rsidRPr="00AF0058" w:rsidRDefault="00B0323F" w:rsidP="00AF0058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AF00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В 2020 году выделено 22 свидетельства по 30-35% и 131 свидетельство по 10%. </w:t>
            </w:r>
          </w:p>
          <w:p w:rsidR="00B0323F" w:rsidRPr="00AF0058" w:rsidRDefault="00B0323F" w:rsidP="00AF0058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AF00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На 01.06.2020 года выдано 21 </w:t>
            </w:r>
            <w:r w:rsidRPr="00AF00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lastRenderedPageBreak/>
              <w:t xml:space="preserve">свидетельство по 30-35% и 63 свидетельства по 10%. </w:t>
            </w:r>
          </w:p>
          <w:p w:rsidR="00B0323F" w:rsidRPr="00AF0058" w:rsidRDefault="00B0323F" w:rsidP="00AF0058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AF00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Списки семей-претендентов на получение социальной выплаты формируются Министерством социального развития Пермского края. После их утверждения, молодые семьи уведомляются специалистом отдела реализации жилищных программ Управления земельно-имущественных отношений о включении их в список и необходимости предоставления пакета документов¸ предусмотренного Постановлением Правительства Пермского края от 01.04.2014 N 215-п, для получения свидетельства. </w:t>
            </w:r>
          </w:p>
          <w:p w:rsidR="004D5A38" w:rsidRPr="00B0323F" w:rsidRDefault="00B0323F" w:rsidP="000D103F">
            <w:pPr>
              <w:shd w:val="clear" w:color="auto" w:fill="FFFFFF" w:themeFill="background1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4F4"/>
                <w:lang w:eastAsia="ru-RU"/>
              </w:rPr>
            </w:pPr>
            <w:r w:rsidRPr="00AF00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За получением более подробной информации о программе «Молодая семья» необходимо обратиться к специалисту Глазыриной Марии Сергеевне, ул. Ленина, д. 67/1, </w:t>
            </w:r>
            <w:proofErr w:type="spellStart"/>
            <w:r w:rsidRPr="00AF00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каб</w:t>
            </w:r>
            <w:proofErr w:type="spellEnd"/>
            <w:r w:rsidRPr="00AF00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. №3, тел. 4-41-57, адрес эл. почты</w:t>
            </w:r>
            <w:r w:rsidRPr="000D103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4F4"/>
                <w:lang w:eastAsia="ru-RU"/>
              </w:rPr>
              <w:t xml:space="preserve">  </w:t>
            </w:r>
            <w:hyperlink r:id="rId7" w:history="1">
              <w:r w:rsidRPr="000D103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mglazyrina59@gmail.com</w:t>
              </w:r>
            </w:hyperlink>
            <w:r w:rsidRPr="000D10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B03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C4D89" w:rsidTr="00AF0058">
        <w:tc>
          <w:tcPr>
            <w:tcW w:w="817" w:type="dxa"/>
            <w:shd w:val="clear" w:color="auto" w:fill="auto"/>
          </w:tcPr>
          <w:p w:rsidR="00EC4D89" w:rsidRPr="00EC4D89" w:rsidRDefault="00EC4D89" w:rsidP="0023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11" w:type="dxa"/>
            <w:shd w:val="clear" w:color="auto" w:fill="auto"/>
          </w:tcPr>
          <w:p w:rsidR="00EC4D89" w:rsidRPr="00EC4D89" w:rsidRDefault="00EC4D89" w:rsidP="00EC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D89">
              <w:rPr>
                <w:rFonts w:ascii="Times New Roman" w:hAnsi="Times New Roman" w:cs="Times New Roman"/>
                <w:sz w:val="24"/>
                <w:szCs w:val="24"/>
              </w:rPr>
              <w:t>Обеспечения жильем молодых семей было реализовано 102 свидетельства (план 119 согласно муниципальной программе</w:t>
            </w:r>
            <w:r w:rsidR="004D5A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3" w:type="dxa"/>
            <w:shd w:val="clear" w:color="auto" w:fill="auto"/>
          </w:tcPr>
          <w:p w:rsidR="00EC4D89" w:rsidRPr="00EC4D89" w:rsidRDefault="004D5A38" w:rsidP="00EC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не сформулирован, ответ не приводится</w:t>
            </w:r>
          </w:p>
        </w:tc>
      </w:tr>
      <w:tr w:rsidR="00EC4D89" w:rsidTr="00AF0058">
        <w:tc>
          <w:tcPr>
            <w:tcW w:w="817" w:type="dxa"/>
            <w:shd w:val="clear" w:color="auto" w:fill="auto"/>
          </w:tcPr>
          <w:p w:rsidR="00EC4D89" w:rsidRPr="00EC4D89" w:rsidRDefault="00EC4D89" w:rsidP="0023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C4D89" w:rsidRPr="00EC4D89" w:rsidRDefault="00EC4D89" w:rsidP="00EC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89">
              <w:rPr>
                <w:rFonts w:ascii="Times New Roman" w:hAnsi="Times New Roman" w:cs="Times New Roman"/>
                <w:sz w:val="24"/>
                <w:szCs w:val="24"/>
              </w:rPr>
              <w:t>Обеспечение нуждающихся в жилых помещениях малоимущих граждан жилыми помещениями.</w:t>
            </w:r>
          </w:p>
        </w:tc>
        <w:tc>
          <w:tcPr>
            <w:tcW w:w="4643" w:type="dxa"/>
            <w:shd w:val="clear" w:color="auto" w:fill="auto"/>
          </w:tcPr>
          <w:p w:rsidR="00EC4D89" w:rsidRPr="00EC4D89" w:rsidRDefault="004D5A38" w:rsidP="00EC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не сформулирован, ответ не приводится</w:t>
            </w:r>
          </w:p>
        </w:tc>
      </w:tr>
      <w:tr w:rsidR="00EC4D89" w:rsidTr="00AF0058">
        <w:tc>
          <w:tcPr>
            <w:tcW w:w="817" w:type="dxa"/>
            <w:shd w:val="clear" w:color="auto" w:fill="auto"/>
          </w:tcPr>
          <w:p w:rsidR="00EC4D89" w:rsidRDefault="00EC4D89" w:rsidP="0023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EC4D89" w:rsidRPr="00EC4D89" w:rsidRDefault="00EC4D89" w:rsidP="00EC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89">
              <w:rPr>
                <w:rFonts w:ascii="Times New Roman" w:hAnsi="Times New Roman" w:cs="Times New Roman"/>
                <w:sz w:val="24"/>
                <w:szCs w:val="24"/>
              </w:rPr>
              <w:t>В утвержденной программе на 2019 год данных семей не было, денежные средства запланированы не были</w:t>
            </w:r>
          </w:p>
        </w:tc>
        <w:tc>
          <w:tcPr>
            <w:tcW w:w="4643" w:type="dxa"/>
            <w:shd w:val="clear" w:color="auto" w:fill="auto"/>
          </w:tcPr>
          <w:p w:rsidR="00EC4D89" w:rsidRPr="00EC4D89" w:rsidRDefault="004D5A38" w:rsidP="00EC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не сформулирован, ответ не приводится</w:t>
            </w:r>
          </w:p>
        </w:tc>
      </w:tr>
      <w:tr w:rsidR="00EC4D89" w:rsidTr="00AF0058">
        <w:tc>
          <w:tcPr>
            <w:tcW w:w="817" w:type="dxa"/>
            <w:shd w:val="clear" w:color="auto" w:fill="auto"/>
          </w:tcPr>
          <w:p w:rsidR="00EC4D89" w:rsidRDefault="00EC4D89" w:rsidP="0023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EC4D89" w:rsidRPr="00EC4D89" w:rsidRDefault="00EC4D89" w:rsidP="00EC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89">
              <w:rPr>
                <w:rFonts w:ascii="Times New Roman" w:hAnsi="Times New Roman" w:cs="Times New Roman"/>
                <w:sz w:val="24"/>
                <w:szCs w:val="24"/>
              </w:rPr>
              <w:t>На не программные мероприятия исполнение решения судов – 2,554 млн. руб. Поясните, пожалуйста, какие это судебные решения. И зачем доводить до суда, наращивая издержки бюджета на суды.</w:t>
            </w:r>
          </w:p>
        </w:tc>
        <w:tc>
          <w:tcPr>
            <w:tcW w:w="4643" w:type="dxa"/>
            <w:shd w:val="clear" w:color="auto" w:fill="auto"/>
          </w:tcPr>
          <w:p w:rsidR="00EC4D89" w:rsidRPr="004D5A38" w:rsidRDefault="000D103F" w:rsidP="00EC4D8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решения в пользу ПАО «Пермская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Энергосбытовая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компания» по задолженности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СП, 2 решения в пользу ОАО «МРСК Урала» по задолженности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Зипуновского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СП, 1 решение в пользу ООО «УК Регион-Строй» по задолженности Марковского СП, 13 решений в пользу физических лиц в основном по возмещению судебных расходов, проведение двух судебных экспертиз</w:t>
            </w:r>
            <w:proofErr w:type="gramEnd"/>
          </w:p>
        </w:tc>
      </w:tr>
      <w:tr w:rsidR="00EC4D89" w:rsidTr="00AF0058">
        <w:tc>
          <w:tcPr>
            <w:tcW w:w="817" w:type="dxa"/>
            <w:shd w:val="clear" w:color="auto" w:fill="auto"/>
          </w:tcPr>
          <w:p w:rsidR="00EC4D89" w:rsidRDefault="00EC4D89" w:rsidP="0023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EC4D89" w:rsidRPr="00EC4D89" w:rsidRDefault="00EC4D89" w:rsidP="00EC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89">
              <w:rPr>
                <w:rFonts w:ascii="Times New Roman" w:hAnsi="Times New Roman" w:cs="Times New Roman"/>
                <w:sz w:val="24"/>
                <w:szCs w:val="24"/>
              </w:rPr>
              <w:t>Какое количество субсидий было предоставлено гражданам из-за увеличенного тарифа по ХВС и канализацию?</w:t>
            </w:r>
          </w:p>
        </w:tc>
        <w:tc>
          <w:tcPr>
            <w:tcW w:w="4643" w:type="dxa"/>
            <w:shd w:val="clear" w:color="auto" w:fill="auto"/>
          </w:tcPr>
          <w:p w:rsidR="00B0323F" w:rsidRPr="00B0323F" w:rsidRDefault="00B0323F" w:rsidP="00B0323F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23F">
              <w:rPr>
                <w:rFonts w:ascii="Times New Roman" w:hAnsi="Times New Roman" w:cs="Times New Roman"/>
                <w:sz w:val="24"/>
                <w:szCs w:val="24"/>
              </w:rPr>
              <w:t xml:space="preserve">В 2019 г. в ООО «Расчетный центр – Водоканал» поступило 19 обращений за предоставлением субсидии (в т.ч. повторные граждане, которые обращались за разные периоды). Все заявители получили выплату.  </w:t>
            </w:r>
          </w:p>
          <w:p w:rsidR="00EC4D89" w:rsidRPr="00B0323F" w:rsidRDefault="00EC4D89" w:rsidP="00B0323F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89" w:rsidTr="00AF0058">
        <w:tc>
          <w:tcPr>
            <w:tcW w:w="817" w:type="dxa"/>
            <w:shd w:val="clear" w:color="auto" w:fill="auto"/>
          </w:tcPr>
          <w:p w:rsidR="00EC4D89" w:rsidRDefault="00EC4D89" w:rsidP="0023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:rsidR="00EC4D89" w:rsidRPr="00EC4D89" w:rsidRDefault="00EC4D89" w:rsidP="00EC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89">
              <w:rPr>
                <w:rFonts w:ascii="Times New Roman" w:hAnsi="Times New Roman" w:cs="Times New Roman"/>
                <w:sz w:val="24"/>
                <w:szCs w:val="24"/>
              </w:rPr>
              <w:t xml:space="preserve">Считаю работу администрации </w:t>
            </w:r>
            <w:r w:rsidRPr="00EC4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неудовлетворительной, из-за не освоения 125 млн. рублей (данные из отчета).</w:t>
            </w:r>
          </w:p>
        </w:tc>
        <w:tc>
          <w:tcPr>
            <w:tcW w:w="4643" w:type="dxa"/>
            <w:shd w:val="clear" w:color="auto" w:fill="auto"/>
          </w:tcPr>
          <w:p w:rsidR="00EC4D89" w:rsidRPr="00EC4D89" w:rsidRDefault="004D5A38" w:rsidP="00EC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Частное мнение, вопрос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сформулирован, ответ не приводится</w:t>
            </w:r>
          </w:p>
        </w:tc>
      </w:tr>
    </w:tbl>
    <w:p w:rsidR="009C4583" w:rsidRDefault="009C4583" w:rsidP="009C4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583" w:rsidRPr="009C4583" w:rsidRDefault="009C4583" w:rsidP="009C4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Вопросов в окно после эфира не поступило (окно было активно 20 минут)</w:t>
      </w:r>
    </w:p>
    <w:sectPr w:rsidR="009C4583" w:rsidRPr="009C4583" w:rsidSect="00AC0BC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E7D06"/>
    <w:multiLevelType w:val="hybridMultilevel"/>
    <w:tmpl w:val="949A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4E0"/>
    <w:rsid w:val="000D103F"/>
    <w:rsid w:val="001839D4"/>
    <w:rsid w:val="001F015F"/>
    <w:rsid w:val="002304E0"/>
    <w:rsid w:val="0037116B"/>
    <w:rsid w:val="004D5A38"/>
    <w:rsid w:val="00612F3F"/>
    <w:rsid w:val="00875884"/>
    <w:rsid w:val="00965C2F"/>
    <w:rsid w:val="009C4583"/>
    <w:rsid w:val="00AC0BC9"/>
    <w:rsid w:val="00AE0C14"/>
    <w:rsid w:val="00AF0058"/>
    <w:rsid w:val="00B0323F"/>
    <w:rsid w:val="00B37BF1"/>
    <w:rsid w:val="00DC0A4E"/>
    <w:rsid w:val="00EC4D89"/>
    <w:rsid w:val="00F02945"/>
    <w:rsid w:val="00F3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4E0"/>
    <w:pPr>
      <w:ind w:left="720"/>
      <w:contextualSpacing/>
    </w:pPr>
  </w:style>
  <w:style w:type="table" w:styleId="a4">
    <w:name w:val="Table Grid"/>
    <w:basedOn w:val="a1"/>
    <w:uiPriority w:val="59"/>
    <w:rsid w:val="00EC4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032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glazyrina59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BC70C-BD25-4410-9799-42CE54466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Щелканова Габриэлла Габоровна</dc:creator>
  <cp:lastModifiedBy>Наташа</cp:lastModifiedBy>
  <cp:revision>9</cp:revision>
  <cp:lastPrinted>2020-06-02T07:50:00Z</cp:lastPrinted>
  <dcterms:created xsi:type="dcterms:W3CDTF">2020-05-29T10:20:00Z</dcterms:created>
  <dcterms:modified xsi:type="dcterms:W3CDTF">2020-06-03T10:23:00Z</dcterms:modified>
</cp:coreProperties>
</file>