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232"/>
        <w:gridCol w:w="5234"/>
      </w:tblGrid>
      <w:tr w:rsidR="00B2515E" w:rsidTr="00B2515E">
        <w:tc>
          <w:tcPr>
            <w:tcW w:w="4677" w:type="dxa"/>
            <w:tcBorders>
              <w:top w:val="nil"/>
              <w:left w:val="nil"/>
              <w:bottom w:val="nil"/>
              <w:right w:val="nil"/>
            </w:tcBorders>
          </w:tcPr>
          <w:p w:rsidR="00B2515E" w:rsidRDefault="00B2515E">
            <w:pPr>
              <w:pStyle w:val="ConsPlusNormal"/>
            </w:pPr>
            <w:r>
              <w:t>12 октября 2006 года</w:t>
            </w:r>
          </w:p>
        </w:tc>
        <w:tc>
          <w:tcPr>
            <w:tcW w:w="4678" w:type="dxa"/>
            <w:tcBorders>
              <w:top w:val="nil"/>
              <w:left w:val="nil"/>
              <w:bottom w:val="nil"/>
              <w:right w:val="nil"/>
            </w:tcBorders>
          </w:tcPr>
          <w:p w:rsidR="00B2515E" w:rsidRDefault="00B2515E">
            <w:pPr>
              <w:pStyle w:val="ConsPlusNormal"/>
              <w:jc w:val="right"/>
            </w:pPr>
            <w:r>
              <w:t>N 19-КЗ</w:t>
            </w:r>
          </w:p>
        </w:tc>
      </w:tr>
    </w:tbl>
    <w:p w:rsidR="00B2515E" w:rsidRDefault="00B2515E">
      <w:pPr>
        <w:pStyle w:val="ConsPlusNormal"/>
        <w:pBdr>
          <w:top w:val="single" w:sz="6" w:space="0" w:color="auto"/>
        </w:pBdr>
        <w:spacing w:before="100" w:after="100"/>
        <w:jc w:val="both"/>
        <w:rPr>
          <w:sz w:val="2"/>
          <w:szCs w:val="2"/>
        </w:rPr>
      </w:pPr>
    </w:p>
    <w:p w:rsidR="00B2515E" w:rsidRDefault="00B2515E">
      <w:pPr>
        <w:pStyle w:val="ConsPlusNormal"/>
        <w:jc w:val="both"/>
      </w:pPr>
    </w:p>
    <w:p w:rsidR="00B2515E" w:rsidRDefault="00B2515E">
      <w:pPr>
        <w:pStyle w:val="ConsPlusTitle"/>
        <w:jc w:val="center"/>
      </w:pPr>
      <w:r>
        <w:t>ПЕРМСКИЙ КРАЙ</w:t>
      </w:r>
    </w:p>
    <w:p w:rsidR="00B2515E" w:rsidRDefault="00B2515E">
      <w:pPr>
        <w:pStyle w:val="ConsPlusTitle"/>
        <w:jc w:val="center"/>
      </w:pPr>
    </w:p>
    <w:p w:rsidR="00B2515E" w:rsidRDefault="00B2515E">
      <w:pPr>
        <w:pStyle w:val="ConsPlusTitle"/>
        <w:jc w:val="center"/>
      </w:pPr>
      <w:r>
        <w:t>ЗАКОН</w:t>
      </w:r>
    </w:p>
    <w:p w:rsidR="00B2515E" w:rsidRDefault="00B2515E">
      <w:pPr>
        <w:pStyle w:val="ConsPlusTitle"/>
        <w:jc w:val="center"/>
      </w:pPr>
    </w:p>
    <w:p w:rsidR="00B2515E" w:rsidRDefault="00B2515E">
      <w:pPr>
        <w:pStyle w:val="ConsPlusTitle"/>
        <w:jc w:val="center"/>
      </w:pPr>
      <w:r>
        <w:t>ОБ ОСНОВАХ ОРГАНИЗАЦИИ ТРАНСПОРТНОГО ОБСЛУЖИВАНИЯ</w:t>
      </w:r>
    </w:p>
    <w:p w:rsidR="00B2515E" w:rsidRDefault="00B2515E">
      <w:pPr>
        <w:pStyle w:val="ConsPlusTitle"/>
        <w:jc w:val="center"/>
      </w:pPr>
      <w:r>
        <w:t>НАСЕЛЕНИЯ НА ТЕРРИТОРИИ ПЕРМСКОГО КРАЯ</w:t>
      </w:r>
    </w:p>
    <w:p w:rsidR="00B2515E" w:rsidRDefault="00B2515E">
      <w:pPr>
        <w:pStyle w:val="ConsPlusNormal"/>
        <w:jc w:val="both"/>
      </w:pPr>
    </w:p>
    <w:p w:rsidR="00B2515E" w:rsidRDefault="00B2515E">
      <w:pPr>
        <w:pStyle w:val="ConsPlusNormal"/>
        <w:jc w:val="right"/>
      </w:pPr>
      <w:proofErr w:type="gramStart"/>
      <w:r>
        <w:t>Принят</w:t>
      </w:r>
      <w:proofErr w:type="gramEnd"/>
    </w:p>
    <w:p w:rsidR="00B2515E" w:rsidRDefault="00B2515E">
      <w:pPr>
        <w:pStyle w:val="ConsPlusNormal"/>
        <w:jc w:val="right"/>
      </w:pPr>
      <w:r>
        <w:t>Законодательным Собранием</w:t>
      </w:r>
    </w:p>
    <w:p w:rsidR="00B2515E" w:rsidRDefault="00B2515E">
      <w:pPr>
        <w:pStyle w:val="ConsPlusNormal"/>
        <w:jc w:val="right"/>
      </w:pPr>
      <w:r>
        <w:t>Пермской области</w:t>
      </w:r>
    </w:p>
    <w:p w:rsidR="00B2515E" w:rsidRDefault="00B2515E">
      <w:pPr>
        <w:pStyle w:val="ConsPlusNormal"/>
        <w:jc w:val="right"/>
      </w:pPr>
      <w:r>
        <w:t>и Законодательным Собранием</w:t>
      </w:r>
    </w:p>
    <w:p w:rsidR="00B2515E" w:rsidRDefault="00B2515E">
      <w:pPr>
        <w:pStyle w:val="ConsPlusNormal"/>
        <w:jc w:val="right"/>
      </w:pPr>
      <w:r>
        <w:t>Коми-Пермяцкого автономного округа</w:t>
      </w:r>
    </w:p>
    <w:p w:rsidR="00B2515E" w:rsidRDefault="00B2515E">
      <w:pPr>
        <w:pStyle w:val="ConsPlusNormal"/>
        <w:jc w:val="right"/>
      </w:pPr>
      <w:r>
        <w:t>28 сентября 2006 года</w:t>
      </w:r>
    </w:p>
    <w:p w:rsidR="00B2515E" w:rsidRDefault="00B2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515E">
        <w:trPr>
          <w:jc w:val="center"/>
        </w:trPr>
        <w:tc>
          <w:tcPr>
            <w:tcW w:w="9294" w:type="dxa"/>
            <w:tcBorders>
              <w:top w:val="nil"/>
              <w:left w:val="single" w:sz="24" w:space="0" w:color="CED3F1"/>
              <w:bottom w:val="nil"/>
              <w:right w:val="single" w:sz="24" w:space="0" w:color="F4F3F8"/>
            </w:tcBorders>
            <w:shd w:val="clear" w:color="auto" w:fill="F4F3F8"/>
          </w:tcPr>
          <w:p w:rsidR="00B2515E" w:rsidRDefault="00B2515E">
            <w:pPr>
              <w:pStyle w:val="ConsPlusNormal"/>
              <w:jc w:val="center"/>
            </w:pPr>
            <w:r>
              <w:rPr>
                <w:color w:val="392C69"/>
              </w:rPr>
              <w:t>Список изменяющих документов</w:t>
            </w:r>
          </w:p>
          <w:p w:rsidR="00B2515E" w:rsidRDefault="00B2515E">
            <w:pPr>
              <w:pStyle w:val="ConsPlusNormal"/>
              <w:jc w:val="center"/>
            </w:pPr>
            <w:proofErr w:type="gramStart"/>
            <w:r>
              <w:rPr>
                <w:color w:val="392C69"/>
              </w:rPr>
              <w:t xml:space="preserve">(в ред. Законов Пермского края от 09.07.2012 </w:t>
            </w:r>
            <w:hyperlink r:id="rId4" w:history="1">
              <w:r>
                <w:rPr>
                  <w:color w:val="0000FF"/>
                </w:rPr>
                <w:t>N 53-ПК</w:t>
              </w:r>
            </w:hyperlink>
            <w:r>
              <w:rPr>
                <w:color w:val="392C69"/>
              </w:rPr>
              <w:t>,</w:t>
            </w:r>
            <w:proofErr w:type="gramEnd"/>
          </w:p>
          <w:p w:rsidR="00B2515E" w:rsidRDefault="00B2515E">
            <w:pPr>
              <w:pStyle w:val="ConsPlusNormal"/>
              <w:jc w:val="center"/>
            </w:pPr>
            <w:r>
              <w:rPr>
                <w:color w:val="392C69"/>
              </w:rPr>
              <w:t xml:space="preserve">от 25.12.2015 </w:t>
            </w:r>
            <w:hyperlink r:id="rId5" w:history="1">
              <w:r>
                <w:rPr>
                  <w:color w:val="0000FF"/>
                </w:rPr>
                <w:t>N 594-ПК</w:t>
              </w:r>
            </w:hyperlink>
            <w:r>
              <w:rPr>
                <w:color w:val="392C69"/>
              </w:rPr>
              <w:t xml:space="preserve">, от 06.05.2016 </w:t>
            </w:r>
            <w:hyperlink r:id="rId6" w:history="1">
              <w:r>
                <w:rPr>
                  <w:color w:val="0000FF"/>
                </w:rPr>
                <w:t>N 633-ПК</w:t>
              </w:r>
            </w:hyperlink>
            <w:r>
              <w:rPr>
                <w:color w:val="392C69"/>
              </w:rPr>
              <w:t xml:space="preserve">, от 04.04.2019 </w:t>
            </w:r>
            <w:hyperlink r:id="rId7" w:history="1">
              <w:r>
                <w:rPr>
                  <w:color w:val="0000FF"/>
                </w:rPr>
                <w:t>N 379-ПК</w:t>
              </w:r>
            </w:hyperlink>
            <w:r>
              <w:rPr>
                <w:color w:val="392C69"/>
              </w:rPr>
              <w:t>,</w:t>
            </w:r>
          </w:p>
          <w:p w:rsidR="00B2515E" w:rsidRDefault="00B2515E">
            <w:pPr>
              <w:pStyle w:val="ConsPlusNormal"/>
              <w:jc w:val="center"/>
            </w:pPr>
            <w:r>
              <w:rPr>
                <w:color w:val="392C69"/>
              </w:rPr>
              <w:t xml:space="preserve">от 03.06.2019 </w:t>
            </w:r>
            <w:hyperlink r:id="rId8" w:history="1">
              <w:r>
                <w:rPr>
                  <w:color w:val="0000FF"/>
                </w:rPr>
                <w:t>N 389-ПК</w:t>
              </w:r>
            </w:hyperlink>
            <w:r>
              <w:rPr>
                <w:color w:val="392C69"/>
              </w:rPr>
              <w:t>)</w:t>
            </w:r>
          </w:p>
        </w:tc>
      </w:tr>
    </w:tbl>
    <w:p w:rsidR="00B2515E" w:rsidRDefault="00B2515E">
      <w:pPr>
        <w:pStyle w:val="ConsPlusNormal"/>
        <w:jc w:val="both"/>
      </w:pPr>
    </w:p>
    <w:p w:rsidR="00B2515E" w:rsidRDefault="00B2515E">
      <w:pPr>
        <w:pStyle w:val="ConsPlusNormal"/>
        <w:ind w:firstLine="540"/>
        <w:jc w:val="both"/>
      </w:pPr>
      <w:r>
        <w:t>Настоящий Закон определяет организационные, правовые и экономические основы организации транспортного обслуживания населения на территории Пермского края.</w:t>
      </w:r>
    </w:p>
    <w:p w:rsidR="00B2515E" w:rsidRDefault="00B2515E">
      <w:pPr>
        <w:pStyle w:val="ConsPlusNormal"/>
        <w:jc w:val="both"/>
      </w:pPr>
    </w:p>
    <w:p w:rsidR="00B2515E" w:rsidRDefault="00B2515E">
      <w:pPr>
        <w:pStyle w:val="ConsPlusTitle"/>
        <w:ind w:firstLine="540"/>
        <w:jc w:val="both"/>
        <w:outlineLvl w:val="0"/>
      </w:pPr>
      <w:r>
        <w:t>Статья 1. Правовое регулирование транспортного обслуживания населения</w:t>
      </w:r>
    </w:p>
    <w:p w:rsidR="00B2515E" w:rsidRDefault="00B2515E">
      <w:pPr>
        <w:pStyle w:val="ConsPlusNormal"/>
        <w:jc w:val="both"/>
      </w:pPr>
    </w:p>
    <w:p w:rsidR="00B2515E" w:rsidRDefault="00B2515E">
      <w:pPr>
        <w:pStyle w:val="ConsPlusNormal"/>
        <w:ind w:firstLine="540"/>
        <w:jc w:val="both"/>
      </w:pPr>
      <w:r>
        <w:t xml:space="preserve">Транспортное обслуживание населения осуществляется в соответствии с </w:t>
      </w:r>
      <w:hyperlink r:id="rId9" w:history="1">
        <w:r>
          <w:rPr>
            <w:color w:val="0000FF"/>
          </w:rPr>
          <w:t>Конституцией</w:t>
        </w:r>
      </w:hyperlink>
      <w:r>
        <w:t xml:space="preserve"> Российской Федерации, федеральными законами, иными нормативными актами Российской Федерации, настоящим Законом и иными нормативными правовыми актами Пермского края и муниципальными правовыми актами органов местного самоуправления, принятыми в пределах их полномочий.</w:t>
      </w:r>
    </w:p>
    <w:p w:rsidR="00B2515E" w:rsidRDefault="00B2515E">
      <w:pPr>
        <w:pStyle w:val="ConsPlusNormal"/>
        <w:jc w:val="both"/>
      </w:pPr>
      <w:r>
        <w:t xml:space="preserve">(в ред. </w:t>
      </w:r>
      <w:hyperlink r:id="rId10" w:history="1">
        <w:r>
          <w:rPr>
            <w:color w:val="0000FF"/>
          </w:rPr>
          <w:t>Закона</w:t>
        </w:r>
      </w:hyperlink>
      <w:r>
        <w:t xml:space="preserve"> Пермского края от 09.07.2012 N 53-ПК)</w:t>
      </w:r>
    </w:p>
    <w:p w:rsidR="00B2515E" w:rsidRDefault="00B2515E">
      <w:pPr>
        <w:pStyle w:val="ConsPlusNormal"/>
        <w:jc w:val="both"/>
      </w:pPr>
    </w:p>
    <w:p w:rsidR="00B2515E" w:rsidRDefault="00B2515E">
      <w:pPr>
        <w:pStyle w:val="ConsPlusTitle"/>
        <w:ind w:firstLine="540"/>
        <w:jc w:val="both"/>
        <w:outlineLvl w:val="0"/>
      </w:pPr>
      <w:r>
        <w:t>Статья 2. Основные понятия</w:t>
      </w:r>
    </w:p>
    <w:p w:rsidR="00B2515E" w:rsidRDefault="00B2515E">
      <w:pPr>
        <w:pStyle w:val="ConsPlusNormal"/>
        <w:ind w:firstLine="540"/>
        <w:jc w:val="both"/>
      </w:pPr>
      <w:r>
        <w:t xml:space="preserve">(в ред. </w:t>
      </w:r>
      <w:hyperlink r:id="rId11" w:history="1">
        <w:r>
          <w:rPr>
            <w:color w:val="0000FF"/>
          </w:rPr>
          <w:t>Закона</w:t>
        </w:r>
      </w:hyperlink>
      <w:r>
        <w:t xml:space="preserve"> Пермского края от 06.05.2016 N 633-ПК)</w:t>
      </w:r>
    </w:p>
    <w:p w:rsidR="00B2515E" w:rsidRDefault="00B2515E">
      <w:pPr>
        <w:pStyle w:val="ConsPlusNormal"/>
        <w:jc w:val="both"/>
      </w:pPr>
    </w:p>
    <w:p w:rsidR="00B2515E" w:rsidRDefault="00B2515E">
      <w:pPr>
        <w:pStyle w:val="ConsPlusNormal"/>
        <w:ind w:firstLine="540"/>
        <w:jc w:val="both"/>
      </w:pPr>
      <w:r>
        <w:t>Для целей настоящего Закона используются следующие основные понятия и термины:</w:t>
      </w:r>
    </w:p>
    <w:p w:rsidR="00B2515E" w:rsidRDefault="00B2515E">
      <w:pPr>
        <w:pStyle w:val="ConsPlusNormal"/>
        <w:spacing w:before="220"/>
        <w:ind w:firstLine="540"/>
        <w:jc w:val="both"/>
      </w:pPr>
      <w:r>
        <w:t>организация транспортного обслуживания - комплекс мероприятий нормативно-правового и организационного характера, проводимых в целях удовлетворения потребностей населения в перевозках пассажиров;</w:t>
      </w:r>
    </w:p>
    <w:p w:rsidR="00B2515E" w:rsidRDefault="00B2515E">
      <w:pPr>
        <w:pStyle w:val="ConsPlusNormal"/>
        <w:spacing w:before="220"/>
        <w:ind w:firstLine="540"/>
        <w:jc w:val="both"/>
      </w:pPr>
      <w:r>
        <w:t>организатор транспортного обслуживания - орган, осуществляющий деятельность по организации транспортного обслуживания населения в рамках своей компетенции, установленной нормативными правовыми актами, определяющими статус этого органа;</w:t>
      </w:r>
    </w:p>
    <w:p w:rsidR="00B2515E" w:rsidRDefault="00B2515E">
      <w:pPr>
        <w:pStyle w:val="ConsPlusNormal"/>
        <w:spacing w:before="220"/>
        <w:ind w:firstLine="540"/>
        <w:jc w:val="both"/>
      </w:pPr>
      <w:r>
        <w:t>перевозка пассажиров (перевозка) - доставка пассажиров и багажа из пункта отправления в пункт назначения с использованием транспортных средств на основании договора перевозки пассажира;</w:t>
      </w:r>
    </w:p>
    <w:p w:rsidR="00B2515E" w:rsidRDefault="00B2515E">
      <w:pPr>
        <w:pStyle w:val="ConsPlusNormal"/>
        <w:spacing w:before="220"/>
        <w:ind w:firstLine="540"/>
        <w:jc w:val="both"/>
      </w:pPr>
      <w:r>
        <w:t>межмуниципальный маршрут - маршрут в границах не менее двух муниципальных районов Пермского края, не менее двух городских округов Пермского края или не менее одного муниципального района и не менее одного городского округа Пермского края.</w:t>
      </w:r>
    </w:p>
    <w:p w:rsidR="00B2515E" w:rsidRDefault="00B2515E">
      <w:pPr>
        <w:pStyle w:val="ConsPlusNormal"/>
        <w:spacing w:before="220"/>
        <w:ind w:firstLine="540"/>
        <w:jc w:val="both"/>
      </w:pPr>
      <w:proofErr w:type="gramStart"/>
      <w:r>
        <w:t xml:space="preserve">Понятия "маршрут", "перевозчик" применяются в настоящем Законе в установленных Федеральным </w:t>
      </w:r>
      <w:hyperlink r:id="rId12" w:history="1">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 значениях.</w:t>
      </w:r>
      <w:proofErr w:type="gramEnd"/>
    </w:p>
    <w:p w:rsidR="00B2515E" w:rsidRDefault="00B2515E">
      <w:pPr>
        <w:pStyle w:val="ConsPlusNormal"/>
        <w:spacing w:before="220"/>
        <w:ind w:firstLine="540"/>
        <w:jc w:val="both"/>
      </w:pPr>
      <w:proofErr w:type="gramStart"/>
      <w:r>
        <w:lastRenderedPageBreak/>
        <w:t xml:space="preserve">Понятия "межмуниципальный маршрут регулярных перевозок", "вид регулярных перевозок", "регулярные перевозки по регулируемым тарифам", "регулярные перевозки по нерегулируемым тарифам" применяются в настоящем Законе в установленных Федеральным </w:t>
      </w:r>
      <w:hyperlink r:id="rId13"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r>
        <w:t xml:space="preserve">" (далее - Федеральный закон от 13 июля 2015 года N 220-ФЗ) </w:t>
      </w:r>
      <w:proofErr w:type="gramStart"/>
      <w:r>
        <w:t>значениях</w:t>
      </w:r>
      <w:proofErr w:type="gramEnd"/>
      <w:r>
        <w:t>.</w:t>
      </w:r>
    </w:p>
    <w:p w:rsidR="00B2515E" w:rsidRDefault="00B2515E">
      <w:pPr>
        <w:pStyle w:val="ConsPlusNormal"/>
        <w:jc w:val="both"/>
      </w:pPr>
      <w:r>
        <w:t xml:space="preserve">(в ред. </w:t>
      </w:r>
      <w:hyperlink r:id="rId14" w:history="1">
        <w:r>
          <w:rPr>
            <w:color w:val="0000FF"/>
          </w:rPr>
          <w:t>Закона</w:t>
        </w:r>
      </w:hyperlink>
      <w:r>
        <w:t xml:space="preserve"> Пермского края от 04.04.2019 N 379-ПК)</w:t>
      </w:r>
    </w:p>
    <w:p w:rsidR="00B2515E" w:rsidRDefault="00B2515E">
      <w:pPr>
        <w:pStyle w:val="ConsPlusNormal"/>
        <w:jc w:val="both"/>
      </w:pPr>
    </w:p>
    <w:p w:rsidR="00B2515E" w:rsidRDefault="00B2515E">
      <w:pPr>
        <w:pStyle w:val="ConsPlusTitle"/>
        <w:ind w:firstLine="540"/>
        <w:jc w:val="both"/>
        <w:outlineLvl w:val="0"/>
      </w:pPr>
      <w:r>
        <w:t>Статья 3. Основные принципы организации транспортного обслуживания населения</w:t>
      </w:r>
    </w:p>
    <w:p w:rsidR="00B2515E" w:rsidRDefault="00B2515E">
      <w:pPr>
        <w:pStyle w:val="ConsPlusNormal"/>
        <w:jc w:val="both"/>
      </w:pPr>
    </w:p>
    <w:p w:rsidR="00B2515E" w:rsidRDefault="00B2515E">
      <w:pPr>
        <w:pStyle w:val="ConsPlusNormal"/>
        <w:ind w:firstLine="540"/>
        <w:jc w:val="both"/>
      </w:pPr>
      <w:r>
        <w:t>Основными принципами организации транспортного обслуживания населения Пермского края являются:</w:t>
      </w:r>
    </w:p>
    <w:p w:rsidR="00B2515E" w:rsidRDefault="00B2515E">
      <w:pPr>
        <w:pStyle w:val="ConsPlusNormal"/>
        <w:spacing w:before="220"/>
        <w:ind w:firstLine="540"/>
        <w:jc w:val="both"/>
      </w:pPr>
      <w:r>
        <w:t>обеспечение безопасности при выполнении перевозок пассажиров;</w:t>
      </w:r>
    </w:p>
    <w:p w:rsidR="00B2515E" w:rsidRDefault="00B2515E">
      <w:pPr>
        <w:pStyle w:val="ConsPlusNormal"/>
        <w:jc w:val="both"/>
      </w:pPr>
      <w:r>
        <w:t xml:space="preserve">(в ред. </w:t>
      </w:r>
      <w:hyperlink r:id="rId15" w:history="1">
        <w:r>
          <w:rPr>
            <w:color w:val="0000FF"/>
          </w:rPr>
          <w:t>Закона</w:t>
        </w:r>
      </w:hyperlink>
      <w:r>
        <w:t xml:space="preserve"> Пермского края от 09.07.2012 N 53-ПК)</w:t>
      </w:r>
    </w:p>
    <w:p w:rsidR="00B2515E" w:rsidRDefault="00B2515E">
      <w:pPr>
        <w:pStyle w:val="ConsPlusNormal"/>
        <w:spacing w:before="220"/>
        <w:ind w:firstLine="540"/>
        <w:jc w:val="both"/>
      </w:pPr>
      <w:r>
        <w:t>доступность транспортных услуг для населения;</w:t>
      </w:r>
    </w:p>
    <w:p w:rsidR="00B2515E" w:rsidRDefault="00B2515E">
      <w:pPr>
        <w:pStyle w:val="ConsPlusNormal"/>
        <w:spacing w:before="220"/>
        <w:ind w:firstLine="540"/>
        <w:jc w:val="both"/>
      </w:pPr>
      <w:r>
        <w:t>качественное транспортное обслуживание населения;</w:t>
      </w:r>
    </w:p>
    <w:p w:rsidR="00B2515E" w:rsidRDefault="00B2515E">
      <w:pPr>
        <w:pStyle w:val="ConsPlusNormal"/>
        <w:spacing w:before="220"/>
        <w:ind w:firstLine="540"/>
        <w:jc w:val="both"/>
      </w:pPr>
      <w:r>
        <w:t>сочетание государственного регулирования и рыночных отношений в сфере транспортного обслуживания;</w:t>
      </w:r>
    </w:p>
    <w:p w:rsidR="00B2515E" w:rsidRDefault="00B2515E">
      <w:pPr>
        <w:pStyle w:val="ConsPlusNormal"/>
        <w:spacing w:before="220"/>
        <w:ind w:firstLine="540"/>
        <w:jc w:val="both"/>
      </w:pPr>
      <w:r>
        <w:t>равный доступ на рынок транспортных услуг перевозчиков независимо от организационно-правовых форм и форм собственности.</w:t>
      </w:r>
    </w:p>
    <w:p w:rsidR="00B2515E" w:rsidRDefault="00B2515E">
      <w:pPr>
        <w:pStyle w:val="ConsPlusNormal"/>
        <w:jc w:val="both"/>
      </w:pPr>
    </w:p>
    <w:p w:rsidR="00B2515E" w:rsidRDefault="00B2515E">
      <w:pPr>
        <w:pStyle w:val="ConsPlusTitle"/>
        <w:ind w:firstLine="540"/>
        <w:jc w:val="both"/>
        <w:outlineLvl w:val="0"/>
      </w:pPr>
      <w:r>
        <w:t>Статья 4. Полномочия органов государственной власти и органов местного самоуправления в сфере организации транспортного обслуживания населения</w:t>
      </w:r>
    </w:p>
    <w:p w:rsidR="00B2515E" w:rsidRDefault="00B2515E">
      <w:pPr>
        <w:pStyle w:val="ConsPlusNormal"/>
        <w:ind w:firstLine="540"/>
        <w:jc w:val="both"/>
      </w:pPr>
      <w:r>
        <w:t xml:space="preserve">(в ред. </w:t>
      </w:r>
      <w:hyperlink r:id="rId16" w:history="1">
        <w:r>
          <w:rPr>
            <w:color w:val="0000FF"/>
          </w:rPr>
          <w:t>Закона</w:t>
        </w:r>
      </w:hyperlink>
      <w:r>
        <w:t xml:space="preserve"> Пермского края от 09.07.2012 N 53-ПК)</w:t>
      </w:r>
    </w:p>
    <w:p w:rsidR="00B2515E" w:rsidRDefault="00B2515E">
      <w:pPr>
        <w:pStyle w:val="ConsPlusNormal"/>
        <w:jc w:val="both"/>
      </w:pPr>
    </w:p>
    <w:p w:rsidR="00B2515E" w:rsidRDefault="00B2515E">
      <w:pPr>
        <w:pStyle w:val="ConsPlusNormal"/>
        <w:ind w:firstLine="540"/>
        <w:jc w:val="both"/>
      </w:pPr>
      <w:r>
        <w:t xml:space="preserve">1. Законодательное Собрание Пермского края принимает законы в сфере организации транспортного обслуживания населения, осуществляет </w:t>
      </w:r>
      <w:proofErr w:type="gramStart"/>
      <w:r>
        <w:t>контроль за</w:t>
      </w:r>
      <w:proofErr w:type="gramEnd"/>
      <w:r>
        <w:t xml:space="preserve"> их соблюдением и исполнением, осуществляет иные полномочия в соответствии с законодательством Российской Федерации и Пермского края.</w:t>
      </w:r>
    </w:p>
    <w:p w:rsidR="00B2515E" w:rsidRDefault="00B2515E">
      <w:pPr>
        <w:pStyle w:val="ConsPlusNormal"/>
        <w:spacing w:before="220"/>
        <w:ind w:firstLine="540"/>
        <w:jc w:val="both"/>
      </w:pPr>
      <w:r>
        <w:t>2. Правительство Пермского края:</w:t>
      </w:r>
    </w:p>
    <w:p w:rsidR="00B2515E" w:rsidRDefault="00B2515E">
      <w:pPr>
        <w:pStyle w:val="ConsPlusNormal"/>
        <w:spacing w:before="220"/>
        <w:ind w:firstLine="540"/>
        <w:jc w:val="both"/>
      </w:pPr>
      <w:r>
        <w:t>формирует государственную политику в сфере транспортного обслуживания населения Пермского края;</w:t>
      </w:r>
    </w:p>
    <w:p w:rsidR="00B2515E" w:rsidRDefault="00B2515E">
      <w:pPr>
        <w:pStyle w:val="ConsPlusNormal"/>
        <w:spacing w:before="220"/>
        <w:ind w:firstLine="540"/>
        <w:jc w:val="both"/>
      </w:pPr>
      <w:r>
        <w:t>принимает нормативные правовые акты в сфере регулирования отношений, связанных с организацией перевозок пассажиров на территории Пермского края;</w:t>
      </w:r>
    </w:p>
    <w:p w:rsidR="00B2515E" w:rsidRDefault="00B2515E">
      <w:pPr>
        <w:pStyle w:val="ConsPlusNormal"/>
        <w:spacing w:before="220"/>
        <w:ind w:firstLine="540"/>
        <w:jc w:val="both"/>
      </w:pPr>
      <w:r>
        <w:t>утверждает программы развития пассажирского транспорта и обеспечения безопасности перевозок пассажиров;</w:t>
      </w:r>
    </w:p>
    <w:p w:rsidR="00B2515E" w:rsidRDefault="00B2515E">
      <w:pPr>
        <w:pStyle w:val="ConsPlusNormal"/>
        <w:spacing w:before="220"/>
        <w:ind w:firstLine="540"/>
        <w:jc w:val="both"/>
      </w:pPr>
      <w:r>
        <w:t>определяет направления, способы развития и совершенствования транспортного обслуживания населения;</w:t>
      </w:r>
    </w:p>
    <w:p w:rsidR="00B2515E" w:rsidRDefault="00B2515E">
      <w:pPr>
        <w:pStyle w:val="ConsPlusNormal"/>
        <w:spacing w:before="220"/>
        <w:ind w:firstLine="540"/>
        <w:jc w:val="both"/>
      </w:pPr>
      <w:r>
        <w:t>определяет порядок организации транспортного обслуживания на территории Пермского края;</w:t>
      </w:r>
    </w:p>
    <w:p w:rsidR="00B2515E" w:rsidRDefault="00B2515E">
      <w:pPr>
        <w:pStyle w:val="ConsPlusNormal"/>
        <w:spacing w:before="220"/>
        <w:ind w:firstLine="540"/>
        <w:jc w:val="both"/>
      </w:pPr>
      <w:r>
        <w:t>определяет орган исполнительной власти Пермского края, уполномоченный на организацию транспортного обслуживания населения на территории Пермского края (далее - уполномоченный орган исполнительной власти Пермского края);</w:t>
      </w:r>
    </w:p>
    <w:p w:rsidR="00B2515E" w:rsidRDefault="00B2515E">
      <w:pPr>
        <w:pStyle w:val="ConsPlusNormal"/>
        <w:jc w:val="both"/>
      </w:pPr>
      <w:r>
        <w:t xml:space="preserve">(в ред. </w:t>
      </w:r>
      <w:hyperlink r:id="rId17"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r>
        <w:t xml:space="preserve">абзац исключен. - </w:t>
      </w:r>
      <w:hyperlink r:id="rId18" w:history="1">
        <w:r>
          <w:rPr>
            <w:color w:val="0000FF"/>
          </w:rPr>
          <w:t>Закон</w:t>
        </w:r>
      </w:hyperlink>
      <w:r>
        <w:t xml:space="preserve"> Пермского края от 04.04.2019 N 379-ПК;</w:t>
      </w:r>
    </w:p>
    <w:p w:rsidR="00B2515E" w:rsidRDefault="00B2515E">
      <w:pPr>
        <w:pStyle w:val="ConsPlusNormal"/>
        <w:spacing w:before="220"/>
        <w:ind w:firstLine="540"/>
        <w:jc w:val="both"/>
      </w:pPr>
      <w:r>
        <w:t xml:space="preserve">абзац исключен. - </w:t>
      </w:r>
      <w:hyperlink r:id="rId19" w:history="1">
        <w:r>
          <w:rPr>
            <w:color w:val="0000FF"/>
          </w:rPr>
          <w:t>Закон</w:t>
        </w:r>
      </w:hyperlink>
      <w:r>
        <w:t xml:space="preserve"> Пермского края от 06.05.2016 N 633-ПК;</w:t>
      </w:r>
    </w:p>
    <w:p w:rsidR="00B2515E" w:rsidRDefault="00B2515E">
      <w:pPr>
        <w:pStyle w:val="ConsPlusNormal"/>
        <w:spacing w:before="220"/>
        <w:ind w:firstLine="540"/>
        <w:jc w:val="both"/>
      </w:pPr>
      <w:r>
        <w:t xml:space="preserve">устанавливает порядок подготовки документа планирования регулярных перевозок автомобильным </w:t>
      </w:r>
      <w:r>
        <w:lastRenderedPageBreak/>
        <w:t>транспортом по межмуниципальным маршрутам регулярных перевозок (далее - документ планирования регулярных перевозок);</w:t>
      </w:r>
    </w:p>
    <w:p w:rsidR="00B2515E" w:rsidRDefault="00B2515E">
      <w:pPr>
        <w:pStyle w:val="ConsPlusNormal"/>
        <w:jc w:val="both"/>
      </w:pPr>
      <w:r>
        <w:t xml:space="preserve">(абзац введен </w:t>
      </w:r>
      <w:hyperlink r:id="rId20" w:history="1">
        <w:r>
          <w:rPr>
            <w:color w:val="0000FF"/>
          </w:rPr>
          <w:t>Законом</w:t>
        </w:r>
      </w:hyperlink>
      <w:r>
        <w:t xml:space="preserve"> Пермского края от 06.05.2016 N 633-ПК)</w:t>
      </w:r>
    </w:p>
    <w:p w:rsidR="00B2515E" w:rsidRDefault="00B2515E">
      <w:pPr>
        <w:pStyle w:val="ConsPlusNormal"/>
        <w:spacing w:before="220"/>
        <w:ind w:firstLine="540"/>
        <w:jc w:val="both"/>
      </w:pPr>
      <w:r>
        <w:t>утверждает документ планирования регулярных перевозок;</w:t>
      </w:r>
    </w:p>
    <w:p w:rsidR="00B2515E" w:rsidRDefault="00B2515E">
      <w:pPr>
        <w:pStyle w:val="ConsPlusNormal"/>
        <w:jc w:val="both"/>
      </w:pPr>
      <w:r>
        <w:t xml:space="preserve">(абзац введен </w:t>
      </w:r>
      <w:hyperlink r:id="rId21" w:history="1">
        <w:r>
          <w:rPr>
            <w:color w:val="0000FF"/>
          </w:rPr>
          <w:t>Законом</w:t>
        </w:r>
      </w:hyperlink>
      <w:r>
        <w:t xml:space="preserve"> Пермского края от 06.05.2016 N 633-ПК)</w:t>
      </w:r>
    </w:p>
    <w:p w:rsidR="00B2515E" w:rsidRDefault="00B2515E">
      <w:pPr>
        <w:pStyle w:val="ConsPlusNormal"/>
        <w:spacing w:before="220"/>
        <w:ind w:firstLine="540"/>
        <w:jc w:val="both"/>
      </w:pPr>
      <w:r>
        <w:t>устанавливает порядок ведения реестра межмуниципальных маршрутов регулярных перевозок автомобильным транспортом;</w:t>
      </w:r>
    </w:p>
    <w:p w:rsidR="00B2515E" w:rsidRDefault="00B2515E">
      <w:pPr>
        <w:pStyle w:val="ConsPlusNormal"/>
        <w:jc w:val="both"/>
      </w:pPr>
      <w:r>
        <w:t xml:space="preserve">(абзац введен </w:t>
      </w:r>
      <w:hyperlink r:id="rId22" w:history="1">
        <w:r>
          <w:rPr>
            <w:color w:val="0000FF"/>
          </w:rPr>
          <w:t>Законом</w:t>
        </w:r>
      </w:hyperlink>
      <w:r>
        <w:t xml:space="preserve"> Пермского края от 06.05.2016 N 633-ПК)</w:t>
      </w:r>
    </w:p>
    <w:p w:rsidR="00B2515E" w:rsidRDefault="00B2515E">
      <w:pPr>
        <w:pStyle w:val="ConsPlusNormal"/>
        <w:spacing w:before="220"/>
        <w:ind w:firstLine="540"/>
        <w:jc w:val="both"/>
      </w:pPr>
      <w:r>
        <w:t>устанавливает порядок ведения реестра остановочных пунктов по межмуниципальным маршрутам регулярных перевозок;</w:t>
      </w:r>
    </w:p>
    <w:p w:rsidR="00B2515E" w:rsidRDefault="00B2515E">
      <w:pPr>
        <w:pStyle w:val="ConsPlusNormal"/>
        <w:jc w:val="both"/>
      </w:pPr>
      <w:r>
        <w:t xml:space="preserve">(абзац введен </w:t>
      </w:r>
      <w:hyperlink r:id="rId23" w:history="1">
        <w:r>
          <w:rPr>
            <w:color w:val="0000FF"/>
          </w:rPr>
          <w:t>Законом</w:t>
        </w:r>
      </w:hyperlink>
      <w:r>
        <w:t xml:space="preserve"> Пермского края от 06.05.2016 N 633-ПК)</w:t>
      </w:r>
    </w:p>
    <w:p w:rsidR="00B2515E" w:rsidRDefault="00B2515E">
      <w:pPr>
        <w:pStyle w:val="ConsPlusNormal"/>
        <w:spacing w:before="220"/>
        <w:ind w:firstLine="540"/>
        <w:jc w:val="both"/>
      </w:pPr>
      <w:r>
        <w:t>устанавливает требования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w:t>
      </w:r>
    </w:p>
    <w:p w:rsidR="00B2515E" w:rsidRDefault="00B2515E">
      <w:pPr>
        <w:pStyle w:val="ConsPlusNormal"/>
        <w:jc w:val="both"/>
      </w:pPr>
      <w:r>
        <w:t xml:space="preserve">(в ред. </w:t>
      </w:r>
      <w:hyperlink r:id="rId24"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r>
        <w:t>устанавливает порядок установления, изменения, отмены межмуниципальных маршрутов регулярных перевозок автомобильным транспортом;</w:t>
      </w:r>
    </w:p>
    <w:p w:rsidR="00B2515E" w:rsidRDefault="00B2515E">
      <w:pPr>
        <w:pStyle w:val="ConsPlusNormal"/>
        <w:jc w:val="both"/>
      </w:pPr>
      <w:r>
        <w:t xml:space="preserve">(абзац введен </w:t>
      </w:r>
      <w:hyperlink r:id="rId25" w:history="1">
        <w:r>
          <w:rPr>
            <w:color w:val="0000FF"/>
          </w:rPr>
          <w:t>Законом</w:t>
        </w:r>
      </w:hyperlink>
      <w:r>
        <w:t xml:space="preserve"> Пермского края от 06.05.2016 N 633-ПК)</w:t>
      </w:r>
    </w:p>
    <w:p w:rsidR="00B2515E" w:rsidRDefault="00B2515E">
      <w:pPr>
        <w:pStyle w:val="ConsPlusNormal"/>
        <w:spacing w:before="220"/>
        <w:ind w:firstLine="540"/>
        <w:jc w:val="both"/>
      </w:pPr>
      <w:r>
        <w:t xml:space="preserve">устанавливает шкалу для оценки критериев при оценке и сопоставлении заявок </w:t>
      </w:r>
      <w:proofErr w:type="gramStart"/>
      <w:r>
        <w:t>на участие в открытом конкурсе на право получения свидетельства об осуществлении перевозок автомобильным транспортом по межмуниципальному маршруту</w:t>
      </w:r>
      <w:proofErr w:type="gramEnd"/>
      <w:r>
        <w:t xml:space="preserve"> регулярных перевозок;</w:t>
      </w:r>
    </w:p>
    <w:p w:rsidR="00B2515E" w:rsidRDefault="00B2515E">
      <w:pPr>
        <w:pStyle w:val="ConsPlusNormal"/>
        <w:jc w:val="both"/>
      </w:pPr>
      <w:r>
        <w:t xml:space="preserve">(абзац введен </w:t>
      </w:r>
      <w:hyperlink r:id="rId26" w:history="1">
        <w:r>
          <w:rPr>
            <w:color w:val="0000FF"/>
          </w:rPr>
          <w:t>Законом</w:t>
        </w:r>
      </w:hyperlink>
      <w:r>
        <w:t xml:space="preserve"> Пермского края от 06.05.2016 N 633-ПК)</w:t>
      </w:r>
    </w:p>
    <w:p w:rsidR="00B2515E" w:rsidRDefault="00B2515E">
      <w:pPr>
        <w:pStyle w:val="ConsPlusNormal"/>
        <w:spacing w:before="220"/>
        <w:ind w:firstLine="540"/>
        <w:jc w:val="both"/>
      </w:pPr>
      <w:r>
        <w:t>устанавливает перечень мест на территориях муниципальных образований Пермского края,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Пермского края;</w:t>
      </w:r>
    </w:p>
    <w:p w:rsidR="00B2515E" w:rsidRDefault="00B2515E">
      <w:pPr>
        <w:pStyle w:val="ConsPlusNormal"/>
        <w:jc w:val="both"/>
      </w:pPr>
      <w:r>
        <w:t xml:space="preserve">(в ред. </w:t>
      </w:r>
      <w:hyperlink r:id="rId27"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r>
        <w:t>утверждает перечень остановочных пунктов, расположенных на территории Пермского края, которые разрешается использовать в качестве иных, начальных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w:t>
      </w:r>
    </w:p>
    <w:p w:rsidR="00B2515E" w:rsidRDefault="00B2515E">
      <w:pPr>
        <w:pStyle w:val="ConsPlusNormal"/>
        <w:jc w:val="both"/>
      </w:pPr>
      <w:r>
        <w:t xml:space="preserve">(абзац введен </w:t>
      </w:r>
      <w:hyperlink r:id="rId28" w:history="1">
        <w:r>
          <w:rPr>
            <w:color w:val="0000FF"/>
          </w:rPr>
          <w:t>Законом</w:t>
        </w:r>
      </w:hyperlink>
      <w:r>
        <w:t xml:space="preserve"> Пермского края от 04.04.2019 N 379-ПК)</w:t>
      </w:r>
    </w:p>
    <w:p w:rsidR="00B2515E" w:rsidRDefault="00B2515E">
      <w:pPr>
        <w:pStyle w:val="ConsPlusNormal"/>
        <w:spacing w:before="220"/>
        <w:ind w:firstLine="540"/>
        <w:jc w:val="both"/>
      </w:pPr>
      <w:proofErr w:type="gramStart"/>
      <w:r>
        <w:t>устанавливает порядок согласования между уполномоченным органом исполнительной власти Пермского края и органами местного самоуправления, уполномоченными муниципальным нормативным правовым актом на осуществление функций по организации регулярных перевозок (далее - уполномоченные органы местного самоуправления),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w:t>
      </w:r>
      <w:proofErr w:type="gramEnd"/>
      <w:r>
        <w:t xml:space="preserve"> регулярных перевозок;</w:t>
      </w:r>
    </w:p>
    <w:p w:rsidR="00B2515E" w:rsidRDefault="00B2515E">
      <w:pPr>
        <w:pStyle w:val="ConsPlusNormal"/>
        <w:jc w:val="both"/>
      </w:pPr>
      <w:r>
        <w:t xml:space="preserve">(абзац введен </w:t>
      </w:r>
      <w:hyperlink r:id="rId29" w:history="1">
        <w:r>
          <w:rPr>
            <w:color w:val="0000FF"/>
          </w:rPr>
          <w:t>Законом</w:t>
        </w:r>
      </w:hyperlink>
      <w:r>
        <w:t xml:space="preserve"> Пермского края от 04.04.2019 N 379-ПК)</w:t>
      </w:r>
    </w:p>
    <w:p w:rsidR="00B2515E" w:rsidRDefault="00B2515E">
      <w:pPr>
        <w:pStyle w:val="ConsPlusNormal"/>
        <w:spacing w:before="220"/>
        <w:ind w:firstLine="540"/>
        <w:jc w:val="both"/>
      </w:pPr>
      <w:proofErr w:type="gramStart"/>
      <w:r>
        <w:t xml:space="preserve">устанавливает порядок определения юридического лица, индивидуального предпринимателя, участников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r:id="rId30" w:history="1">
        <w:r>
          <w:rPr>
            <w:color w:val="0000FF"/>
          </w:rPr>
          <w:t>частью 3 статьи 19</w:t>
        </w:r>
      </w:hyperlink>
      <w:r>
        <w:t xml:space="preserve"> Федерального закона от 13 июля 2015 года N 220-ФЗ;</w:t>
      </w:r>
      <w:proofErr w:type="gramEnd"/>
    </w:p>
    <w:p w:rsidR="00B2515E" w:rsidRDefault="00B2515E">
      <w:pPr>
        <w:pStyle w:val="ConsPlusNormal"/>
        <w:jc w:val="both"/>
      </w:pPr>
      <w:r>
        <w:t xml:space="preserve">(абзац введен </w:t>
      </w:r>
      <w:hyperlink r:id="rId31" w:history="1">
        <w:r>
          <w:rPr>
            <w:color w:val="0000FF"/>
          </w:rPr>
          <w:t>Законом</w:t>
        </w:r>
      </w:hyperlink>
      <w:r>
        <w:t xml:space="preserve"> Пермского края от 04.04.2019 N 379-ПК)</w:t>
      </w:r>
    </w:p>
    <w:p w:rsidR="00B2515E" w:rsidRDefault="00B2515E">
      <w:pPr>
        <w:pStyle w:val="ConsPlusNormal"/>
        <w:spacing w:before="220"/>
        <w:ind w:firstLine="540"/>
        <w:jc w:val="both"/>
      </w:pPr>
      <w:r>
        <w:t>регулирует другие вопросы в сфере транспортного обслуживания населения на территории Пермского края, отнесенные законодательством Российской Федерации и Пермского края к его полномочиям.</w:t>
      </w:r>
    </w:p>
    <w:p w:rsidR="00B2515E" w:rsidRDefault="00B2515E">
      <w:pPr>
        <w:pStyle w:val="ConsPlusNormal"/>
        <w:jc w:val="both"/>
      </w:pPr>
      <w:r>
        <w:lastRenderedPageBreak/>
        <w:t xml:space="preserve">(абзац введен </w:t>
      </w:r>
      <w:hyperlink r:id="rId32" w:history="1">
        <w:r>
          <w:rPr>
            <w:color w:val="0000FF"/>
          </w:rPr>
          <w:t>Законом</w:t>
        </w:r>
      </w:hyperlink>
      <w:r>
        <w:t xml:space="preserve"> Пермского края от 04.04.2019 N 379-ПК)</w:t>
      </w:r>
    </w:p>
    <w:p w:rsidR="00B2515E" w:rsidRDefault="00B2515E">
      <w:pPr>
        <w:pStyle w:val="ConsPlusNormal"/>
        <w:spacing w:before="220"/>
        <w:ind w:firstLine="540"/>
        <w:jc w:val="both"/>
      </w:pPr>
      <w:r>
        <w:t>3. Уполномоченный орган исполнительной власти Пермского края:</w:t>
      </w:r>
    </w:p>
    <w:p w:rsidR="00B2515E" w:rsidRDefault="00B2515E">
      <w:pPr>
        <w:pStyle w:val="ConsPlusNormal"/>
        <w:jc w:val="both"/>
      </w:pPr>
      <w:r>
        <w:t xml:space="preserve">(в ред. </w:t>
      </w:r>
      <w:hyperlink r:id="rId33"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r>
        <w:t>реализует государственную политику в сфере транспортного обслуживания и осуществляет нормативно-правовое регулирование деятельности в сфере перевозок пассажиров на территории Пермского края;</w:t>
      </w:r>
    </w:p>
    <w:p w:rsidR="00B2515E" w:rsidRDefault="00B2515E">
      <w:pPr>
        <w:pStyle w:val="ConsPlusNormal"/>
        <w:spacing w:before="220"/>
        <w:ind w:firstLine="540"/>
        <w:jc w:val="both"/>
      </w:pPr>
      <w:r>
        <w:t>разрабатывает программы развития пассажирского транспорта и обеспечения безопасности перевозок пассажиров;</w:t>
      </w:r>
    </w:p>
    <w:p w:rsidR="00B2515E" w:rsidRDefault="00B2515E">
      <w:pPr>
        <w:pStyle w:val="ConsPlusNormal"/>
        <w:spacing w:before="220"/>
        <w:ind w:firstLine="540"/>
        <w:jc w:val="both"/>
      </w:pPr>
      <w:r>
        <w:t>определяет потребность населения в пассажирских перевозках, интенсивность пассажиропотока и состояние рынка транспортных услуг, проводит анализ и прогнозирование состояния транспортного обслуживания населения на территории Пермского края;</w:t>
      </w:r>
    </w:p>
    <w:p w:rsidR="00B2515E" w:rsidRDefault="00B2515E">
      <w:pPr>
        <w:pStyle w:val="ConsPlusNormal"/>
        <w:spacing w:before="220"/>
        <w:ind w:firstLine="540"/>
        <w:jc w:val="both"/>
      </w:pPr>
      <w:r>
        <w:t xml:space="preserve">абзац исключен. - </w:t>
      </w:r>
      <w:hyperlink r:id="rId34" w:history="1">
        <w:r>
          <w:rPr>
            <w:color w:val="0000FF"/>
          </w:rPr>
          <w:t>Закон</w:t>
        </w:r>
      </w:hyperlink>
      <w:r>
        <w:t xml:space="preserve"> Пермского края от 06.05.2016 N 633-ПК;</w:t>
      </w:r>
    </w:p>
    <w:p w:rsidR="00B2515E" w:rsidRDefault="00B2515E">
      <w:pPr>
        <w:pStyle w:val="ConsPlusNormal"/>
        <w:spacing w:before="220"/>
        <w:ind w:firstLine="540"/>
        <w:jc w:val="both"/>
      </w:pPr>
      <w:r>
        <w:t>обеспечивает транспортное обслуживание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w:t>
      </w:r>
    </w:p>
    <w:p w:rsidR="00B2515E" w:rsidRDefault="00B2515E">
      <w:pPr>
        <w:pStyle w:val="ConsPlusNormal"/>
        <w:jc w:val="both"/>
      </w:pPr>
      <w:r>
        <w:t xml:space="preserve">(абзац введен </w:t>
      </w:r>
      <w:hyperlink r:id="rId35" w:history="1">
        <w:r>
          <w:rPr>
            <w:color w:val="0000FF"/>
          </w:rPr>
          <w:t>Законом</w:t>
        </w:r>
      </w:hyperlink>
      <w:r>
        <w:t xml:space="preserve"> Пермского края от 06.05.2016 N 633-ПК)</w:t>
      </w:r>
    </w:p>
    <w:p w:rsidR="00B2515E" w:rsidRDefault="00B2515E">
      <w:pPr>
        <w:pStyle w:val="ConsPlusNormal"/>
        <w:spacing w:before="220"/>
        <w:ind w:firstLine="540"/>
        <w:jc w:val="both"/>
      </w:pPr>
      <w:r>
        <w:t>обеспечивает инвалидам (включая инвалидов, использующих кресла-коляски и собак-проводников) условия для беспрепятственного пользования воздушным, водным, автомобильным транспортом в межмуниципальном и пригородном сообщении и железнодорожным транспортом в пригородном сообщении;</w:t>
      </w:r>
    </w:p>
    <w:p w:rsidR="00B2515E" w:rsidRDefault="00B2515E">
      <w:pPr>
        <w:pStyle w:val="ConsPlusNormal"/>
        <w:jc w:val="both"/>
      </w:pPr>
      <w:r>
        <w:t xml:space="preserve">(абзац введен </w:t>
      </w:r>
      <w:hyperlink r:id="rId36" w:history="1">
        <w:r>
          <w:rPr>
            <w:color w:val="0000FF"/>
          </w:rPr>
          <w:t>Законом</w:t>
        </w:r>
      </w:hyperlink>
      <w:r>
        <w:t xml:space="preserve"> Пермского края от 06.05.2016 N 633-ПК)</w:t>
      </w:r>
    </w:p>
    <w:p w:rsidR="00B2515E" w:rsidRDefault="00B2515E">
      <w:pPr>
        <w:pStyle w:val="ConsPlusNormal"/>
        <w:spacing w:before="220"/>
        <w:ind w:firstLine="540"/>
        <w:jc w:val="both"/>
      </w:pPr>
      <w:r>
        <w:t>осуществляет ведение реестра межмуниципальных маршрутов регулярных перевозок автомобильным транспортом;</w:t>
      </w:r>
    </w:p>
    <w:p w:rsidR="00B2515E" w:rsidRDefault="00B2515E">
      <w:pPr>
        <w:pStyle w:val="ConsPlusNormal"/>
        <w:jc w:val="both"/>
      </w:pPr>
      <w:r>
        <w:t xml:space="preserve">(абзац введен </w:t>
      </w:r>
      <w:hyperlink r:id="rId37" w:history="1">
        <w:r>
          <w:rPr>
            <w:color w:val="0000FF"/>
          </w:rPr>
          <w:t>Законом</w:t>
        </w:r>
      </w:hyperlink>
      <w:r>
        <w:t xml:space="preserve"> Пермского края от 06.05.2016 N 633-ПК)</w:t>
      </w:r>
    </w:p>
    <w:p w:rsidR="00B2515E" w:rsidRDefault="00B2515E">
      <w:pPr>
        <w:pStyle w:val="ConsPlusNormal"/>
        <w:spacing w:before="220"/>
        <w:ind w:firstLine="540"/>
        <w:jc w:val="both"/>
      </w:pPr>
      <w:r>
        <w:t>осуществляет ведение реестра остановочных пунктов по межмуниципальным маршрутам регулярных перевозок;</w:t>
      </w:r>
    </w:p>
    <w:p w:rsidR="00B2515E" w:rsidRDefault="00B2515E">
      <w:pPr>
        <w:pStyle w:val="ConsPlusNormal"/>
        <w:jc w:val="both"/>
      </w:pPr>
      <w:r>
        <w:t xml:space="preserve">(абзац введен </w:t>
      </w:r>
      <w:hyperlink r:id="rId38" w:history="1">
        <w:r>
          <w:rPr>
            <w:color w:val="0000FF"/>
          </w:rPr>
          <w:t>Законом</w:t>
        </w:r>
      </w:hyperlink>
      <w:r>
        <w:t xml:space="preserve"> Пермского края от 06.05.2016 N 633-ПК)</w:t>
      </w:r>
    </w:p>
    <w:p w:rsidR="00B2515E" w:rsidRDefault="00B2515E">
      <w:pPr>
        <w:pStyle w:val="ConsPlusNormal"/>
        <w:spacing w:before="220"/>
        <w:ind w:firstLine="540"/>
        <w:jc w:val="both"/>
      </w:pPr>
      <w:r>
        <w:t>регулирует другие вопросы в сфере транспортного обслуживания населения на территории Пермского края, отнесенные нормативными правовыми актами Российской Федерации и Пермского края к его полномочиям.</w:t>
      </w:r>
    </w:p>
    <w:p w:rsidR="00B2515E" w:rsidRDefault="00B2515E">
      <w:pPr>
        <w:pStyle w:val="ConsPlusNormal"/>
        <w:jc w:val="both"/>
      </w:pPr>
      <w:r>
        <w:t xml:space="preserve">(абзац введен </w:t>
      </w:r>
      <w:hyperlink r:id="rId39" w:history="1">
        <w:r>
          <w:rPr>
            <w:color w:val="0000FF"/>
          </w:rPr>
          <w:t>Законом</w:t>
        </w:r>
      </w:hyperlink>
      <w:r>
        <w:t xml:space="preserve"> Пермского края от 06.05.2016 N 633-ПК)</w:t>
      </w:r>
    </w:p>
    <w:p w:rsidR="00B2515E" w:rsidRDefault="00B2515E">
      <w:pPr>
        <w:pStyle w:val="ConsPlusNormal"/>
        <w:spacing w:before="220"/>
        <w:ind w:firstLine="540"/>
        <w:jc w:val="both"/>
      </w:pPr>
      <w:r>
        <w:t>4. Уполномоченные органы местного самоуправления создают условия для предоставления транспортных услуг населению и организуют транспортное обслуживание населения в границах муниципальных образований в пределах полномочий, установленных законодательством Российской Федерации и Пермского края.</w:t>
      </w:r>
    </w:p>
    <w:p w:rsidR="00B2515E" w:rsidRDefault="00B2515E">
      <w:pPr>
        <w:pStyle w:val="ConsPlusNormal"/>
        <w:jc w:val="both"/>
      </w:pPr>
      <w:r>
        <w:t xml:space="preserve">(в ред. Законов Пермского края от 06.05.2016 </w:t>
      </w:r>
      <w:hyperlink r:id="rId40" w:history="1">
        <w:r>
          <w:rPr>
            <w:color w:val="0000FF"/>
          </w:rPr>
          <w:t>N 633-ПК</w:t>
        </w:r>
      </w:hyperlink>
      <w:r>
        <w:t xml:space="preserve">, от 04.04.2019 </w:t>
      </w:r>
      <w:hyperlink r:id="rId41" w:history="1">
        <w:r>
          <w:rPr>
            <w:color w:val="0000FF"/>
          </w:rPr>
          <w:t>N 379-ПК</w:t>
        </w:r>
      </w:hyperlink>
      <w:r>
        <w:t>)</w:t>
      </w:r>
    </w:p>
    <w:p w:rsidR="00B2515E" w:rsidRDefault="00B2515E">
      <w:pPr>
        <w:pStyle w:val="ConsPlusNormal"/>
        <w:spacing w:before="220"/>
        <w:ind w:firstLine="540"/>
        <w:jc w:val="both"/>
      </w:pPr>
      <w:r>
        <w:t xml:space="preserve">5. </w:t>
      </w:r>
      <w:proofErr w:type="gramStart"/>
      <w:r>
        <w:t xml:space="preserve">Контроль за выполнением условий государственного контракта, муниципального контракта, свидетельства об осуществлении перевозок по маршруту регулярных перевозок, не указанных в </w:t>
      </w:r>
      <w:hyperlink r:id="rId42" w:history="1">
        <w:r>
          <w:rPr>
            <w:color w:val="0000FF"/>
          </w:rPr>
          <w:t>части 1 статьи 35</w:t>
        </w:r>
      </w:hyperlink>
      <w:r>
        <w:t xml:space="preserve"> Федерального закона от 13 июля 2015 года N 220-ФЗ, осуществляется уполномоченным органом исполнительной власти Пермского края,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roofErr w:type="gramEnd"/>
    </w:p>
    <w:p w:rsidR="00B2515E" w:rsidRDefault="00B2515E">
      <w:pPr>
        <w:pStyle w:val="ConsPlusNormal"/>
        <w:jc w:val="both"/>
      </w:pPr>
      <w:r>
        <w:t>(</w:t>
      </w:r>
      <w:proofErr w:type="gramStart"/>
      <w:r>
        <w:t>ч</w:t>
      </w:r>
      <w:proofErr w:type="gramEnd"/>
      <w:r>
        <w:t xml:space="preserve">асть 5 введена </w:t>
      </w:r>
      <w:hyperlink r:id="rId43" w:history="1">
        <w:r>
          <w:rPr>
            <w:color w:val="0000FF"/>
          </w:rPr>
          <w:t>Законом</w:t>
        </w:r>
      </w:hyperlink>
      <w:r>
        <w:t xml:space="preserve"> Пермского края от 04.04.2019 N 379-ПК)</w:t>
      </w:r>
    </w:p>
    <w:p w:rsidR="00B2515E" w:rsidRDefault="00B2515E">
      <w:pPr>
        <w:pStyle w:val="ConsPlusNormal"/>
        <w:ind w:firstLine="540"/>
        <w:jc w:val="both"/>
      </w:pPr>
    </w:p>
    <w:p w:rsidR="00B2515E" w:rsidRDefault="00B2515E">
      <w:pPr>
        <w:pStyle w:val="ConsPlusTitle"/>
        <w:ind w:firstLine="540"/>
        <w:jc w:val="both"/>
        <w:outlineLvl w:val="0"/>
      </w:pPr>
      <w:r>
        <w:t>Статья 5. Организация перевозок пассажиров на межмуниципальных маршрутах водным транспортом, регулярных перевозок пассажиров на региональных маршрутах воздушным транспортом, а также перевозок пассажиров железнодорожным транспортом в пригородном сообщении</w:t>
      </w:r>
    </w:p>
    <w:p w:rsidR="00B2515E" w:rsidRDefault="00B2515E">
      <w:pPr>
        <w:pStyle w:val="ConsPlusNormal"/>
        <w:jc w:val="both"/>
      </w:pPr>
      <w:r>
        <w:t xml:space="preserve">(в ред. Законов Пермского края от 06.05.2016 </w:t>
      </w:r>
      <w:hyperlink r:id="rId44" w:history="1">
        <w:r>
          <w:rPr>
            <w:color w:val="0000FF"/>
          </w:rPr>
          <w:t>N 633-ПК</w:t>
        </w:r>
      </w:hyperlink>
      <w:r>
        <w:t xml:space="preserve">, от 04.04.2019 </w:t>
      </w:r>
      <w:hyperlink r:id="rId45" w:history="1">
        <w:r>
          <w:rPr>
            <w:color w:val="0000FF"/>
          </w:rPr>
          <w:t>N 379-ПК</w:t>
        </w:r>
      </w:hyperlink>
      <w:r>
        <w:t>)</w:t>
      </w:r>
    </w:p>
    <w:p w:rsidR="00B2515E" w:rsidRDefault="00B2515E">
      <w:pPr>
        <w:pStyle w:val="ConsPlusNormal"/>
        <w:ind w:firstLine="540"/>
        <w:jc w:val="both"/>
      </w:pPr>
      <w:r>
        <w:t xml:space="preserve">(в ред. </w:t>
      </w:r>
      <w:hyperlink r:id="rId46" w:history="1">
        <w:r>
          <w:rPr>
            <w:color w:val="0000FF"/>
          </w:rPr>
          <w:t>Закона</w:t>
        </w:r>
      </w:hyperlink>
      <w:r>
        <w:t xml:space="preserve"> Пермского края от 09.07.2012 N 53-ПК)</w:t>
      </w:r>
    </w:p>
    <w:p w:rsidR="00B2515E" w:rsidRDefault="00B2515E">
      <w:pPr>
        <w:pStyle w:val="ConsPlusNormal"/>
        <w:jc w:val="both"/>
      </w:pPr>
    </w:p>
    <w:p w:rsidR="00B2515E" w:rsidRDefault="00B2515E">
      <w:pPr>
        <w:pStyle w:val="ConsPlusNormal"/>
        <w:ind w:firstLine="540"/>
        <w:jc w:val="both"/>
      </w:pPr>
      <w:r>
        <w:t xml:space="preserve">1. В зависимости от условий транспортного обслуживания перевозки пассажиров подразделяются </w:t>
      </w:r>
      <w:proofErr w:type="gramStart"/>
      <w:r>
        <w:t>на</w:t>
      </w:r>
      <w:proofErr w:type="gramEnd"/>
      <w:r>
        <w:t xml:space="preserve"> коммерческие и субсидируемые.</w:t>
      </w:r>
    </w:p>
    <w:p w:rsidR="00B2515E" w:rsidRDefault="00B2515E">
      <w:pPr>
        <w:pStyle w:val="ConsPlusNormal"/>
        <w:jc w:val="both"/>
      </w:pPr>
      <w:r>
        <w:t>(</w:t>
      </w:r>
      <w:proofErr w:type="gramStart"/>
      <w:r>
        <w:t>в</w:t>
      </w:r>
      <w:proofErr w:type="gramEnd"/>
      <w:r>
        <w:t xml:space="preserve"> ред. </w:t>
      </w:r>
      <w:hyperlink r:id="rId47" w:history="1">
        <w:r>
          <w:rPr>
            <w:color w:val="0000FF"/>
          </w:rPr>
          <w:t>Закона</w:t>
        </w:r>
      </w:hyperlink>
      <w:r>
        <w:t xml:space="preserve"> Пермского края от 06.05.2016 N 633-ПК)</w:t>
      </w:r>
    </w:p>
    <w:p w:rsidR="00B2515E" w:rsidRDefault="00B2515E">
      <w:pPr>
        <w:pStyle w:val="ConsPlusNormal"/>
        <w:spacing w:before="220"/>
        <w:ind w:firstLine="540"/>
        <w:jc w:val="both"/>
      </w:pPr>
      <w:r>
        <w:t xml:space="preserve">2. Коммерческие перевозки организуются с применением тарифов </w:t>
      </w:r>
      <w:proofErr w:type="gramStart"/>
      <w:r>
        <w:t>и(</w:t>
      </w:r>
      <w:proofErr w:type="gramEnd"/>
      <w:r>
        <w:t>или) преимуществ по провозной плате, установленных перевозчиком, в соответствии с федеральными и краевыми нормативными правовыми актами без предоставления субсидий. Тариф, устанавливаемый перевозчиком, не может превышать предельный максимальный уровень тарифов, установленных исполнительным органом государственной власти в сфере государственного регулирования тарифов и уполномоченными органами местного самоуправления в соответствии с действующим законодательством.</w:t>
      </w:r>
    </w:p>
    <w:p w:rsidR="00B2515E" w:rsidRDefault="00B2515E">
      <w:pPr>
        <w:pStyle w:val="ConsPlusNormal"/>
        <w:jc w:val="both"/>
      </w:pPr>
      <w:r>
        <w:t xml:space="preserve">(в ред. </w:t>
      </w:r>
      <w:hyperlink r:id="rId48"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r>
        <w:t xml:space="preserve">3. Субсидируемые перевозки организуются в случае </w:t>
      </w:r>
      <w:proofErr w:type="spellStart"/>
      <w:r>
        <w:t>необеспечения</w:t>
      </w:r>
      <w:proofErr w:type="spellEnd"/>
      <w:r>
        <w:t xml:space="preserve"> минимальной транспортной доступности коммерческими перевозками.</w:t>
      </w:r>
    </w:p>
    <w:p w:rsidR="00B2515E" w:rsidRDefault="00B2515E">
      <w:pPr>
        <w:pStyle w:val="ConsPlusNormal"/>
        <w:spacing w:before="220"/>
        <w:ind w:firstLine="540"/>
        <w:jc w:val="both"/>
      </w:pPr>
      <w:r>
        <w:t xml:space="preserve">4. Субсидируемые перевозки организуются на условиях предоставления субсидий юридическим лицам, индивидуальным предпринимателям в целях возмещения затрат </w:t>
      </w:r>
      <w:proofErr w:type="gramStart"/>
      <w:r>
        <w:t>и(</w:t>
      </w:r>
      <w:proofErr w:type="gramEnd"/>
      <w:r>
        <w:t>или) недополученных доходов, связанных с перевозкой пассажиров, в соответствии с нормативными правовыми актами Пермского края.</w:t>
      </w:r>
    </w:p>
    <w:p w:rsidR="00B2515E" w:rsidRDefault="00B2515E">
      <w:pPr>
        <w:pStyle w:val="ConsPlusNormal"/>
        <w:jc w:val="both"/>
      </w:pPr>
    </w:p>
    <w:p w:rsidR="00B2515E" w:rsidRDefault="00B2515E">
      <w:pPr>
        <w:pStyle w:val="ConsPlusTitle"/>
        <w:ind w:firstLine="540"/>
        <w:jc w:val="both"/>
        <w:outlineLvl w:val="0"/>
      </w:pPr>
      <w:r>
        <w:t>Статья 5.1. Установление и изменение вида регулярных перевозок автомобильным транспортом на межмуниципальных маршрутах регулярных перевозок</w:t>
      </w:r>
    </w:p>
    <w:p w:rsidR="00B2515E" w:rsidRDefault="00B2515E">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Пермского края от 06.05.2016 N 633-ПК)</w:t>
      </w:r>
    </w:p>
    <w:p w:rsidR="00B2515E" w:rsidRDefault="00B2515E">
      <w:pPr>
        <w:pStyle w:val="ConsPlusNormal"/>
        <w:jc w:val="both"/>
      </w:pPr>
    </w:p>
    <w:p w:rsidR="00B2515E" w:rsidRDefault="00B2515E">
      <w:pPr>
        <w:pStyle w:val="ConsPlusNormal"/>
        <w:ind w:firstLine="540"/>
        <w:jc w:val="both"/>
      </w:pPr>
      <w:r>
        <w:t>1. Регулярные перевозки пассажиров и багажа автомобильным транспортом (далее - регулярные перевозки) на межмуниципальных маршрутах регулярных перевозок подразделяются на регулярные перевозки по регулируемым тарифам и на регулярные перевозки по нерегулируемым тарифам.</w:t>
      </w:r>
    </w:p>
    <w:p w:rsidR="00B2515E" w:rsidRDefault="00B2515E">
      <w:pPr>
        <w:pStyle w:val="ConsPlusNormal"/>
        <w:spacing w:before="220"/>
        <w:ind w:firstLine="540"/>
        <w:jc w:val="both"/>
      </w:pPr>
      <w:r>
        <w:t>2. При установлении межмуниципального маршрута регулярных перевозок уполномоченный орган исполнительной власти Пермского края устанавливает вид регулярных перевозок в соответствии с документом планирования регулярных перевозок.</w:t>
      </w:r>
    </w:p>
    <w:p w:rsidR="00B2515E" w:rsidRDefault="00B2515E">
      <w:pPr>
        <w:pStyle w:val="ConsPlusNormal"/>
        <w:spacing w:before="220"/>
        <w:ind w:firstLine="540"/>
        <w:jc w:val="both"/>
      </w:pPr>
      <w:r>
        <w:t>3. Изменение вида регулярных перевозок на межмуниципальных маршрутах регулярных перевозок допускается при условии, если данное решение предусмотрено документом планирования регулярных перевозок.</w:t>
      </w:r>
    </w:p>
    <w:p w:rsidR="00B2515E" w:rsidRDefault="00B2515E">
      <w:pPr>
        <w:pStyle w:val="ConsPlusNormal"/>
        <w:spacing w:before="220"/>
        <w:ind w:firstLine="540"/>
        <w:jc w:val="both"/>
      </w:pPr>
      <w:r>
        <w:t>4. После утверждения изменения вида регулярных перевозок в документе планирования регулярных перевозок уполномоченный орган исполнительной власти Пермского края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B2515E" w:rsidRDefault="00B2515E">
      <w:pPr>
        <w:pStyle w:val="ConsPlusNormal"/>
        <w:jc w:val="both"/>
      </w:pPr>
    </w:p>
    <w:p w:rsidR="00B2515E" w:rsidRDefault="00B2515E">
      <w:pPr>
        <w:pStyle w:val="ConsPlusTitle"/>
        <w:ind w:firstLine="540"/>
        <w:jc w:val="both"/>
        <w:outlineLvl w:val="0"/>
      </w:pPr>
      <w:r>
        <w:t>Статья 5.2. Установление, изменение, отмена межмуниципального маршрута регулярных перевозок автомобильным транспортом</w:t>
      </w:r>
    </w:p>
    <w:p w:rsidR="00B2515E" w:rsidRDefault="00B2515E">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Пермского края от 06.05.2016 N 633-ПК)</w:t>
      </w:r>
    </w:p>
    <w:p w:rsidR="00B2515E" w:rsidRDefault="00B2515E">
      <w:pPr>
        <w:pStyle w:val="ConsPlusNormal"/>
        <w:jc w:val="both"/>
      </w:pPr>
    </w:p>
    <w:p w:rsidR="00B2515E" w:rsidRDefault="00B2515E">
      <w:pPr>
        <w:pStyle w:val="ConsPlusNormal"/>
        <w:ind w:firstLine="540"/>
        <w:jc w:val="both"/>
      </w:pPr>
      <w:r>
        <w:t xml:space="preserve">1. </w:t>
      </w:r>
      <w:proofErr w:type="gramStart"/>
      <w:r>
        <w:t>Установление, изменение, отмена межмуниципального маршрута регулярных перевозок осуществляются уполномоченным органом исполнительной власти Пермского края по предложению уполномоченных органов местного самоуправления,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соответствующему маршруту, а также по инициативе уполномоченного органа исполнительной власти Пермского края.</w:t>
      </w:r>
      <w:proofErr w:type="gramEnd"/>
    </w:p>
    <w:p w:rsidR="00B2515E" w:rsidRDefault="00B2515E">
      <w:pPr>
        <w:pStyle w:val="ConsPlusNormal"/>
        <w:jc w:val="both"/>
      </w:pPr>
      <w:r>
        <w:t>(</w:t>
      </w:r>
      <w:proofErr w:type="gramStart"/>
      <w:r>
        <w:t>в</w:t>
      </w:r>
      <w:proofErr w:type="gramEnd"/>
      <w:r>
        <w:t xml:space="preserve"> ред. </w:t>
      </w:r>
      <w:hyperlink r:id="rId51"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r>
        <w:t xml:space="preserve">2. </w:t>
      </w:r>
      <w:proofErr w:type="gramStart"/>
      <w:r>
        <w:t xml:space="preserve">Межмуниципальный маршрут регулярных перевозок считается установленным или измененным со дня включения уполномоченным органом исполнительной власти Пермского края предусмотренных </w:t>
      </w:r>
      <w:hyperlink r:id="rId52" w:history="1">
        <w:r>
          <w:rPr>
            <w:color w:val="0000FF"/>
          </w:rPr>
          <w:t>частью 2 статьи 12</w:t>
        </w:r>
      </w:hyperlink>
      <w:r>
        <w:t xml:space="preserve"> Федерального закона от 13 июля 2015 года N 220-ФЗ сведений о данном маршруте в реестр межмуниципальных маршрутов регулярных перевозок или изменения таких сведений в этом реестре.</w:t>
      </w:r>
      <w:proofErr w:type="gramEnd"/>
    </w:p>
    <w:p w:rsidR="00B2515E" w:rsidRDefault="00B2515E">
      <w:pPr>
        <w:pStyle w:val="ConsPlusNormal"/>
        <w:jc w:val="both"/>
      </w:pPr>
      <w:r>
        <w:lastRenderedPageBreak/>
        <w:t>(</w:t>
      </w:r>
      <w:proofErr w:type="gramStart"/>
      <w:r>
        <w:t>в</w:t>
      </w:r>
      <w:proofErr w:type="gramEnd"/>
      <w:r>
        <w:t xml:space="preserve"> ред. </w:t>
      </w:r>
      <w:hyperlink r:id="rId53"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r>
        <w:t>3. Межмуниципальный маршрут регулярных перевозок считается отмененным со дня исключения сведений о данном маршруте из реестра межмуниципальных маршрутов регулярных перевозок.</w:t>
      </w:r>
    </w:p>
    <w:p w:rsidR="00B2515E" w:rsidRDefault="00B2515E">
      <w:pPr>
        <w:pStyle w:val="ConsPlusNormal"/>
        <w:spacing w:before="220"/>
        <w:ind w:firstLine="540"/>
        <w:jc w:val="both"/>
      </w:pPr>
      <w:r>
        <w:t>4. Разница в расписаниях по межмуниципальным маршрутам регулярных перевозок должна соответствовать значениям, установленным документом планирования регулярных перевозок.</w:t>
      </w:r>
    </w:p>
    <w:p w:rsidR="00B2515E" w:rsidRDefault="00B2515E">
      <w:pPr>
        <w:pStyle w:val="ConsPlusNormal"/>
        <w:jc w:val="both"/>
      </w:pPr>
    </w:p>
    <w:p w:rsidR="00B2515E" w:rsidRDefault="00B2515E">
      <w:pPr>
        <w:pStyle w:val="ConsPlusTitle"/>
        <w:ind w:firstLine="540"/>
        <w:jc w:val="both"/>
        <w:outlineLvl w:val="0"/>
      </w:pPr>
      <w:r>
        <w:t>Статья 5.3. Документ планирования регулярных перевозок автомобильным транспортом</w:t>
      </w:r>
    </w:p>
    <w:p w:rsidR="00B2515E" w:rsidRDefault="00B2515E">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Пермского края от 06.05.2016 N 633-ПК)</w:t>
      </w:r>
    </w:p>
    <w:p w:rsidR="00B2515E" w:rsidRDefault="00B2515E">
      <w:pPr>
        <w:pStyle w:val="ConsPlusNormal"/>
        <w:jc w:val="both"/>
      </w:pPr>
    </w:p>
    <w:p w:rsidR="00B2515E" w:rsidRDefault="00B2515E">
      <w:pPr>
        <w:pStyle w:val="ConsPlusNormal"/>
        <w:ind w:firstLine="540"/>
        <w:jc w:val="both"/>
      </w:pPr>
      <w:r>
        <w:t xml:space="preserve">1. Документ планирования регулярных перевозок устанавливает перечень мероприятий по развитию регулярных перевозок, организация которых в соответствии с Федеральным </w:t>
      </w:r>
      <w:hyperlink r:id="rId55" w:history="1">
        <w:r>
          <w:rPr>
            <w:color w:val="0000FF"/>
          </w:rPr>
          <w:t>законом</w:t>
        </w:r>
      </w:hyperlink>
      <w:r>
        <w:t xml:space="preserve"> от 13 июля 2015 года N 220-ФЗ отнесена к компетенции уполномоченного органа исполнительной власти Пермского края.</w:t>
      </w:r>
    </w:p>
    <w:p w:rsidR="00B2515E" w:rsidRDefault="00B2515E">
      <w:pPr>
        <w:pStyle w:val="ConsPlusNormal"/>
        <w:jc w:val="both"/>
      </w:pPr>
      <w:r>
        <w:t>(</w:t>
      </w:r>
      <w:proofErr w:type="gramStart"/>
      <w:r>
        <w:t>в</w:t>
      </w:r>
      <w:proofErr w:type="gramEnd"/>
      <w:r>
        <w:t xml:space="preserve"> ред. </w:t>
      </w:r>
      <w:hyperlink r:id="rId56"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r>
        <w:t>2. Документ планирования регулярных перевозок содержит:</w:t>
      </w:r>
    </w:p>
    <w:p w:rsidR="00B2515E" w:rsidRDefault="00B2515E">
      <w:pPr>
        <w:pStyle w:val="ConsPlusNormal"/>
        <w:spacing w:before="220"/>
        <w:ind w:firstLine="540"/>
        <w:jc w:val="both"/>
      </w:pPr>
      <w:r>
        <w:t>1) основания для установления того или иного вида регулярных перевозок при установлении межмуниципальных маршрутов регулярных перевозок;</w:t>
      </w:r>
    </w:p>
    <w:p w:rsidR="00B2515E" w:rsidRDefault="00B2515E">
      <w:pPr>
        <w:pStyle w:val="ConsPlusNormal"/>
        <w:spacing w:before="220"/>
        <w:ind w:firstLine="540"/>
        <w:jc w:val="both"/>
      </w:pPr>
      <w:r>
        <w:t>2) решение об изменении вида регулярных перевозок по межмуниципальным маршрутам регулярных перевозок;</w:t>
      </w:r>
    </w:p>
    <w:p w:rsidR="00B2515E" w:rsidRDefault="00B2515E">
      <w:pPr>
        <w:pStyle w:val="ConsPlusNormal"/>
        <w:spacing w:before="220"/>
        <w:ind w:firstLine="540"/>
        <w:jc w:val="both"/>
      </w:pPr>
      <w:r>
        <w:t>3) перечень мероприятий по развитию регулярных перевозок пассажиров и багажа автомобильным транспортом по межмуниципальным маршрутам регулярных перевозок в Пермском крае;</w:t>
      </w:r>
    </w:p>
    <w:p w:rsidR="00B2515E" w:rsidRDefault="00B2515E">
      <w:pPr>
        <w:pStyle w:val="ConsPlusNormal"/>
        <w:jc w:val="both"/>
      </w:pPr>
      <w:r>
        <w:t xml:space="preserve">(п. 3 в ред. </w:t>
      </w:r>
      <w:hyperlink r:id="rId57"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r>
        <w:t xml:space="preserve">4) исключен. - </w:t>
      </w:r>
      <w:hyperlink r:id="rId58" w:history="1">
        <w:r>
          <w:rPr>
            <w:color w:val="0000FF"/>
          </w:rPr>
          <w:t>Закон</w:t>
        </w:r>
      </w:hyperlink>
      <w:r>
        <w:t xml:space="preserve"> Пермского края от 04.04.2019 N 379-ПК;</w:t>
      </w:r>
    </w:p>
    <w:p w:rsidR="00B2515E" w:rsidRDefault="00B2515E">
      <w:pPr>
        <w:pStyle w:val="ConsPlusNormal"/>
        <w:spacing w:before="220"/>
        <w:ind w:firstLine="540"/>
        <w:jc w:val="both"/>
      </w:pPr>
      <w:r>
        <w:t>5) значения разницы в расписаниях между временем отправления транспортных средств по межмуниципальным маршрутам регулярных перевозок;</w:t>
      </w:r>
    </w:p>
    <w:p w:rsidR="00B2515E" w:rsidRDefault="00B2515E">
      <w:pPr>
        <w:pStyle w:val="ConsPlusNormal"/>
        <w:jc w:val="both"/>
      </w:pPr>
      <w:r>
        <w:t xml:space="preserve">(п. 5 в ред. </w:t>
      </w:r>
      <w:hyperlink r:id="rId59"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r>
        <w:t>6) иные мероприятия и положения, установленные Правительством Пермского края.</w:t>
      </w:r>
    </w:p>
    <w:p w:rsidR="00B2515E" w:rsidRDefault="00B2515E">
      <w:pPr>
        <w:pStyle w:val="ConsPlusNormal"/>
        <w:jc w:val="both"/>
      </w:pPr>
    </w:p>
    <w:p w:rsidR="00B2515E" w:rsidRDefault="00B2515E">
      <w:pPr>
        <w:pStyle w:val="ConsPlusTitle"/>
        <w:ind w:firstLine="540"/>
        <w:jc w:val="both"/>
        <w:outlineLvl w:val="0"/>
      </w:pPr>
      <w:r>
        <w:t>Статья 5.4. Остановочные пункты по межмуниципальным маршрутам регулярных перевозок автомобильным транспортом</w:t>
      </w:r>
    </w:p>
    <w:p w:rsidR="00B2515E" w:rsidRDefault="00B2515E">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Пермского края от 06.05.2016 N 633-ПК)</w:t>
      </w:r>
    </w:p>
    <w:p w:rsidR="00B2515E" w:rsidRDefault="00B2515E">
      <w:pPr>
        <w:pStyle w:val="ConsPlusNormal"/>
        <w:jc w:val="both"/>
      </w:pPr>
    </w:p>
    <w:p w:rsidR="00B2515E" w:rsidRDefault="00B2515E">
      <w:pPr>
        <w:pStyle w:val="ConsPlusNormal"/>
        <w:ind w:firstLine="540"/>
        <w:jc w:val="both"/>
      </w:pPr>
      <w:r>
        <w:t>1. Начальные и конечные остановочные пункты по межмуниципальному маршруту регулярных перевозок должны быть расположены на территориях автовокзалов, автостанций. Использование иных остановочных пунктов в качестве начальных и конечных остановочных пунктов допускается в случаях, если:</w:t>
      </w:r>
    </w:p>
    <w:p w:rsidR="00B2515E" w:rsidRDefault="00B2515E">
      <w:pPr>
        <w:pStyle w:val="ConsPlusNormal"/>
        <w:spacing w:before="220"/>
        <w:ind w:firstLine="540"/>
        <w:jc w:val="both"/>
      </w:pPr>
      <w:r>
        <w:t>1) остановочный пункт располагается вне границ населенного пункта;</w:t>
      </w:r>
    </w:p>
    <w:p w:rsidR="00B2515E" w:rsidRDefault="00B2515E">
      <w:pPr>
        <w:pStyle w:val="ConsPlusNormal"/>
        <w:spacing w:before="220"/>
        <w:ind w:firstLine="540"/>
        <w:jc w:val="both"/>
      </w:pPr>
      <w:r>
        <w:t>2) в населенном пункте, в границах которого расположен иной остановочный пункт, отсутствуют автовокзал, автостанция.</w:t>
      </w:r>
    </w:p>
    <w:p w:rsidR="00B2515E" w:rsidRDefault="00B2515E">
      <w:pPr>
        <w:pStyle w:val="ConsPlusNormal"/>
        <w:spacing w:before="220"/>
        <w:ind w:firstLine="540"/>
        <w:jc w:val="both"/>
      </w:pPr>
      <w:r>
        <w:t>2. В случае если в населенном пункте, через который проходит межмуниципальный маршрут регулярных перевозок, есть автовокзал, автостанция, то остановочный пункт, находящийся на территории такого автовокзала, автостанции, включается в соответствующий межмуниципальный маршрут регулярных перевозок. В межмуниципальный маршрут регулярных перевозок включается минимум один остановочный пункт, расположенный на территории автовокзала, автостанции, в границах одного населенного пункта.</w:t>
      </w:r>
    </w:p>
    <w:p w:rsidR="00B2515E" w:rsidRDefault="00B2515E">
      <w:pPr>
        <w:pStyle w:val="ConsPlusNormal"/>
        <w:spacing w:before="220"/>
        <w:ind w:firstLine="540"/>
        <w:jc w:val="both"/>
      </w:pPr>
      <w:proofErr w:type="spellStart"/>
      <w:proofErr w:type="gramStart"/>
      <w:r>
        <w:t>Невключение</w:t>
      </w:r>
      <w:proofErr w:type="spellEnd"/>
      <w:r>
        <w:t xml:space="preserve"> в межмуниципальный маршрут регулярных перевозок остановочного пункта, расположенного на территории автовокзала, автостанции, допускается, если подъезд к автовокзалу, автостанции, находящимся на территории населенного пункта, в границах которого расположен иной остановочный пункт, осуществляется по улицам и (или) автомобильным дорогам, интенсивность движения по </w:t>
      </w:r>
      <w:r>
        <w:lastRenderedPageBreak/>
        <w:t>которым превышает нормативное значение, либо пропускная способность остановочного пункта, расположенного на территории такого автовокзала или такой автостанции, недостаточна для</w:t>
      </w:r>
      <w:proofErr w:type="gramEnd"/>
      <w:r>
        <w:t xml:space="preserve"> установления данного маршрута.</w:t>
      </w:r>
    </w:p>
    <w:p w:rsidR="00B2515E" w:rsidRDefault="00B2515E">
      <w:pPr>
        <w:pStyle w:val="ConsPlusNormal"/>
        <w:spacing w:before="220"/>
        <w:ind w:firstLine="540"/>
        <w:jc w:val="both"/>
      </w:pPr>
      <w:r>
        <w:t>3. Пропускная способность остановочного пункта, используемого для перевозок по межмуниципальным маршрутам, определяется в соответствии с нормативным правовым актом федерального органа исполнительной власти, уполномоченного Правительством Российской Федерации на осуществление функций по организации регулярных перевозок.</w:t>
      </w:r>
    </w:p>
    <w:p w:rsidR="00B2515E" w:rsidRDefault="00B2515E">
      <w:pPr>
        <w:pStyle w:val="ConsPlusNormal"/>
        <w:jc w:val="both"/>
      </w:pPr>
      <w:r>
        <w:t>(</w:t>
      </w:r>
      <w:proofErr w:type="gramStart"/>
      <w:r>
        <w:t>ч</w:t>
      </w:r>
      <w:proofErr w:type="gramEnd"/>
      <w:r>
        <w:t xml:space="preserve">асть 3 в ред. </w:t>
      </w:r>
      <w:hyperlink r:id="rId61"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r>
        <w:t>4. Остановочный пункт по межмуниципальному маршруту регулярных перевозок, в том числе расположенный на территории автовокзала, автостанции, должен быть зарегистрирован в реестре остановочных пунктов по межмуниципальным маршрутам регулярных перевозок.</w:t>
      </w:r>
    </w:p>
    <w:p w:rsidR="00B2515E" w:rsidRDefault="00B2515E">
      <w:pPr>
        <w:pStyle w:val="ConsPlusNormal"/>
        <w:jc w:val="both"/>
      </w:pPr>
    </w:p>
    <w:p w:rsidR="00B2515E" w:rsidRDefault="00B2515E">
      <w:pPr>
        <w:pStyle w:val="ConsPlusTitle"/>
        <w:ind w:firstLine="540"/>
        <w:jc w:val="both"/>
        <w:outlineLvl w:val="0"/>
      </w:pPr>
      <w:r>
        <w:t xml:space="preserve">Статья 5.5. Иные обстоятельства </w:t>
      </w:r>
      <w:proofErr w:type="gramStart"/>
      <w:r>
        <w:t>для обращения в суд с заявлением о прекращении действия свидетельства об осуществлении</w:t>
      </w:r>
      <w:proofErr w:type="gramEnd"/>
      <w:r>
        <w:t xml:space="preserve"> перевозок по маршруту регулярных перевозок</w:t>
      </w:r>
    </w:p>
    <w:p w:rsidR="00B2515E" w:rsidRDefault="00B2515E">
      <w:pPr>
        <w:pStyle w:val="ConsPlusNormal"/>
        <w:ind w:firstLine="540"/>
        <w:jc w:val="both"/>
      </w:pPr>
      <w:r>
        <w:t>(</w:t>
      </w:r>
      <w:proofErr w:type="gramStart"/>
      <w:r>
        <w:t>введена</w:t>
      </w:r>
      <w:proofErr w:type="gramEnd"/>
      <w:r>
        <w:t xml:space="preserve"> </w:t>
      </w:r>
      <w:hyperlink r:id="rId62" w:history="1">
        <w:r>
          <w:rPr>
            <w:color w:val="0000FF"/>
          </w:rPr>
          <w:t>Законом</w:t>
        </w:r>
      </w:hyperlink>
      <w:r>
        <w:t xml:space="preserve"> Пермского края от 06.05.2016 N 633-ПК)</w:t>
      </w:r>
    </w:p>
    <w:p w:rsidR="00B2515E" w:rsidRDefault="00B2515E">
      <w:pPr>
        <w:pStyle w:val="ConsPlusNormal"/>
        <w:jc w:val="both"/>
      </w:pPr>
    </w:p>
    <w:p w:rsidR="00B2515E" w:rsidRDefault="00B2515E">
      <w:pPr>
        <w:pStyle w:val="ConsPlusNormal"/>
        <w:ind w:firstLine="540"/>
        <w:jc w:val="both"/>
      </w:pPr>
      <w:proofErr w:type="gramStart"/>
      <w:r>
        <w:t xml:space="preserve">В соответствии с </w:t>
      </w:r>
      <w:hyperlink r:id="rId63" w:history="1">
        <w:r>
          <w:rPr>
            <w:color w:val="0000FF"/>
          </w:rPr>
          <w:t>пунктом 5 части 5 статьи 29</w:t>
        </w:r>
      </w:hyperlink>
      <w:r>
        <w:t xml:space="preserve"> Федерального закона от 13 июля 2015 года N 220-ФЗ иными обстоятельствами для обращения в суд с заявлением о прекращении действия свидетельства об осуществлении перевозок по маршруту регулярных перевозок (в отношении межмуниципальных маршрутов регулярных перевозок и муниципальных маршрутов регулярных перевозок) являются хотя бы одно из следующих обстоятельств:</w:t>
      </w:r>
      <w:proofErr w:type="gramEnd"/>
    </w:p>
    <w:p w:rsidR="00B2515E" w:rsidRDefault="00B2515E">
      <w:pPr>
        <w:pStyle w:val="ConsPlusNormal"/>
        <w:jc w:val="both"/>
      </w:pPr>
      <w:r>
        <w:t xml:space="preserve">(в ред. </w:t>
      </w:r>
      <w:hyperlink r:id="rId64" w:history="1">
        <w:r>
          <w:rPr>
            <w:color w:val="0000FF"/>
          </w:rPr>
          <w:t>Закона</w:t>
        </w:r>
      </w:hyperlink>
      <w:r>
        <w:t xml:space="preserve"> Пермского края от 04.04.2019 N 379-ПК)</w:t>
      </w:r>
    </w:p>
    <w:p w:rsidR="00B2515E" w:rsidRDefault="00B2515E">
      <w:pPr>
        <w:pStyle w:val="ConsPlusNormal"/>
        <w:spacing w:before="220"/>
        <w:ind w:firstLine="540"/>
        <w:jc w:val="both"/>
      </w:pPr>
      <w:proofErr w:type="gramStart"/>
      <w:r>
        <w:t xml:space="preserve">1)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65" w:history="1">
        <w:r>
          <w:rPr>
            <w:color w:val="0000FF"/>
          </w:rPr>
          <w:t>статье 8.2.1</w:t>
        </w:r>
      </w:hyperlink>
      <w:r>
        <w:t xml:space="preserve"> Закона Пермского края от 6 апреля 2015 г. N 460-ПК "Об административных правонарушениях в Пермском крае";</w:t>
      </w:r>
      <w:proofErr w:type="gramEnd"/>
    </w:p>
    <w:p w:rsidR="00B2515E" w:rsidRDefault="00B2515E">
      <w:pPr>
        <w:pStyle w:val="ConsPlusNormal"/>
        <w:jc w:val="both"/>
      </w:pPr>
      <w:r>
        <w:t xml:space="preserve">(в ред. </w:t>
      </w:r>
      <w:hyperlink r:id="rId66" w:history="1">
        <w:r>
          <w:rPr>
            <w:color w:val="0000FF"/>
          </w:rPr>
          <w:t>Закона</w:t>
        </w:r>
      </w:hyperlink>
      <w:r>
        <w:t xml:space="preserve"> Пермского края от 03.06.2019 N 389-ПК)</w:t>
      </w:r>
    </w:p>
    <w:p w:rsidR="00B2515E" w:rsidRDefault="00B2515E">
      <w:pPr>
        <w:pStyle w:val="ConsPlusNormal"/>
        <w:spacing w:before="220"/>
        <w:ind w:firstLine="540"/>
        <w:jc w:val="both"/>
      </w:pPr>
      <w:proofErr w:type="gramStart"/>
      <w:r>
        <w:t xml:space="preserve">2) неоднократное в течение одного года нарушение юридическим лицом, индивидуальным предпринимателем, хотя бы одним из участников договора простого товарищества, которым выдано данное свидетельство,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установленных нормативным правовым актом Пермского края либо муниципальным нормативным правовым актом, в соответствии с </w:t>
      </w:r>
      <w:hyperlink r:id="rId67" w:history="1">
        <w:r>
          <w:rPr>
            <w:color w:val="0000FF"/>
          </w:rPr>
          <w:t>частью 4 статьи 17</w:t>
        </w:r>
      </w:hyperlink>
      <w:r>
        <w:t xml:space="preserve"> Федерального закона от</w:t>
      </w:r>
      <w:proofErr w:type="gramEnd"/>
      <w:r>
        <w:t xml:space="preserve"> 13 июля 2015 года N 220-ФЗ.</w:t>
      </w:r>
    </w:p>
    <w:p w:rsidR="00B2515E" w:rsidRDefault="00B2515E">
      <w:pPr>
        <w:pStyle w:val="ConsPlusNormal"/>
        <w:jc w:val="both"/>
      </w:pPr>
      <w:r>
        <w:t xml:space="preserve">(п. 2 в ред. </w:t>
      </w:r>
      <w:hyperlink r:id="rId68" w:history="1">
        <w:r>
          <w:rPr>
            <w:color w:val="0000FF"/>
          </w:rPr>
          <w:t>Закона</w:t>
        </w:r>
      </w:hyperlink>
      <w:r>
        <w:t xml:space="preserve"> Пермского края от 04.04.2019 N 379-ПК)</w:t>
      </w:r>
    </w:p>
    <w:p w:rsidR="00B2515E" w:rsidRDefault="00B2515E">
      <w:pPr>
        <w:pStyle w:val="ConsPlusNormal"/>
        <w:jc w:val="both"/>
      </w:pPr>
    </w:p>
    <w:p w:rsidR="00B2515E" w:rsidRDefault="00B2515E">
      <w:pPr>
        <w:pStyle w:val="ConsPlusTitle"/>
        <w:ind w:firstLine="540"/>
        <w:jc w:val="both"/>
        <w:outlineLvl w:val="0"/>
      </w:pPr>
      <w:r>
        <w:t>Статья 6. Регулирование тарифов на перевозки пассажиров</w:t>
      </w:r>
    </w:p>
    <w:p w:rsidR="00B2515E" w:rsidRDefault="00B2515E">
      <w:pPr>
        <w:pStyle w:val="ConsPlusNormal"/>
        <w:jc w:val="both"/>
      </w:pPr>
      <w:r>
        <w:t xml:space="preserve">(в ред. </w:t>
      </w:r>
      <w:hyperlink r:id="rId69" w:history="1">
        <w:r>
          <w:rPr>
            <w:color w:val="0000FF"/>
          </w:rPr>
          <w:t>Закона</w:t>
        </w:r>
      </w:hyperlink>
      <w:r>
        <w:t xml:space="preserve"> Пермского края от 09.07.2012 N 53-ПК)</w:t>
      </w:r>
    </w:p>
    <w:p w:rsidR="00B2515E" w:rsidRDefault="00B2515E">
      <w:pPr>
        <w:pStyle w:val="ConsPlusNormal"/>
        <w:jc w:val="both"/>
      </w:pPr>
    </w:p>
    <w:p w:rsidR="00B2515E" w:rsidRDefault="00B2515E">
      <w:pPr>
        <w:pStyle w:val="ConsPlusNormal"/>
        <w:ind w:firstLine="540"/>
        <w:jc w:val="both"/>
      </w:pPr>
      <w:r>
        <w:t>Регулирование тарифов на перевозки пассажиров осуществляется в соответствии с законодательством Российской Федерации, законами и иными нормативными правовыми актами Пермского края.</w:t>
      </w:r>
    </w:p>
    <w:p w:rsidR="00B2515E" w:rsidRDefault="00B2515E">
      <w:pPr>
        <w:pStyle w:val="ConsPlusNormal"/>
        <w:jc w:val="both"/>
      </w:pPr>
      <w:r>
        <w:t xml:space="preserve">(в ред. </w:t>
      </w:r>
      <w:hyperlink r:id="rId70" w:history="1">
        <w:r>
          <w:rPr>
            <w:color w:val="0000FF"/>
          </w:rPr>
          <w:t>Закона</w:t>
        </w:r>
      </w:hyperlink>
      <w:r>
        <w:t xml:space="preserve"> Пермского края от 09.07.2012 N 53-ПК)</w:t>
      </w:r>
    </w:p>
    <w:p w:rsidR="00B2515E" w:rsidRDefault="00B2515E">
      <w:pPr>
        <w:pStyle w:val="ConsPlusNormal"/>
        <w:jc w:val="both"/>
      </w:pPr>
    </w:p>
    <w:p w:rsidR="00B2515E" w:rsidRDefault="00B2515E">
      <w:pPr>
        <w:pStyle w:val="ConsPlusTitle"/>
        <w:ind w:firstLine="540"/>
        <w:jc w:val="both"/>
        <w:outlineLvl w:val="0"/>
      </w:pPr>
      <w:r>
        <w:t xml:space="preserve">Статьи 7-8. Утратили силу. - </w:t>
      </w:r>
      <w:hyperlink r:id="rId71" w:history="1">
        <w:r>
          <w:rPr>
            <w:color w:val="0000FF"/>
          </w:rPr>
          <w:t>Закон</w:t>
        </w:r>
      </w:hyperlink>
      <w:r>
        <w:t xml:space="preserve"> Пермского края от 09.07.2012 N 53-ПК.</w:t>
      </w:r>
    </w:p>
    <w:p w:rsidR="00B2515E" w:rsidRDefault="00B2515E">
      <w:pPr>
        <w:pStyle w:val="ConsPlusNormal"/>
        <w:jc w:val="both"/>
      </w:pPr>
    </w:p>
    <w:p w:rsidR="00B2515E" w:rsidRDefault="00B2515E">
      <w:pPr>
        <w:pStyle w:val="ConsPlusTitle"/>
        <w:ind w:firstLine="540"/>
        <w:jc w:val="both"/>
        <w:outlineLvl w:val="0"/>
      </w:pPr>
      <w:r>
        <w:t>Статья 9. Финансовое обеспечение перевозок пассажиров</w:t>
      </w:r>
    </w:p>
    <w:p w:rsidR="00B2515E" w:rsidRDefault="00B2515E">
      <w:pPr>
        <w:pStyle w:val="ConsPlusNormal"/>
        <w:jc w:val="both"/>
      </w:pPr>
      <w:r>
        <w:t xml:space="preserve">(в ред. </w:t>
      </w:r>
      <w:hyperlink r:id="rId72" w:history="1">
        <w:r>
          <w:rPr>
            <w:color w:val="0000FF"/>
          </w:rPr>
          <w:t>Закона</w:t>
        </w:r>
      </w:hyperlink>
      <w:r>
        <w:t xml:space="preserve"> Пермского края от 09.07.2012 N 53-ПК)</w:t>
      </w:r>
    </w:p>
    <w:p w:rsidR="00B2515E" w:rsidRDefault="00B2515E">
      <w:pPr>
        <w:pStyle w:val="ConsPlusNormal"/>
        <w:jc w:val="both"/>
      </w:pPr>
    </w:p>
    <w:p w:rsidR="00B2515E" w:rsidRDefault="00B2515E">
      <w:pPr>
        <w:pStyle w:val="ConsPlusNormal"/>
        <w:ind w:firstLine="540"/>
        <w:jc w:val="both"/>
      </w:pPr>
      <w:r>
        <w:t>1. Финансовое обеспечение перевозок пассажиров включает установление соответствующих расходных обязательств Пермского края и муниципальных образований.</w:t>
      </w:r>
    </w:p>
    <w:p w:rsidR="00B2515E" w:rsidRDefault="00B2515E">
      <w:pPr>
        <w:pStyle w:val="ConsPlusNormal"/>
        <w:jc w:val="both"/>
      </w:pPr>
      <w:r>
        <w:t>(</w:t>
      </w:r>
      <w:proofErr w:type="gramStart"/>
      <w:r>
        <w:t>в</w:t>
      </w:r>
      <w:proofErr w:type="gramEnd"/>
      <w:r>
        <w:t xml:space="preserve"> ред. </w:t>
      </w:r>
      <w:hyperlink r:id="rId73" w:history="1">
        <w:r>
          <w:rPr>
            <w:color w:val="0000FF"/>
          </w:rPr>
          <w:t>Закона</w:t>
        </w:r>
      </w:hyperlink>
      <w:r>
        <w:t xml:space="preserve"> Пермского края от 09.07.2012 N 53-ПК)</w:t>
      </w:r>
    </w:p>
    <w:p w:rsidR="00B2515E" w:rsidRDefault="00B2515E">
      <w:pPr>
        <w:pStyle w:val="ConsPlusNormal"/>
        <w:spacing w:before="220"/>
        <w:ind w:firstLine="540"/>
        <w:jc w:val="both"/>
      </w:pPr>
      <w:r>
        <w:t xml:space="preserve">2. Расходные обязательства соответствующих бюджетов по финансовому обеспечению перевозок пассажиров возникают в случае принятия нормативных правовых актов, регулирующих предоставление </w:t>
      </w:r>
      <w:r>
        <w:lastRenderedPageBreak/>
        <w:t xml:space="preserve">субсидий юридическим лицам, индивидуальным предпринимателям в целях возмещения затрат </w:t>
      </w:r>
      <w:proofErr w:type="gramStart"/>
      <w:r>
        <w:t>и(</w:t>
      </w:r>
      <w:proofErr w:type="gramEnd"/>
      <w:r>
        <w:t>или) недополученных доходов, связанных с перевозкой пассажиров, на условиях и в порядке, установленных организатором транспортного обслуживания населения, либо в иных случаях, предусмотренных действующим законодательством.</w:t>
      </w:r>
    </w:p>
    <w:p w:rsidR="00B2515E" w:rsidRDefault="00B2515E">
      <w:pPr>
        <w:pStyle w:val="ConsPlusNormal"/>
        <w:jc w:val="both"/>
      </w:pPr>
      <w:r>
        <w:t>(</w:t>
      </w:r>
      <w:proofErr w:type="gramStart"/>
      <w:r>
        <w:t>ч</w:t>
      </w:r>
      <w:proofErr w:type="gramEnd"/>
      <w:r>
        <w:t xml:space="preserve">асть 2 в ред. </w:t>
      </w:r>
      <w:hyperlink r:id="rId74" w:history="1">
        <w:r>
          <w:rPr>
            <w:color w:val="0000FF"/>
          </w:rPr>
          <w:t>Закона</w:t>
        </w:r>
      </w:hyperlink>
      <w:r>
        <w:t xml:space="preserve"> Пермского края от 09.07.2012 N 53-ПК)</w:t>
      </w:r>
    </w:p>
    <w:p w:rsidR="00B2515E" w:rsidRDefault="00B2515E">
      <w:pPr>
        <w:pStyle w:val="ConsPlusNormal"/>
        <w:jc w:val="both"/>
      </w:pPr>
    </w:p>
    <w:p w:rsidR="00B2515E" w:rsidRDefault="00B2515E">
      <w:pPr>
        <w:pStyle w:val="ConsPlusTitle"/>
        <w:ind w:firstLine="540"/>
        <w:jc w:val="both"/>
        <w:outlineLvl w:val="0"/>
      </w:pPr>
      <w:r>
        <w:t>Статья 10. Вступление в силу настоящего Закона</w:t>
      </w:r>
    </w:p>
    <w:p w:rsidR="00B2515E" w:rsidRDefault="00B2515E">
      <w:pPr>
        <w:pStyle w:val="ConsPlusNormal"/>
        <w:jc w:val="both"/>
      </w:pPr>
    </w:p>
    <w:p w:rsidR="00B2515E" w:rsidRDefault="00B2515E">
      <w:pPr>
        <w:pStyle w:val="ConsPlusNormal"/>
        <w:ind w:firstLine="540"/>
        <w:jc w:val="both"/>
      </w:pPr>
      <w:r>
        <w:t>Настоящий Закон вступает в силу с 1 января 2007 года, но не ранее десяти дней после дня его официального опубликования.</w:t>
      </w:r>
    </w:p>
    <w:p w:rsidR="00B2515E" w:rsidRDefault="00B2515E">
      <w:pPr>
        <w:pStyle w:val="ConsPlusNormal"/>
        <w:jc w:val="both"/>
      </w:pPr>
    </w:p>
    <w:p w:rsidR="00B2515E" w:rsidRDefault="00B2515E">
      <w:pPr>
        <w:pStyle w:val="ConsPlusNormal"/>
        <w:jc w:val="right"/>
      </w:pPr>
      <w:r>
        <w:t>Губернатор</w:t>
      </w:r>
    </w:p>
    <w:p w:rsidR="00B2515E" w:rsidRDefault="00B2515E">
      <w:pPr>
        <w:pStyle w:val="ConsPlusNormal"/>
        <w:jc w:val="right"/>
      </w:pPr>
      <w:r>
        <w:t>Пермского края</w:t>
      </w:r>
    </w:p>
    <w:p w:rsidR="00B2515E" w:rsidRDefault="00B2515E">
      <w:pPr>
        <w:pStyle w:val="ConsPlusNormal"/>
        <w:jc w:val="right"/>
      </w:pPr>
      <w:r>
        <w:t>О.А.ЧИРКУНОВ</w:t>
      </w:r>
    </w:p>
    <w:p w:rsidR="00B2515E" w:rsidRDefault="00B2515E">
      <w:pPr>
        <w:pStyle w:val="ConsPlusNormal"/>
        <w:jc w:val="both"/>
      </w:pPr>
      <w:r>
        <w:t>12.10.2006 N 19-КЗ</w:t>
      </w:r>
    </w:p>
    <w:p w:rsidR="00B2515E" w:rsidRDefault="00B2515E">
      <w:pPr>
        <w:pStyle w:val="ConsPlusNormal"/>
        <w:jc w:val="both"/>
      </w:pPr>
    </w:p>
    <w:p w:rsidR="00B2515E" w:rsidRDefault="00B2515E">
      <w:pPr>
        <w:pStyle w:val="ConsPlusNormal"/>
        <w:jc w:val="both"/>
      </w:pPr>
    </w:p>
    <w:p w:rsidR="00B2515E" w:rsidRDefault="00B2515E">
      <w:pPr>
        <w:pStyle w:val="ConsPlusNormal"/>
        <w:pBdr>
          <w:top w:val="single" w:sz="6" w:space="0" w:color="auto"/>
        </w:pBdr>
        <w:spacing w:before="100" w:after="100"/>
        <w:jc w:val="both"/>
        <w:rPr>
          <w:sz w:val="2"/>
          <w:szCs w:val="2"/>
        </w:rPr>
      </w:pPr>
    </w:p>
    <w:p w:rsidR="00512345" w:rsidRDefault="00512345"/>
    <w:sectPr w:rsidR="00512345" w:rsidSect="002C3F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515E"/>
    <w:rsid w:val="002C3F16"/>
    <w:rsid w:val="00512345"/>
    <w:rsid w:val="00B25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5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51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2C7551128590D2B69E9F64EF506BF22E7A2B3853624C44AD76F1FF273C1A44601C3D9B49E17793D5CD25DDFCn5Y5E" TargetMode="External"/><Relationship Id="rId18" Type="http://schemas.openxmlformats.org/officeDocument/2006/relationships/hyperlink" Target="consultantplus://offline/ref=C12C7551128590D2B69E8169F93C36F92574713051654217F922F7A8786C1C11325C63C209A56492D6D327DCFD5F0414A77AE872AB7ADA4C0737D117n7Y7E" TargetMode="External"/><Relationship Id="rId26" Type="http://schemas.openxmlformats.org/officeDocument/2006/relationships/hyperlink" Target="consultantplus://offline/ref=C12C7551128590D2B69E8169F93C36F92574713059634714F529AAA27035101335533CD50EEC6893D6D325D5F5000101B622E671B564D9511B35D3n1Y4E" TargetMode="External"/><Relationship Id="rId39" Type="http://schemas.openxmlformats.org/officeDocument/2006/relationships/hyperlink" Target="consultantplus://offline/ref=C12C7551128590D2B69E8169F93C36F92574713059634714F529AAA27035101335533CD50EEC6893D6D324DAF5000101B622E671B564D9511B35D3n1Y4E" TargetMode="External"/><Relationship Id="rId21" Type="http://schemas.openxmlformats.org/officeDocument/2006/relationships/hyperlink" Target="consultantplus://offline/ref=C12C7551128590D2B69E8169F93C36F92574713059634714F529AAA27035101335533CD50EEC6893D6D325DEF5000101B622E671B564D9511B35D3n1Y4E" TargetMode="External"/><Relationship Id="rId34" Type="http://schemas.openxmlformats.org/officeDocument/2006/relationships/hyperlink" Target="consultantplus://offline/ref=C12C7551128590D2B69E8169F93C36F92574713059634714F529AAA27035101335533CD50EEC6893D6D324DCF5000101B622E671B564D9511B35D3n1Y4E" TargetMode="External"/><Relationship Id="rId42" Type="http://schemas.openxmlformats.org/officeDocument/2006/relationships/hyperlink" Target="consultantplus://offline/ref=C12C7551128590D2B69E9F64EF506BF22E7A2B3853624C44AD76F1FF273C1A44721C65974AE16A96DFD8738CBA015D46E331E572B566DA4Dn1Y8E" TargetMode="External"/><Relationship Id="rId47" Type="http://schemas.openxmlformats.org/officeDocument/2006/relationships/hyperlink" Target="consultantplus://offline/ref=C12C7551128590D2B69E8169F93C36F92574713059634714F529AAA27035101335533CD50EEC6893D6D323DEF5000101B622E671B564D9511B35D3n1Y4E" TargetMode="External"/><Relationship Id="rId50" Type="http://schemas.openxmlformats.org/officeDocument/2006/relationships/hyperlink" Target="consultantplus://offline/ref=C12C7551128590D2B69E8169F93C36F92574713059634714F529AAA27035101335533CD50EEC6893D6D322DDF5000101B622E671B564D9511B35D3n1Y4E" TargetMode="External"/><Relationship Id="rId55" Type="http://schemas.openxmlformats.org/officeDocument/2006/relationships/hyperlink" Target="consultantplus://offline/ref=C12C7551128590D2B69E9F64EF506BF22E7A2B3853624C44AD76F1FF273C1A44601C3D9B49E17793D5CD25DDFCn5Y5E" TargetMode="External"/><Relationship Id="rId63" Type="http://schemas.openxmlformats.org/officeDocument/2006/relationships/hyperlink" Target="consultantplus://offline/ref=C12C7551128590D2B69E9F64EF506BF22E7A2B3853624C44AD76F1FF273C1A44721C65974AE16A93D4D8738CBA015D46E331E572B566DA4Dn1Y8E" TargetMode="External"/><Relationship Id="rId68" Type="http://schemas.openxmlformats.org/officeDocument/2006/relationships/hyperlink" Target="consultantplus://offline/ref=C12C7551128590D2B69E8169F93C36F92574713051654217F922F7A8786C1C11325C63C209A56492D6D327D9FB5F0414A77AE872AB7ADA4C0737D117n7Y7E" TargetMode="External"/><Relationship Id="rId76" Type="http://schemas.openxmlformats.org/officeDocument/2006/relationships/theme" Target="theme/theme1.xml"/><Relationship Id="rId7" Type="http://schemas.openxmlformats.org/officeDocument/2006/relationships/hyperlink" Target="consultantplus://offline/ref=C12C7551128590D2B69E8169F93C36F92574713051654217F922F7A8786C1C11325C63C209A56492D6D327DDF65F0414A77AE872AB7ADA4C0737D117n7Y7E" TargetMode="External"/><Relationship Id="rId71" Type="http://schemas.openxmlformats.org/officeDocument/2006/relationships/hyperlink" Target="consultantplus://offline/ref=C12C7551128590D2B69E8169F93C36F925747130556E4515F729AAA27035101335533CD50EEC6893D6D323D9F5000101B622E671B564D9511B35D3n1Y4E" TargetMode="External"/><Relationship Id="rId2" Type="http://schemas.openxmlformats.org/officeDocument/2006/relationships/settings" Target="settings.xml"/><Relationship Id="rId16" Type="http://schemas.openxmlformats.org/officeDocument/2006/relationships/hyperlink" Target="consultantplus://offline/ref=C12C7551128590D2B69E8169F93C36F925747130556E4515F729AAA27035101335533CD50EEC6893D6D325DDF5000101B622E671B564D9511B35D3n1Y4E" TargetMode="External"/><Relationship Id="rId29" Type="http://schemas.openxmlformats.org/officeDocument/2006/relationships/hyperlink" Target="consultantplus://offline/ref=C12C7551128590D2B69E8169F93C36F92574713051654217F922F7A8786C1C11325C63C209A56492D6D327DFFE5F0414A77AE872AB7ADA4C0737D117n7Y7E" TargetMode="External"/><Relationship Id="rId11" Type="http://schemas.openxmlformats.org/officeDocument/2006/relationships/hyperlink" Target="consultantplus://offline/ref=C12C7551128590D2B69E8169F93C36F92574713059634714F529AAA27035101335533CD50EEC6893D6D327D4F5000101B622E671B564D9511B35D3n1Y4E" TargetMode="External"/><Relationship Id="rId24" Type="http://schemas.openxmlformats.org/officeDocument/2006/relationships/hyperlink" Target="consultantplus://offline/ref=C12C7551128590D2B69E8169F93C36F92574713051654217F922F7A8786C1C11325C63C209A56492D6D327DCFA5F0414A77AE872AB7ADA4C0737D117n7Y7E" TargetMode="External"/><Relationship Id="rId32" Type="http://schemas.openxmlformats.org/officeDocument/2006/relationships/hyperlink" Target="consultantplus://offline/ref=C12C7551128590D2B69E8169F93C36F92574713051654217F922F7A8786C1C11325C63C209A56492D6D327DFFC5F0414A77AE872AB7ADA4C0737D117n7Y7E" TargetMode="External"/><Relationship Id="rId37" Type="http://schemas.openxmlformats.org/officeDocument/2006/relationships/hyperlink" Target="consultantplus://offline/ref=C12C7551128590D2B69E8169F93C36F92574713059634714F529AAA27035101335533CD50EEC6893D6D324D8F5000101B622E671B564D9511B35D3n1Y4E" TargetMode="External"/><Relationship Id="rId40" Type="http://schemas.openxmlformats.org/officeDocument/2006/relationships/hyperlink" Target="consultantplus://offline/ref=C12C7551128590D2B69E8169F93C36F92574713059634714F529AAA27035101335533CD50EEC6893D6D324D5F5000101B622E671B564D9511B35D3n1Y4E" TargetMode="External"/><Relationship Id="rId45" Type="http://schemas.openxmlformats.org/officeDocument/2006/relationships/hyperlink" Target="consultantplus://offline/ref=C12C7551128590D2B69E8169F93C36F92574713051654217F922F7A8786C1C11325C63C209A56492D6D327DFF65F0414A77AE872AB7ADA4C0737D117n7Y7E" TargetMode="External"/><Relationship Id="rId53" Type="http://schemas.openxmlformats.org/officeDocument/2006/relationships/hyperlink" Target="consultantplus://offline/ref=C12C7551128590D2B69E8169F93C36F92574713051654217F922F7A8786C1C11325C63C209A56492D6D327DEFC5F0414A77AE872AB7ADA4C0737D117n7Y7E" TargetMode="External"/><Relationship Id="rId58" Type="http://schemas.openxmlformats.org/officeDocument/2006/relationships/hyperlink" Target="consultantplus://offline/ref=C12C7551128590D2B69E8169F93C36F92574713051654217F922F7A8786C1C11325C63C209A56492D6D327DEF65F0414A77AE872AB7ADA4C0737D117n7Y7E" TargetMode="External"/><Relationship Id="rId66" Type="http://schemas.openxmlformats.org/officeDocument/2006/relationships/hyperlink" Target="consultantplus://offline/ref=C12C7551128590D2B69E8169F93C36F92574713051654010F626F7A8786C1C11325C63C209A56492D6D327DAFB5F0414A77AE872AB7ADA4C0737D117n7Y7E" TargetMode="External"/><Relationship Id="rId74" Type="http://schemas.openxmlformats.org/officeDocument/2006/relationships/hyperlink" Target="consultantplus://offline/ref=C12C7551128590D2B69E8169F93C36F925747130556E4515F729AAA27035101335533CD50EEC6893D6D323DAF5000101B622E671B564D9511B35D3n1Y4E" TargetMode="External"/><Relationship Id="rId5" Type="http://schemas.openxmlformats.org/officeDocument/2006/relationships/hyperlink" Target="consultantplus://offline/ref=C12C7551128590D2B69E8169F93C36F9257471305166411AF62AF7A8786C1C11325C63C209A56492D6D327DCF65F0414A77AE872AB7ADA4C0737D117n7Y7E" TargetMode="External"/><Relationship Id="rId15" Type="http://schemas.openxmlformats.org/officeDocument/2006/relationships/hyperlink" Target="consultantplus://offline/ref=C12C7551128590D2B69E8169F93C36F925747130556E4515F729AAA27035101335533CD50EEC6893D6D326DDF5000101B622E671B564D9511B35D3n1Y4E" TargetMode="External"/><Relationship Id="rId23" Type="http://schemas.openxmlformats.org/officeDocument/2006/relationships/hyperlink" Target="consultantplus://offline/ref=C12C7551128590D2B69E8169F93C36F92574713059634714F529AAA27035101335533CD50EEC6893D6D325D8F5000101B622E671B564D9511B35D3n1Y4E" TargetMode="External"/><Relationship Id="rId28" Type="http://schemas.openxmlformats.org/officeDocument/2006/relationships/hyperlink" Target="consultantplus://offline/ref=C12C7551128590D2B69E8169F93C36F92574713051654217F922F7A8786C1C11325C63C209A56492D6D327DCF65F0414A77AE872AB7ADA4C0737D117n7Y7E" TargetMode="External"/><Relationship Id="rId36" Type="http://schemas.openxmlformats.org/officeDocument/2006/relationships/hyperlink" Target="consultantplus://offline/ref=C12C7551128590D2B69E8169F93C36F92574713059634714F529AAA27035101335533CD50EEC6893D6D324D9F5000101B622E671B564D9511B35D3n1Y4E" TargetMode="External"/><Relationship Id="rId49" Type="http://schemas.openxmlformats.org/officeDocument/2006/relationships/hyperlink" Target="consultantplus://offline/ref=C12C7551128590D2B69E8169F93C36F92574713059634714F529AAA27035101335533CD50EEC6893D6D323D9F5000101B622E671B564D9511B35D3n1Y4E" TargetMode="External"/><Relationship Id="rId57" Type="http://schemas.openxmlformats.org/officeDocument/2006/relationships/hyperlink" Target="consultantplus://offline/ref=C12C7551128590D2B69E8169F93C36F92574713051654217F922F7A8786C1C11325C63C209A56492D6D327DEF85F0414A77AE872AB7ADA4C0737D117n7Y7E" TargetMode="External"/><Relationship Id="rId61" Type="http://schemas.openxmlformats.org/officeDocument/2006/relationships/hyperlink" Target="consultantplus://offline/ref=C12C7551128590D2B69E8169F93C36F92574713051654217F922F7A8786C1C11325C63C209A56492D6D327D9FF5F0414A77AE872AB7ADA4C0737D117n7Y7E" TargetMode="External"/><Relationship Id="rId10" Type="http://schemas.openxmlformats.org/officeDocument/2006/relationships/hyperlink" Target="consultantplus://offline/ref=C12C7551128590D2B69E8169F93C36F925747130556E4515F729AAA27035101335533CD50EEC6893D6D327D5F5000101B622E671B564D9511B35D3n1Y4E" TargetMode="External"/><Relationship Id="rId19" Type="http://schemas.openxmlformats.org/officeDocument/2006/relationships/hyperlink" Target="consultantplus://offline/ref=C12C7551128590D2B69E8169F93C36F92574713059634714F529AAA27035101335533CD50EEC6893D6D325DDF5000101B622E671B564D9511B35D3n1Y4E" TargetMode="External"/><Relationship Id="rId31" Type="http://schemas.openxmlformats.org/officeDocument/2006/relationships/hyperlink" Target="consultantplus://offline/ref=C12C7551128590D2B69E8169F93C36F92574713051654217F922F7A8786C1C11325C63C209A56492D6D327DFFF5F0414A77AE872AB7ADA4C0737D117n7Y7E" TargetMode="External"/><Relationship Id="rId44" Type="http://schemas.openxmlformats.org/officeDocument/2006/relationships/hyperlink" Target="consultantplus://offline/ref=C12C7551128590D2B69E8169F93C36F92574713059634714F529AAA27035101335533CD50EEC6893D6D323DCF5000101B622E671B564D9511B35D3n1Y4E" TargetMode="External"/><Relationship Id="rId52" Type="http://schemas.openxmlformats.org/officeDocument/2006/relationships/hyperlink" Target="consultantplus://offline/ref=C12C7551128590D2B69E9F64EF506BF22E7A2B3853624C44AD76F1FF273C1A44721C65974AE16891D4D8738CBA015D46E331E572B566DA4Dn1Y8E" TargetMode="External"/><Relationship Id="rId60" Type="http://schemas.openxmlformats.org/officeDocument/2006/relationships/hyperlink" Target="consultantplus://offline/ref=C12C7551128590D2B69E8169F93C36F92574713059634714F529AAA27035101335533CD50EEC6893D6D321DBF5000101B622E671B564D9511B35D3n1Y4E" TargetMode="External"/><Relationship Id="rId65" Type="http://schemas.openxmlformats.org/officeDocument/2006/relationships/hyperlink" Target="consultantplus://offline/ref=C12C7551128590D2B69E8169F93C36F92574713051624716F221F7A8786C1C11325C63C209A56492D6D323DBFB5F0414A77AE872AB7ADA4C0737D117n7Y7E" TargetMode="External"/><Relationship Id="rId73" Type="http://schemas.openxmlformats.org/officeDocument/2006/relationships/hyperlink" Target="consultantplus://offline/ref=C12C7551128590D2B69E8169F93C36F925747130556E4515F729AAA27035101335533CD50EEC6893D6D326DDF5000101B622E671B564D9511B35D3n1Y4E" TargetMode="External"/><Relationship Id="rId4" Type="http://schemas.openxmlformats.org/officeDocument/2006/relationships/hyperlink" Target="consultantplus://offline/ref=C12C7551128590D2B69E8169F93C36F925747130556E4515F729AAA27035101335533CD50EEC6893D6D327DAF5000101B622E671B564D9511B35D3n1Y4E" TargetMode="External"/><Relationship Id="rId9" Type="http://schemas.openxmlformats.org/officeDocument/2006/relationships/hyperlink" Target="consultantplus://offline/ref=C12C7551128590D2B69E9F64EF506BF22F7728385B311B46FC23FFFA2F6C405464556B9654E16A8DD4D325nDYCE" TargetMode="External"/><Relationship Id="rId14" Type="http://schemas.openxmlformats.org/officeDocument/2006/relationships/hyperlink" Target="consultantplus://offline/ref=C12C7551128590D2B69E8169F93C36F92574713051654217F922F7A8786C1C11325C63C209A56492D6D327DDF75F0414A77AE872AB7ADA4C0737D117n7Y7E" TargetMode="External"/><Relationship Id="rId22" Type="http://schemas.openxmlformats.org/officeDocument/2006/relationships/hyperlink" Target="consultantplus://offline/ref=C12C7551128590D2B69E8169F93C36F92574713059634714F529AAA27035101335533CD50EEC6893D6D325D9F5000101B622E671B564D9511B35D3n1Y4E" TargetMode="External"/><Relationship Id="rId27" Type="http://schemas.openxmlformats.org/officeDocument/2006/relationships/hyperlink" Target="consultantplus://offline/ref=C12C7551128590D2B69E8169F93C36F92574713051654217F922F7A8786C1C11325C63C209A56492D6D327DCF85F0414A77AE872AB7ADA4C0737D117n7Y7E" TargetMode="External"/><Relationship Id="rId30" Type="http://schemas.openxmlformats.org/officeDocument/2006/relationships/hyperlink" Target="consultantplus://offline/ref=C12C7551128590D2B69E9F64EF506BF22E7A2B3853624C44AD76F1FF273C1A44721C65974AE16894D2D8738CBA015D46E331E572B566DA4Dn1Y8E" TargetMode="External"/><Relationship Id="rId35" Type="http://schemas.openxmlformats.org/officeDocument/2006/relationships/hyperlink" Target="consultantplus://offline/ref=C12C7551128590D2B69E8169F93C36F92574713059634714F529AAA27035101335533CD50EEC6893D6D324DFF5000101B622E671B564D9511B35D3n1Y4E" TargetMode="External"/><Relationship Id="rId43" Type="http://schemas.openxmlformats.org/officeDocument/2006/relationships/hyperlink" Target="consultantplus://offline/ref=C12C7551128590D2B69E8169F93C36F92574713051654217F922F7A8786C1C11325C63C209A56492D6D327DFFB5F0414A77AE872AB7ADA4C0737D117n7Y7E" TargetMode="External"/><Relationship Id="rId48" Type="http://schemas.openxmlformats.org/officeDocument/2006/relationships/hyperlink" Target="consultantplus://offline/ref=C12C7551128590D2B69E8169F93C36F92574713051654217F922F7A8786C1C11325C63C209A56492D6D327DFF75F0414A77AE872AB7ADA4C0737D117n7Y7E" TargetMode="External"/><Relationship Id="rId56" Type="http://schemas.openxmlformats.org/officeDocument/2006/relationships/hyperlink" Target="consultantplus://offline/ref=C12C7551128590D2B69E8169F93C36F92574713051654217F922F7A8786C1C11325C63C209A56492D6D327DEFA5F0414A77AE872AB7ADA4C0737D117n7Y7E" TargetMode="External"/><Relationship Id="rId64" Type="http://schemas.openxmlformats.org/officeDocument/2006/relationships/hyperlink" Target="consultantplus://offline/ref=C12C7551128590D2B69E8169F93C36F92574713051654217F922F7A8786C1C11325C63C209A56492D6D327D9FA5F0414A77AE872AB7ADA4C0737D117n7Y7E" TargetMode="External"/><Relationship Id="rId69" Type="http://schemas.openxmlformats.org/officeDocument/2006/relationships/hyperlink" Target="consultantplus://offline/ref=C12C7551128590D2B69E8169F93C36F925747130556E4515F729AAA27035101335533CD50EEC6893D6D326DDF5000101B622E671B564D9511B35D3n1Y4E" TargetMode="External"/><Relationship Id="rId8" Type="http://schemas.openxmlformats.org/officeDocument/2006/relationships/hyperlink" Target="consultantplus://offline/ref=C12C7551128590D2B69E8169F93C36F92574713051654010F626F7A8786C1C11325C63C209A56492D6D327DAFA5F0414A77AE872AB7ADA4C0737D117n7Y7E" TargetMode="External"/><Relationship Id="rId51" Type="http://schemas.openxmlformats.org/officeDocument/2006/relationships/hyperlink" Target="consultantplus://offline/ref=C12C7551128590D2B69E8169F93C36F92574713051654217F922F7A8786C1C11325C63C209A56492D6D327DEFF5F0414A77AE872AB7ADA4C0737D117n7Y7E" TargetMode="External"/><Relationship Id="rId72" Type="http://schemas.openxmlformats.org/officeDocument/2006/relationships/hyperlink" Target="consultantplus://offline/ref=C12C7551128590D2B69E8169F93C36F925747130556E4515F729AAA27035101335533CD50EEC6893D6D326DDF5000101B622E671B564D9511B35D3n1Y4E" TargetMode="External"/><Relationship Id="rId3" Type="http://schemas.openxmlformats.org/officeDocument/2006/relationships/webSettings" Target="webSettings.xml"/><Relationship Id="rId12" Type="http://schemas.openxmlformats.org/officeDocument/2006/relationships/hyperlink" Target="consultantplus://offline/ref=C12C7551128590D2B69E9F64EF506BF22E78283A536F4C44AD76F1FF273C1A44601C3D9B49E17793D5CD25DDFCn5Y5E" TargetMode="External"/><Relationship Id="rId17" Type="http://schemas.openxmlformats.org/officeDocument/2006/relationships/hyperlink" Target="consultantplus://offline/ref=C12C7551128590D2B69E8169F93C36F92574713051654217F922F7A8786C1C11325C63C209A56492D6D327DCFC5F0414A77AE872AB7ADA4C0737D117n7Y7E" TargetMode="External"/><Relationship Id="rId25" Type="http://schemas.openxmlformats.org/officeDocument/2006/relationships/hyperlink" Target="consultantplus://offline/ref=C12C7551128590D2B69E8169F93C36F92574713059634714F529AAA27035101335533CD50EEC6893D6D325DAF5000101B622E671B564D9511B35D3n1Y4E" TargetMode="External"/><Relationship Id="rId33" Type="http://schemas.openxmlformats.org/officeDocument/2006/relationships/hyperlink" Target="consultantplus://offline/ref=C12C7551128590D2B69E8169F93C36F92574713051654217F922F7A8786C1C11325C63C209A56492D6D327DFFD5F0414A77AE872AB7ADA4C0737D117n7Y7E" TargetMode="External"/><Relationship Id="rId38" Type="http://schemas.openxmlformats.org/officeDocument/2006/relationships/hyperlink" Target="consultantplus://offline/ref=C12C7551128590D2B69E8169F93C36F92574713059634714F529AAA27035101335533CD50EEC6893D6D324DBF5000101B622E671B564D9511B35D3n1Y4E" TargetMode="External"/><Relationship Id="rId46" Type="http://schemas.openxmlformats.org/officeDocument/2006/relationships/hyperlink" Target="consultantplus://offline/ref=C12C7551128590D2B69E8169F93C36F925747130556E4515F729AAA27035101335533CD50EEC6893D6D324D5F5000101B622E671B564D9511B35D3n1Y4E" TargetMode="External"/><Relationship Id="rId59" Type="http://schemas.openxmlformats.org/officeDocument/2006/relationships/hyperlink" Target="consultantplus://offline/ref=C12C7551128590D2B69E8169F93C36F92574713051654217F922F7A8786C1C11325C63C209A56492D6D327DEF75F0414A77AE872AB7ADA4C0737D117n7Y7E" TargetMode="External"/><Relationship Id="rId67" Type="http://schemas.openxmlformats.org/officeDocument/2006/relationships/hyperlink" Target="consultantplus://offline/ref=C12C7551128590D2B69E9F64EF506BF22E7A2B3853624C44AD76F1FF273C1A44721C65974AE16D94D5D8738CBA015D46E331E572B566DA4Dn1Y8E" TargetMode="External"/><Relationship Id="rId20" Type="http://schemas.openxmlformats.org/officeDocument/2006/relationships/hyperlink" Target="consultantplus://offline/ref=C12C7551128590D2B69E8169F93C36F92574713059634714F529AAA27035101335533CD50EEC6893D6D325DCF5000101B622E671B564D9511B35D3n1Y4E" TargetMode="External"/><Relationship Id="rId41" Type="http://schemas.openxmlformats.org/officeDocument/2006/relationships/hyperlink" Target="consultantplus://offline/ref=C12C7551128590D2B69E8169F93C36F92574713051654217F922F7A8786C1C11325C63C209A56492D6D327DFFA5F0414A77AE872AB7ADA4C0737D117n7Y7E" TargetMode="External"/><Relationship Id="rId54" Type="http://schemas.openxmlformats.org/officeDocument/2006/relationships/hyperlink" Target="consultantplus://offline/ref=C12C7551128590D2B69E8169F93C36F92574713059634714F529AAA27035101335533CD50EEC6893D6D322DBF5000101B622E671B564D9511B35D3n1Y4E" TargetMode="External"/><Relationship Id="rId62" Type="http://schemas.openxmlformats.org/officeDocument/2006/relationships/hyperlink" Target="consultantplus://offline/ref=C12C7551128590D2B69E8169F93C36F92574713059634714F529AAA27035101335533CD50EEC6893D6D320D8F5000101B622E671B564D9511B35D3n1Y4E" TargetMode="External"/><Relationship Id="rId70" Type="http://schemas.openxmlformats.org/officeDocument/2006/relationships/hyperlink" Target="consultantplus://offline/ref=C12C7551128590D2B69E8169F93C36F925747130556E4515F729AAA27035101335533CD50EEC6893D6D326DDF5000101B622E671B564D9511B35D3n1Y4E"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12C7551128590D2B69E8169F93C36F92574713059634714F529AAA27035101335533CD50EEC6893D6D327D5F5000101B622E671B564D9511B35D3n1Y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5197</Words>
  <Characters>29626</Characters>
  <Application>Microsoft Office Word</Application>
  <DocSecurity>0</DocSecurity>
  <Lines>246</Lines>
  <Paragraphs>69</Paragraphs>
  <ScaleCrop>false</ScaleCrop>
  <Company>Финансовое управление</Company>
  <LinksUpToDate>false</LinksUpToDate>
  <CharactersWithSpaces>34754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dc:creator>
  <cp:lastModifiedBy>mihailov</cp:lastModifiedBy>
  <cp:revision>2</cp:revision>
  <dcterms:created xsi:type="dcterms:W3CDTF">2021-03-30T04:24:00Z</dcterms:created>
  <dcterms:modified xsi:type="dcterms:W3CDTF">2021-03-30T04:31:00Z</dcterms:modified>
</cp:coreProperties>
</file>