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92" w:rsidRDefault="00D75A9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75A92" w:rsidRDefault="00D75A92">
      <w:pPr>
        <w:pStyle w:val="ConsPlusNormal"/>
        <w:jc w:val="both"/>
        <w:outlineLvl w:val="0"/>
      </w:pPr>
    </w:p>
    <w:p w:rsidR="00D75A92" w:rsidRDefault="00D75A92">
      <w:pPr>
        <w:pStyle w:val="ConsPlusTitle"/>
        <w:jc w:val="center"/>
        <w:outlineLvl w:val="0"/>
      </w:pPr>
      <w:r>
        <w:t>МИНИСТЕРСТВО ТАРИФНОГО РЕГУЛИРОВАНИЯ И ЭНЕРГЕТИКИ</w:t>
      </w:r>
    </w:p>
    <w:p w:rsidR="00D75A92" w:rsidRDefault="00D75A92">
      <w:pPr>
        <w:pStyle w:val="ConsPlusTitle"/>
        <w:jc w:val="center"/>
      </w:pPr>
      <w:r>
        <w:t>ПЕРМСКОГО КРАЯ</w:t>
      </w:r>
    </w:p>
    <w:p w:rsidR="00D75A92" w:rsidRDefault="00D75A92">
      <w:pPr>
        <w:pStyle w:val="ConsPlusTitle"/>
        <w:jc w:val="center"/>
      </w:pPr>
    </w:p>
    <w:p w:rsidR="00D75A92" w:rsidRDefault="00D75A92">
      <w:pPr>
        <w:pStyle w:val="ConsPlusTitle"/>
        <w:jc w:val="center"/>
      </w:pPr>
      <w:r>
        <w:t>ПОСТАНОВЛЕНИЕ</w:t>
      </w:r>
    </w:p>
    <w:p w:rsidR="00D75A92" w:rsidRDefault="00D75A92">
      <w:pPr>
        <w:pStyle w:val="ConsPlusTitle"/>
        <w:jc w:val="center"/>
      </w:pPr>
      <w:r>
        <w:t>от 20 декабря 2019 г. N 72-о</w:t>
      </w:r>
    </w:p>
    <w:p w:rsidR="00D75A92" w:rsidRDefault="00D75A92">
      <w:pPr>
        <w:pStyle w:val="ConsPlusTitle"/>
        <w:jc w:val="center"/>
      </w:pPr>
    </w:p>
    <w:p w:rsidR="00D75A92" w:rsidRDefault="00D75A92">
      <w:pPr>
        <w:pStyle w:val="ConsPlusTitle"/>
        <w:jc w:val="center"/>
      </w:pPr>
      <w:r>
        <w:t>О ПРЕДЕЛЬНОМ ЕДИНОМ ТАРИФЕ РЕГИОНАЛЬНОГО ОПЕРАТОРА</w:t>
      </w:r>
    </w:p>
    <w:p w:rsidR="00D75A92" w:rsidRDefault="00D75A92">
      <w:pPr>
        <w:pStyle w:val="ConsPlusTitle"/>
        <w:jc w:val="center"/>
      </w:pPr>
      <w:r>
        <w:t xml:space="preserve">ПО ОБРАЩЕНИЮ С ТВЕРДЫМИ КОММУНАЛЬНЫМИ ОТХОДАМИ </w:t>
      </w:r>
      <w:proofErr w:type="gramStart"/>
      <w:r>
        <w:t>ПЕРМСКОГО</w:t>
      </w:r>
      <w:proofErr w:type="gramEnd"/>
    </w:p>
    <w:p w:rsidR="00D75A92" w:rsidRDefault="00D75A92">
      <w:pPr>
        <w:pStyle w:val="ConsPlusTitle"/>
        <w:jc w:val="center"/>
      </w:pPr>
      <w:r>
        <w:t>КРАЕВОГО ГОСУДАРСТВЕННОГО УНИТАРНОГО ПРЕДПРИЯТИЯ</w:t>
      </w:r>
    </w:p>
    <w:p w:rsidR="00D75A92" w:rsidRDefault="00D75A92">
      <w:pPr>
        <w:pStyle w:val="ConsPlusTitle"/>
        <w:jc w:val="center"/>
      </w:pPr>
      <w:r>
        <w:t>"ТЕПЛОЭНЕРГО" НА ТЕРРИТОРИИ ПЕРМСКОГО КРАЯ</w:t>
      </w:r>
    </w:p>
    <w:p w:rsidR="00D75A92" w:rsidRDefault="00D75A92">
      <w:pPr>
        <w:pStyle w:val="ConsPlusNormal"/>
        <w:jc w:val="both"/>
      </w:pPr>
    </w:p>
    <w:p w:rsidR="00D75A92" w:rsidRDefault="00D75A92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 июня 1998 г. N 89-ФЗ "Об отходах производства и потребления",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мая 2016 г. N 484 "О ценообразовании в области обращения с твердыми коммунальными отходами",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февраля 2019 г. N 156 "О внесении изменений в ставки платы за негативное воздействие на окружающую среду</w:t>
      </w:r>
      <w:proofErr w:type="gramEnd"/>
      <w:r>
        <w:t xml:space="preserve"> </w:t>
      </w:r>
      <w:proofErr w:type="gramStart"/>
      <w:r>
        <w:t xml:space="preserve">при размещении твердых коммунальных отходов IV класса опасности (малоопасные)",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ФАС России от 21 ноября 2016 г. N 1638/16 "Об утверждении Методических указаний по расчету регулируемых тарифов в области обращения с твердыми коммунальными отходами",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26 октября 2018 г. N 631-п "Об утверждении Положения о Министерстве тарифного регулирования и энергетики Пермского края", </w:t>
      </w:r>
      <w:hyperlink r:id="rId10" w:history="1">
        <w:r>
          <w:rPr>
            <w:color w:val="0000FF"/>
          </w:rPr>
          <w:t>Приказом</w:t>
        </w:r>
      </w:hyperlink>
      <w:r>
        <w:t xml:space="preserve"> Региональной службы</w:t>
      </w:r>
      <w:proofErr w:type="gramEnd"/>
      <w:r>
        <w:t xml:space="preserve"> по тарифам Пермского края от 20 июля 2018 N СЭД-46-04-02-97 (в редакции Приказа Министерства жилищно-коммунального хозяйства и благоустройства Пермского края от 6 мая 2019 N СЭД-24-02-46-36) "Об установлении нормативов накопления твердых коммунальных отходов на территории Пермского края" Министерство тарифного регулирования и энергетики Пермского края постановляет:</w:t>
      </w:r>
    </w:p>
    <w:p w:rsidR="00D75A92" w:rsidRDefault="00D75A92">
      <w:pPr>
        <w:pStyle w:val="ConsPlusNormal"/>
        <w:jc w:val="both"/>
      </w:pPr>
    </w:p>
    <w:p w:rsidR="00D75A92" w:rsidRDefault="00D75A92">
      <w:pPr>
        <w:pStyle w:val="ConsPlusNormal"/>
        <w:ind w:firstLine="540"/>
        <w:jc w:val="both"/>
      </w:pPr>
      <w:bookmarkStart w:id="0" w:name="P14"/>
      <w:bookmarkEnd w:id="0"/>
      <w:r>
        <w:t xml:space="preserve">1. Утвердить долгосрочные </w:t>
      </w:r>
      <w:hyperlink w:anchor="P36" w:history="1">
        <w:r>
          <w:rPr>
            <w:color w:val="0000FF"/>
          </w:rPr>
          <w:t>параметры</w:t>
        </w:r>
      </w:hyperlink>
      <w:r>
        <w:t xml:space="preserve"> регулирования, устанавливаемые на долгосрочный период регулирования с 1 января 2020 года по 31 декабря 2022 года для формирования тарифов с использованием метода индексации установленных тарифов на услугу по обращению с твердыми коммунальными отходами согласно приложению 1 к настоящему Постановлению.</w:t>
      </w:r>
    </w:p>
    <w:p w:rsidR="00D75A92" w:rsidRDefault="00D75A92">
      <w:pPr>
        <w:pStyle w:val="ConsPlusNormal"/>
        <w:spacing w:before="220"/>
        <w:ind w:firstLine="540"/>
        <w:jc w:val="both"/>
      </w:pPr>
      <w:r>
        <w:t>2. Утвердить производственную программу Пермского краевого государственного унитарного предприятия "</w:t>
      </w:r>
      <w:proofErr w:type="spellStart"/>
      <w:r>
        <w:t>Теплоэнерго</w:t>
      </w:r>
      <w:proofErr w:type="spellEnd"/>
      <w:r>
        <w:t xml:space="preserve">" в сфере обращения с твердыми коммунальными отходами на 2020-2022 гг. согласно </w:t>
      </w:r>
      <w:hyperlink w:anchor="P83" w:history="1">
        <w:r>
          <w:rPr>
            <w:color w:val="0000FF"/>
          </w:rPr>
          <w:t>приложению 2</w:t>
        </w:r>
      </w:hyperlink>
      <w:r>
        <w:t xml:space="preserve"> к настоящему Постановлению.</w:t>
      </w:r>
    </w:p>
    <w:p w:rsidR="00D75A92" w:rsidRDefault="00D75A92">
      <w:pPr>
        <w:pStyle w:val="ConsPlusNormal"/>
        <w:spacing w:before="220"/>
        <w:ind w:firstLine="540"/>
        <w:jc w:val="both"/>
      </w:pPr>
      <w:r>
        <w:t xml:space="preserve">3. Установить и ввести в действие предельные единые </w:t>
      </w:r>
      <w:hyperlink w:anchor="P152" w:history="1">
        <w:r>
          <w:rPr>
            <w:color w:val="0000FF"/>
          </w:rPr>
          <w:t>тарифы</w:t>
        </w:r>
      </w:hyperlink>
      <w:r>
        <w:t xml:space="preserve"> регионального оператора согласно приложению 3 к настоящему Постановлению.</w:t>
      </w:r>
    </w:p>
    <w:p w:rsidR="00D75A92" w:rsidRDefault="00D75A92">
      <w:pPr>
        <w:pStyle w:val="ConsPlusNormal"/>
        <w:spacing w:before="220"/>
        <w:ind w:firstLine="540"/>
        <w:jc w:val="both"/>
      </w:pPr>
      <w:r>
        <w:t xml:space="preserve">4. </w:t>
      </w:r>
      <w:hyperlink w:anchor="P152" w:history="1">
        <w:r>
          <w:rPr>
            <w:color w:val="0000FF"/>
          </w:rPr>
          <w:t>Тарифы</w:t>
        </w:r>
      </w:hyperlink>
      <w:r>
        <w:t>, установленные в п. 3 настоящего Постановления, действуют с 1 января 2020 года по 31 декабря 2022 года.</w:t>
      </w:r>
    </w:p>
    <w:p w:rsidR="00D75A92" w:rsidRDefault="00D75A92">
      <w:pPr>
        <w:pStyle w:val="ConsPlusNormal"/>
        <w:spacing w:before="220"/>
        <w:ind w:firstLine="540"/>
        <w:jc w:val="both"/>
      </w:pPr>
      <w:r>
        <w:t xml:space="preserve">5. Признать утратившим силу с 1 января 2020 года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Министерства тарифного регулирования и энергетики Пермского края от 31 мая 2019 г. N 41-о "О предельном едином тарифе регионального оператора по обращению с твердыми коммунальными отходами Пермского краевого государственного унитарного предприятия "</w:t>
      </w:r>
      <w:proofErr w:type="spellStart"/>
      <w:r>
        <w:t>Теплоэнерго</w:t>
      </w:r>
      <w:proofErr w:type="spellEnd"/>
      <w:r>
        <w:t>" на территории Пермского края".</w:t>
      </w:r>
    </w:p>
    <w:p w:rsidR="00D75A92" w:rsidRDefault="00D75A92">
      <w:pPr>
        <w:pStyle w:val="ConsPlusNormal"/>
        <w:spacing w:before="220"/>
        <w:ind w:firstLine="540"/>
        <w:jc w:val="both"/>
      </w:pPr>
      <w:r>
        <w:t>6. Настоящее Постановление вступает в силу по истечении 10 дней с момента его официального опубликования.</w:t>
      </w:r>
    </w:p>
    <w:p w:rsidR="00D75A92" w:rsidRDefault="00D75A92">
      <w:pPr>
        <w:pStyle w:val="ConsPlusNormal"/>
        <w:jc w:val="both"/>
      </w:pPr>
    </w:p>
    <w:p w:rsidR="00D75A92" w:rsidRDefault="00D75A92">
      <w:pPr>
        <w:pStyle w:val="ConsPlusNormal"/>
        <w:jc w:val="right"/>
      </w:pPr>
      <w:r>
        <w:t>Министр</w:t>
      </w:r>
    </w:p>
    <w:p w:rsidR="00D75A92" w:rsidRDefault="00D75A92">
      <w:pPr>
        <w:pStyle w:val="ConsPlusNormal"/>
        <w:jc w:val="right"/>
      </w:pPr>
      <w:r>
        <w:t>А.А.КОКОРЕВ</w:t>
      </w:r>
    </w:p>
    <w:p w:rsidR="00D75A92" w:rsidRDefault="00D75A92">
      <w:pPr>
        <w:pStyle w:val="ConsPlusNormal"/>
        <w:jc w:val="both"/>
      </w:pPr>
    </w:p>
    <w:p w:rsidR="00D75A92" w:rsidRDefault="00D75A92">
      <w:pPr>
        <w:pStyle w:val="ConsPlusNormal"/>
        <w:jc w:val="right"/>
        <w:outlineLvl w:val="0"/>
      </w:pPr>
      <w:r>
        <w:t>Приложение 1</w:t>
      </w:r>
    </w:p>
    <w:p w:rsidR="00D75A92" w:rsidRDefault="00D75A92">
      <w:pPr>
        <w:pStyle w:val="ConsPlusNormal"/>
        <w:jc w:val="right"/>
      </w:pPr>
      <w:r>
        <w:t>к Постановлению</w:t>
      </w:r>
    </w:p>
    <w:p w:rsidR="00D75A92" w:rsidRDefault="00D75A92">
      <w:pPr>
        <w:pStyle w:val="ConsPlusNormal"/>
        <w:jc w:val="right"/>
      </w:pPr>
      <w:r>
        <w:t>Министерства тарифного</w:t>
      </w:r>
    </w:p>
    <w:p w:rsidR="00D75A92" w:rsidRDefault="00D75A92">
      <w:pPr>
        <w:pStyle w:val="ConsPlusNormal"/>
        <w:jc w:val="right"/>
      </w:pPr>
      <w:r>
        <w:t>регулирования и энергетики</w:t>
      </w:r>
    </w:p>
    <w:p w:rsidR="00D75A92" w:rsidRDefault="00D75A92">
      <w:pPr>
        <w:pStyle w:val="ConsPlusNormal"/>
        <w:jc w:val="right"/>
      </w:pPr>
      <w:r>
        <w:t>Пермского края</w:t>
      </w:r>
    </w:p>
    <w:p w:rsidR="00D75A92" w:rsidRDefault="00D75A92">
      <w:pPr>
        <w:pStyle w:val="ConsPlusNormal"/>
        <w:jc w:val="right"/>
      </w:pPr>
      <w:r>
        <w:t>от 20.12.2019 N 72-о</w:t>
      </w:r>
    </w:p>
    <w:p w:rsidR="00D75A92" w:rsidRDefault="00D75A92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75A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5A92" w:rsidRDefault="00D75A92">
            <w:pPr>
              <w:pStyle w:val="ConsPlusNormal"/>
              <w:jc w:val="both"/>
            </w:pPr>
            <w:r>
              <w:rPr>
                <w:color w:val="392C69"/>
              </w:rPr>
              <w:t xml:space="preserve">Долгосрочные параметры </w:t>
            </w:r>
            <w:hyperlink w:anchor="P14" w:history="1">
              <w:r>
                <w:rPr>
                  <w:color w:val="0000FF"/>
                </w:rPr>
                <w:t>утверждены</w:t>
              </w:r>
            </w:hyperlink>
            <w:r>
              <w:rPr>
                <w:color w:val="392C69"/>
              </w:rPr>
              <w:t xml:space="preserve"> с 1 января 2020 года по 31 декабря 2022 года.</w:t>
            </w:r>
          </w:p>
        </w:tc>
      </w:tr>
    </w:tbl>
    <w:p w:rsidR="00D75A92" w:rsidRDefault="00D75A92">
      <w:pPr>
        <w:pStyle w:val="ConsPlusTitle"/>
        <w:spacing w:before="280"/>
        <w:jc w:val="center"/>
      </w:pPr>
      <w:bookmarkStart w:id="1" w:name="P36"/>
      <w:bookmarkEnd w:id="1"/>
      <w:r>
        <w:t>ДОЛГОСРОЧНЫЕ ПАРАМЕТРЫ РЕГУЛИРОВАНИЯ, УСТАНАВЛИВАЕМЫЕ</w:t>
      </w:r>
    </w:p>
    <w:p w:rsidR="00D75A92" w:rsidRDefault="00D75A92">
      <w:pPr>
        <w:pStyle w:val="ConsPlusTitle"/>
        <w:jc w:val="center"/>
      </w:pPr>
      <w:r>
        <w:t>НА ДОЛГОСРОЧНЫЙ ПЕРИОД РЕГУЛИРОВАНИЯ ДЛЯ ФОРМИРОВАНИЯ</w:t>
      </w:r>
    </w:p>
    <w:p w:rsidR="00D75A92" w:rsidRDefault="00D75A92">
      <w:pPr>
        <w:pStyle w:val="ConsPlusTitle"/>
        <w:jc w:val="center"/>
      </w:pPr>
      <w:r>
        <w:t>ТАРИФОВ С ИСПОЛЬЗОВАНИЕМ МЕТОДА ИНДЕКСАЦИИ УСТАНОВЛЕННЫХ</w:t>
      </w:r>
    </w:p>
    <w:p w:rsidR="00D75A92" w:rsidRDefault="00D75A92">
      <w:pPr>
        <w:pStyle w:val="ConsPlusTitle"/>
        <w:jc w:val="center"/>
      </w:pPr>
      <w:r>
        <w:t>ТАРИФОВ В СФЕРЕ ЗАХОРОНЕНИЯ ОТХОДОВ</w:t>
      </w:r>
    </w:p>
    <w:p w:rsidR="00D75A92" w:rsidRDefault="00D75A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84"/>
        <w:gridCol w:w="680"/>
        <w:gridCol w:w="1247"/>
        <w:gridCol w:w="1304"/>
        <w:gridCol w:w="1814"/>
        <w:gridCol w:w="1474"/>
      </w:tblGrid>
      <w:tr w:rsidR="00D75A92">
        <w:tc>
          <w:tcPr>
            <w:tcW w:w="567" w:type="dxa"/>
            <w:vMerge w:val="restart"/>
          </w:tcPr>
          <w:p w:rsidR="00D75A92" w:rsidRDefault="00D75A9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D75A92" w:rsidRDefault="00D75A92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680" w:type="dxa"/>
            <w:vMerge w:val="restart"/>
          </w:tcPr>
          <w:p w:rsidR="00D75A92" w:rsidRDefault="00D75A92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247" w:type="dxa"/>
            <w:vMerge w:val="restart"/>
          </w:tcPr>
          <w:p w:rsidR="00D75A92" w:rsidRDefault="00D75A92">
            <w:pPr>
              <w:pStyle w:val="ConsPlusNormal"/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1304" w:type="dxa"/>
            <w:vMerge w:val="restart"/>
          </w:tcPr>
          <w:p w:rsidR="00D75A92" w:rsidRDefault="00D75A92">
            <w:pPr>
              <w:pStyle w:val="ConsPlusNormal"/>
              <w:jc w:val="center"/>
            </w:pPr>
            <w:r>
              <w:t>Индекс эффективности и операционных расходов</w:t>
            </w:r>
          </w:p>
        </w:tc>
        <w:tc>
          <w:tcPr>
            <w:tcW w:w="3288" w:type="dxa"/>
            <w:gridSpan w:val="2"/>
          </w:tcPr>
          <w:p w:rsidR="00D75A92" w:rsidRDefault="00D75A92">
            <w:pPr>
              <w:pStyle w:val="ConsPlusNormal"/>
              <w:jc w:val="center"/>
            </w:pPr>
            <w:r>
              <w:t>Показатели энергетической эффективности</w:t>
            </w:r>
          </w:p>
        </w:tc>
      </w:tr>
      <w:tr w:rsidR="00D75A92">
        <w:tc>
          <w:tcPr>
            <w:tcW w:w="567" w:type="dxa"/>
            <w:vMerge/>
          </w:tcPr>
          <w:p w:rsidR="00D75A92" w:rsidRDefault="00D75A92"/>
        </w:tc>
        <w:tc>
          <w:tcPr>
            <w:tcW w:w="1984" w:type="dxa"/>
            <w:vMerge/>
          </w:tcPr>
          <w:p w:rsidR="00D75A92" w:rsidRDefault="00D75A92"/>
        </w:tc>
        <w:tc>
          <w:tcPr>
            <w:tcW w:w="680" w:type="dxa"/>
            <w:vMerge/>
          </w:tcPr>
          <w:p w:rsidR="00D75A92" w:rsidRDefault="00D75A92"/>
        </w:tc>
        <w:tc>
          <w:tcPr>
            <w:tcW w:w="1247" w:type="dxa"/>
            <w:vMerge/>
          </w:tcPr>
          <w:p w:rsidR="00D75A92" w:rsidRDefault="00D75A92"/>
        </w:tc>
        <w:tc>
          <w:tcPr>
            <w:tcW w:w="1304" w:type="dxa"/>
            <w:vMerge/>
          </w:tcPr>
          <w:p w:rsidR="00D75A92" w:rsidRDefault="00D75A92"/>
        </w:tc>
        <w:tc>
          <w:tcPr>
            <w:tcW w:w="1814" w:type="dxa"/>
          </w:tcPr>
          <w:p w:rsidR="00D75A92" w:rsidRDefault="00D75A92">
            <w:pPr>
              <w:pStyle w:val="ConsPlusNormal"/>
              <w:jc w:val="center"/>
            </w:pPr>
            <w:r>
              <w:t>удельный расход электрической энергии, потребляемой в технологическом процессе захоронения отходов</w:t>
            </w:r>
          </w:p>
        </w:tc>
        <w:tc>
          <w:tcPr>
            <w:tcW w:w="1474" w:type="dxa"/>
          </w:tcPr>
          <w:p w:rsidR="00D75A92" w:rsidRDefault="00D75A92">
            <w:pPr>
              <w:pStyle w:val="ConsPlusNormal"/>
              <w:jc w:val="center"/>
            </w:pPr>
            <w:r>
              <w:t>удельный расход топлива в технологическом процессе захоронения отходов</w:t>
            </w:r>
          </w:p>
        </w:tc>
      </w:tr>
      <w:tr w:rsidR="00D75A92">
        <w:tc>
          <w:tcPr>
            <w:tcW w:w="567" w:type="dxa"/>
            <w:vMerge/>
          </w:tcPr>
          <w:p w:rsidR="00D75A92" w:rsidRDefault="00D75A92"/>
        </w:tc>
        <w:tc>
          <w:tcPr>
            <w:tcW w:w="1984" w:type="dxa"/>
            <w:vMerge/>
          </w:tcPr>
          <w:p w:rsidR="00D75A92" w:rsidRDefault="00D75A92"/>
        </w:tc>
        <w:tc>
          <w:tcPr>
            <w:tcW w:w="680" w:type="dxa"/>
            <w:vMerge/>
          </w:tcPr>
          <w:p w:rsidR="00D75A92" w:rsidRDefault="00D75A92"/>
        </w:tc>
        <w:tc>
          <w:tcPr>
            <w:tcW w:w="1247" w:type="dxa"/>
          </w:tcPr>
          <w:p w:rsidR="00D75A92" w:rsidRDefault="00D75A9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04" w:type="dxa"/>
          </w:tcPr>
          <w:p w:rsidR="00D75A92" w:rsidRDefault="00D75A9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14" w:type="dxa"/>
          </w:tcPr>
          <w:p w:rsidR="00D75A92" w:rsidRDefault="00D75A92">
            <w:pPr>
              <w:pStyle w:val="ConsPlusNormal"/>
              <w:jc w:val="center"/>
            </w:pPr>
            <w:r>
              <w:t>кВтч/тонна</w:t>
            </w:r>
          </w:p>
        </w:tc>
        <w:tc>
          <w:tcPr>
            <w:tcW w:w="1474" w:type="dxa"/>
          </w:tcPr>
          <w:p w:rsidR="00D75A92" w:rsidRDefault="00D75A92">
            <w:pPr>
              <w:pStyle w:val="ConsPlusNormal"/>
              <w:jc w:val="center"/>
            </w:pPr>
            <w:proofErr w:type="gramStart"/>
            <w:r>
              <w:t>кг</w:t>
            </w:r>
            <w:proofErr w:type="gramEnd"/>
            <w:r>
              <w:t>/тонна</w:t>
            </w:r>
          </w:p>
        </w:tc>
      </w:tr>
      <w:tr w:rsidR="00D75A92">
        <w:tc>
          <w:tcPr>
            <w:tcW w:w="9070" w:type="dxa"/>
            <w:gridSpan w:val="7"/>
          </w:tcPr>
          <w:p w:rsidR="00D75A92" w:rsidRDefault="00D75A92">
            <w:pPr>
              <w:pStyle w:val="ConsPlusNormal"/>
              <w:jc w:val="center"/>
            </w:pPr>
            <w:r>
              <w:t>Обращение с твердыми коммунальными отходами</w:t>
            </w:r>
          </w:p>
        </w:tc>
      </w:tr>
      <w:tr w:rsidR="00D75A92">
        <w:tc>
          <w:tcPr>
            <w:tcW w:w="567" w:type="dxa"/>
            <w:vMerge w:val="restart"/>
          </w:tcPr>
          <w:p w:rsidR="00D75A92" w:rsidRDefault="00D75A92">
            <w:pPr>
              <w:pStyle w:val="ConsPlusNormal"/>
            </w:pPr>
            <w: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D75A92" w:rsidRDefault="00D75A92">
            <w:pPr>
              <w:pStyle w:val="ConsPlusNormal"/>
              <w:jc w:val="center"/>
            </w:pPr>
            <w:r>
              <w:t>Пермское краевое государственное унитарное предприятие "</w:t>
            </w:r>
            <w:proofErr w:type="spellStart"/>
            <w:r>
              <w:t>Теплоэнерго</w:t>
            </w:r>
            <w:proofErr w:type="spellEnd"/>
            <w:r>
              <w:t>"</w:t>
            </w:r>
          </w:p>
        </w:tc>
        <w:tc>
          <w:tcPr>
            <w:tcW w:w="680" w:type="dxa"/>
            <w:vAlign w:val="center"/>
          </w:tcPr>
          <w:p w:rsidR="00D75A92" w:rsidRDefault="00D75A9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  <w:vAlign w:val="center"/>
          </w:tcPr>
          <w:p w:rsidR="00D75A92" w:rsidRDefault="00D75A92">
            <w:pPr>
              <w:pStyle w:val="ConsPlusNormal"/>
              <w:jc w:val="center"/>
            </w:pPr>
            <w:r>
              <w:t>384704,1</w:t>
            </w:r>
          </w:p>
        </w:tc>
        <w:tc>
          <w:tcPr>
            <w:tcW w:w="1304" w:type="dxa"/>
            <w:vAlign w:val="center"/>
          </w:tcPr>
          <w:p w:rsidR="00D75A92" w:rsidRDefault="00D75A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D75A92" w:rsidRDefault="00D75A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D75A92" w:rsidRDefault="00D75A92">
            <w:pPr>
              <w:pStyle w:val="ConsPlusNormal"/>
              <w:jc w:val="center"/>
            </w:pPr>
            <w:r>
              <w:t>-</w:t>
            </w:r>
          </w:p>
        </w:tc>
      </w:tr>
      <w:tr w:rsidR="00D75A92">
        <w:tc>
          <w:tcPr>
            <w:tcW w:w="567" w:type="dxa"/>
            <w:vMerge/>
          </w:tcPr>
          <w:p w:rsidR="00D75A92" w:rsidRDefault="00D75A92"/>
        </w:tc>
        <w:tc>
          <w:tcPr>
            <w:tcW w:w="1984" w:type="dxa"/>
            <w:vMerge/>
          </w:tcPr>
          <w:p w:rsidR="00D75A92" w:rsidRDefault="00D75A92"/>
        </w:tc>
        <w:tc>
          <w:tcPr>
            <w:tcW w:w="680" w:type="dxa"/>
            <w:vAlign w:val="center"/>
          </w:tcPr>
          <w:p w:rsidR="00D75A92" w:rsidRDefault="00D75A9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  <w:vAlign w:val="center"/>
          </w:tcPr>
          <w:p w:rsidR="00D75A92" w:rsidRDefault="00D75A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D75A92" w:rsidRDefault="00D75A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Align w:val="center"/>
          </w:tcPr>
          <w:p w:rsidR="00D75A92" w:rsidRDefault="00D75A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D75A92" w:rsidRDefault="00D75A92">
            <w:pPr>
              <w:pStyle w:val="ConsPlusNormal"/>
              <w:jc w:val="center"/>
            </w:pPr>
            <w:r>
              <w:t>-</w:t>
            </w:r>
          </w:p>
        </w:tc>
      </w:tr>
      <w:tr w:rsidR="00D75A92">
        <w:tc>
          <w:tcPr>
            <w:tcW w:w="567" w:type="dxa"/>
            <w:vMerge/>
          </w:tcPr>
          <w:p w:rsidR="00D75A92" w:rsidRDefault="00D75A92"/>
        </w:tc>
        <w:tc>
          <w:tcPr>
            <w:tcW w:w="1984" w:type="dxa"/>
            <w:vMerge/>
          </w:tcPr>
          <w:p w:rsidR="00D75A92" w:rsidRDefault="00D75A92"/>
        </w:tc>
        <w:tc>
          <w:tcPr>
            <w:tcW w:w="680" w:type="dxa"/>
            <w:vAlign w:val="center"/>
          </w:tcPr>
          <w:p w:rsidR="00D75A92" w:rsidRDefault="00D75A9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7" w:type="dxa"/>
            <w:vAlign w:val="center"/>
          </w:tcPr>
          <w:p w:rsidR="00D75A92" w:rsidRDefault="00D75A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D75A92" w:rsidRDefault="00D75A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Align w:val="center"/>
          </w:tcPr>
          <w:p w:rsidR="00D75A92" w:rsidRDefault="00D75A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D75A92" w:rsidRDefault="00D75A92">
            <w:pPr>
              <w:pStyle w:val="ConsPlusNormal"/>
              <w:jc w:val="center"/>
            </w:pPr>
            <w:r>
              <w:t>-</w:t>
            </w:r>
          </w:p>
        </w:tc>
      </w:tr>
    </w:tbl>
    <w:p w:rsidR="00D75A92" w:rsidRDefault="00D75A92">
      <w:pPr>
        <w:pStyle w:val="ConsPlusNormal"/>
        <w:jc w:val="both"/>
      </w:pPr>
    </w:p>
    <w:p w:rsidR="00D75A92" w:rsidRDefault="00D75A92">
      <w:pPr>
        <w:pStyle w:val="ConsPlusNormal"/>
        <w:jc w:val="both"/>
      </w:pPr>
    </w:p>
    <w:p w:rsidR="00D75A92" w:rsidRDefault="00D75A92">
      <w:pPr>
        <w:pStyle w:val="ConsPlusNormal"/>
        <w:jc w:val="both"/>
      </w:pPr>
    </w:p>
    <w:p w:rsidR="00D75A92" w:rsidRDefault="00D75A92">
      <w:pPr>
        <w:pStyle w:val="ConsPlusNormal"/>
        <w:jc w:val="both"/>
      </w:pPr>
    </w:p>
    <w:p w:rsidR="00D75A92" w:rsidRDefault="00D75A92">
      <w:pPr>
        <w:pStyle w:val="ConsPlusNormal"/>
        <w:jc w:val="both"/>
      </w:pPr>
    </w:p>
    <w:p w:rsidR="00D75A92" w:rsidRDefault="00D75A92">
      <w:pPr>
        <w:pStyle w:val="ConsPlusNormal"/>
        <w:jc w:val="right"/>
        <w:outlineLvl w:val="0"/>
      </w:pPr>
    </w:p>
    <w:p w:rsidR="00D75A92" w:rsidRDefault="00D75A92">
      <w:pPr>
        <w:pStyle w:val="ConsPlusNormal"/>
        <w:jc w:val="right"/>
        <w:outlineLvl w:val="0"/>
      </w:pPr>
    </w:p>
    <w:p w:rsidR="00D75A92" w:rsidRDefault="00D75A92">
      <w:pPr>
        <w:pStyle w:val="ConsPlusNormal"/>
        <w:jc w:val="right"/>
        <w:outlineLvl w:val="0"/>
      </w:pPr>
    </w:p>
    <w:p w:rsidR="00D75A92" w:rsidRDefault="00D75A92">
      <w:pPr>
        <w:pStyle w:val="ConsPlusNormal"/>
        <w:jc w:val="right"/>
        <w:outlineLvl w:val="0"/>
      </w:pPr>
    </w:p>
    <w:p w:rsidR="00D75A92" w:rsidRDefault="00D75A92">
      <w:pPr>
        <w:pStyle w:val="ConsPlusNormal"/>
        <w:jc w:val="right"/>
        <w:outlineLvl w:val="0"/>
      </w:pPr>
    </w:p>
    <w:p w:rsidR="00D75A92" w:rsidRDefault="00D75A92">
      <w:pPr>
        <w:pStyle w:val="ConsPlusNormal"/>
        <w:jc w:val="right"/>
        <w:outlineLvl w:val="0"/>
      </w:pPr>
    </w:p>
    <w:p w:rsidR="00D75A92" w:rsidRDefault="00D75A92">
      <w:pPr>
        <w:pStyle w:val="ConsPlusNormal"/>
        <w:jc w:val="right"/>
        <w:outlineLvl w:val="0"/>
      </w:pPr>
    </w:p>
    <w:p w:rsidR="00D75A92" w:rsidRDefault="00D75A92">
      <w:pPr>
        <w:pStyle w:val="ConsPlusNormal"/>
        <w:jc w:val="right"/>
        <w:outlineLvl w:val="0"/>
      </w:pPr>
    </w:p>
    <w:p w:rsidR="00D75A92" w:rsidRDefault="00D75A92">
      <w:pPr>
        <w:pStyle w:val="ConsPlusNormal"/>
        <w:jc w:val="right"/>
        <w:outlineLvl w:val="0"/>
      </w:pPr>
    </w:p>
    <w:p w:rsidR="00D75A92" w:rsidRDefault="00D75A92">
      <w:pPr>
        <w:pStyle w:val="ConsPlusNormal"/>
        <w:jc w:val="right"/>
        <w:outlineLvl w:val="0"/>
      </w:pPr>
    </w:p>
    <w:p w:rsidR="00D75A92" w:rsidRDefault="00D75A92">
      <w:pPr>
        <w:pStyle w:val="ConsPlusNormal"/>
        <w:jc w:val="right"/>
        <w:outlineLvl w:val="0"/>
      </w:pPr>
    </w:p>
    <w:p w:rsidR="00D75A92" w:rsidRDefault="00D75A92">
      <w:pPr>
        <w:pStyle w:val="ConsPlusNormal"/>
        <w:jc w:val="right"/>
        <w:outlineLvl w:val="0"/>
      </w:pPr>
    </w:p>
    <w:p w:rsidR="00D75A92" w:rsidRDefault="00D75A92" w:rsidP="00D75A92">
      <w:pPr>
        <w:pStyle w:val="ConsPlusNormal"/>
        <w:tabs>
          <w:tab w:val="left" w:pos="7687"/>
          <w:tab w:val="right" w:pos="9355"/>
        </w:tabs>
        <w:outlineLvl w:val="0"/>
        <w:sectPr w:rsidR="00D75A92" w:rsidSect="00D75A9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tab/>
      </w:r>
    </w:p>
    <w:p w:rsidR="00D75A92" w:rsidRDefault="00D75A92" w:rsidP="00D75A92">
      <w:pPr>
        <w:pStyle w:val="ConsPlusNormal"/>
        <w:tabs>
          <w:tab w:val="left" w:pos="7687"/>
          <w:tab w:val="right" w:pos="9355"/>
        </w:tabs>
        <w:jc w:val="right"/>
        <w:outlineLvl w:val="0"/>
      </w:pPr>
      <w:r>
        <w:lastRenderedPageBreak/>
        <w:tab/>
        <w:t>Приложение 2</w:t>
      </w:r>
    </w:p>
    <w:p w:rsidR="00D75A92" w:rsidRDefault="00D75A92">
      <w:pPr>
        <w:pStyle w:val="ConsPlusNormal"/>
        <w:jc w:val="right"/>
      </w:pPr>
      <w:r>
        <w:t>к Постановлению</w:t>
      </w:r>
    </w:p>
    <w:p w:rsidR="00D75A92" w:rsidRDefault="00D75A92">
      <w:pPr>
        <w:pStyle w:val="ConsPlusNormal"/>
        <w:jc w:val="right"/>
      </w:pPr>
      <w:r>
        <w:t>Министерства тарифного</w:t>
      </w:r>
    </w:p>
    <w:p w:rsidR="00D75A92" w:rsidRDefault="00D75A92">
      <w:pPr>
        <w:pStyle w:val="ConsPlusNormal"/>
        <w:jc w:val="right"/>
      </w:pPr>
      <w:r>
        <w:t>регулирования и энергетики</w:t>
      </w:r>
    </w:p>
    <w:p w:rsidR="00D75A92" w:rsidRDefault="00D75A92">
      <w:pPr>
        <w:pStyle w:val="ConsPlusNormal"/>
        <w:jc w:val="right"/>
      </w:pPr>
      <w:r>
        <w:t>Пермского края</w:t>
      </w:r>
    </w:p>
    <w:p w:rsidR="00D75A92" w:rsidRDefault="00D75A92">
      <w:pPr>
        <w:pStyle w:val="ConsPlusNormal"/>
        <w:jc w:val="right"/>
      </w:pPr>
      <w:r>
        <w:t>от 20.12.2019 N 72-о</w:t>
      </w:r>
    </w:p>
    <w:p w:rsidR="00D75A92" w:rsidRDefault="00D75A92">
      <w:pPr>
        <w:pStyle w:val="ConsPlusTitle"/>
        <w:jc w:val="center"/>
      </w:pPr>
      <w:bookmarkStart w:id="2" w:name="P83"/>
      <w:bookmarkEnd w:id="2"/>
      <w:r>
        <w:t>ПОКАЗАТЕЛИ ПРОИЗВОДСТВЕННОЙ ПРОГРАММЫ</w:t>
      </w:r>
    </w:p>
    <w:p w:rsidR="00D75A92" w:rsidRDefault="00D75A92">
      <w:pPr>
        <w:pStyle w:val="ConsPlusTitle"/>
        <w:jc w:val="center"/>
      </w:pPr>
      <w:r>
        <w:t>ПКГУП "ТЕПЛОЭНЕРГО"</w:t>
      </w:r>
    </w:p>
    <w:p w:rsidR="00D75A92" w:rsidRDefault="00D75A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5"/>
        <w:gridCol w:w="5764"/>
        <w:gridCol w:w="1418"/>
        <w:gridCol w:w="2410"/>
        <w:gridCol w:w="2551"/>
        <w:gridCol w:w="2410"/>
      </w:tblGrid>
      <w:tr w:rsidR="00D75A92" w:rsidTr="00D75A92">
        <w:trPr>
          <w:trHeight w:val="327"/>
        </w:trPr>
        <w:tc>
          <w:tcPr>
            <w:tcW w:w="535" w:type="dxa"/>
            <w:vAlign w:val="center"/>
          </w:tcPr>
          <w:p w:rsidR="00D75A92" w:rsidRDefault="00D75A9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764" w:type="dxa"/>
            <w:vAlign w:val="center"/>
          </w:tcPr>
          <w:p w:rsidR="00D75A92" w:rsidRDefault="00D75A9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D75A92" w:rsidRDefault="00D75A9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10" w:type="dxa"/>
            <w:vAlign w:val="center"/>
          </w:tcPr>
          <w:p w:rsidR="00D75A92" w:rsidRDefault="00D75A9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551" w:type="dxa"/>
            <w:vAlign w:val="center"/>
          </w:tcPr>
          <w:p w:rsidR="00D75A92" w:rsidRDefault="00D75A9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410" w:type="dxa"/>
            <w:vAlign w:val="center"/>
          </w:tcPr>
          <w:p w:rsidR="00D75A92" w:rsidRDefault="00D75A92">
            <w:pPr>
              <w:pStyle w:val="ConsPlusNormal"/>
              <w:jc w:val="center"/>
            </w:pPr>
            <w:r>
              <w:t>2022</w:t>
            </w:r>
          </w:p>
        </w:tc>
      </w:tr>
      <w:tr w:rsidR="00D75A92" w:rsidTr="00D75A92">
        <w:trPr>
          <w:trHeight w:val="707"/>
        </w:trPr>
        <w:tc>
          <w:tcPr>
            <w:tcW w:w="535" w:type="dxa"/>
          </w:tcPr>
          <w:p w:rsidR="00D75A92" w:rsidRDefault="00D75A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4" w:type="dxa"/>
          </w:tcPr>
          <w:p w:rsidR="00D75A92" w:rsidRDefault="00D75A92">
            <w:pPr>
              <w:pStyle w:val="ConsPlusNormal"/>
              <w:jc w:val="center"/>
            </w:pPr>
            <w: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1418" w:type="dxa"/>
            <w:vAlign w:val="center"/>
          </w:tcPr>
          <w:p w:rsidR="00D75A92" w:rsidRDefault="00D75A92">
            <w:pPr>
              <w:pStyle w:val="ConsPlusNormal"/>
            </w:pPr>
          </w:p>
        </w:tc>
        <w:tc>
          <w:tcPr>
            <w:tcW w:w="2410" w:type="dxa"/>
            <w:vAlign w:val="center"/>
          </w:tcPr>
          <w:p w:rsidR="00D75A92" w:rsidRDefault="00D75A92">
            <w:pPr>
              <w:pStyle w:val="ConsPlusNormal"/>
              <w:jc w:val="center"/>
            </w:pPr>
            <w:r>
              <w:t>Мероприятия по обращению с твердыми коммунальными отходами</w:t>
            </w:r>
          </w:p>
        </w:tc>
        <w:tc>
          <w:tcPr>
            <w:tcW w:w="2551" w:type="dxa"/>
            <w:vAlign w:val="center"/>
          </w:tcPr>
          <w:p w:rsidR="00D75A92" w:rsidRDefault="00D75A92">
            <w:pPr>
              <w:pStyle w:val="ConsPlusNormal"/>
              <w:jc w:val="center"/>
            </w:pPr>
            <w:r>
              <w:t>Мероприятия по обращению с твердыми коммунальными отходами</w:t>
            </w:r>
          </w:p>
        </w:tc>
        <w:tc>
          <w:tcPr>
            <w:tcW w:w="2410" w:type="dxa"/>
            <w:vAlign w:val="center"/>
          </w:tcPr>
          <w:p w:rsidR="00D75A92" w:rsidRDefault="00D75A92">
            <w:pPr>
              <w:pStyle w:val="ConsPlusNormal"/>
              <w:jc w:val="center"/>
            </w:pPr>
            <w:r>
              <w:t>Мероприятия по обращению с твердыми коммунальными отходами</w:t>
            </w:r>
          </w:p>
        </w:tc>
      </w:tr>
      <w:tr w:rsidR="00D75A92" w:rsidRPr="00D75A92" w:rsidTr="00D75A92">
        <w:trPr>
          <w:trHeight w:val="22"/>
        </w:trPr>
        <w:tc>
          <w:tcPr>
            <w:tcW w:w="535" w:type="dxa"/>
          </w:tcPr>
          <w:p w:rsidR="00D75A92" w:rsidRPr="00D75A92" w:rsidRDefault="00D75A92">
            <w:pPr>
              <w:pStyle w:val="ConsPlusNormal"/>
              <w:jc w:val="center"/>
              <w:rPr>
                <w:sz w:val="20"/>
              </w:rPr>
            </w:pPr>
            <w:r w:rsidRPr="00D75A92">
              <w:rPr>
                <w:sz w:val="20"/>
              </w:rPr>
              <w:t>2</w:t>
            </w:r>
          </w:p>
        </w:tc>
        <w:tc>
          <w:tcPr>
            <w:tcW w:w="5764" w:type="dxa"/>
            <w:vAlign w:val="center"/>
          </w:tcPr>
          <w:p w:rsidR="00D75A92" w:rsidRPr="00D75A92" w:rsidRDefault="00D75A92">
            <w:pPr>
              <w:pStyle w:val="ConsPlusNormal"/>
              <w:jc w:val="center"/>
              <w:rPr>
                <w:sz w:val="20"/>
              </w:rPr>
            </w:pPr>
            <w:r w:rsidRPr="00D75A92">
              <w:rPr>
                <w:sz w:val="20"/>
              </w:rPr>
              <w:t>Планируемый объем размещаемых твердых коммунальных отходов</w:t>
            </w:r>
          </w:p>
        </w:tc>
        <w:tc>
          <w:tcPr>
            <w:tcW w:w="1418" w:type="dxa"/>
            <w:vAlign w:val="center"/>
          </w:tcPr>
          <w:p w:rsidR="00D75A92" w:rsidRPr="00D75A92" w:rsidRDefault="00D75A92">
            <w:pPr>
              <w:pStyle w:val="ConsPlusNormal"/>
              <w:jc w:val="center"/>
              <w:rPr>
                <w:sz w:val="20"/>
              </w:rPr>
            </w:pPr>
            <w:r w:rsidRPr="00D75A92">
              <w:rPr>
                <w:sz w:val="20"/>
              </w:rPr>
              <w:t>тыс. тонн</w:t>
            </w:r>
          </w:p>
        </w:tc>
        <w:tc>
          <w:tcPr>
            <w:tcW w:w="2410" w:type="dxa"/>
            <w:vAlign w:val="center"/>
          </w:tcPr>
          <w:p w:rsidR="00D75A92" w:rsidRPr="00D75A92" w:rsidRDefault="00D75A92">
            <w:pPr>
              <w:pStyle w:val="ConsPlusNormal"/>
              <w:jc w:val="center"/>
              <w:rPr>
                <w:sz w:val="20"/>
              </w:rPr>
            </w:pPr>
            <w:r w:rsidRPr="00D75A92">
              <w:rPr>
                <w:sz w:val="20"/>
              </w:rPr>
              <w:t>574,7</w:t>
            </w:r>
          </w:p>
        </w:tc>
        <w:tc>
          <w:tcPr>
            <w:tcW w:w="2551" w:type="dxa"/>
            <w:vAlign w:val="center"/>
          </w:tcPr>
          <w:p w:rsidR="00D75A92" w:rsidRPr="00D75A92" w:rsidRDefault="00D75A92">
            <w:pPr>
              <w:pStyle w:val="ConsPlusNormal"/>
              <w:jc w:val="center"/>
              <w:rPr>
                <w:sz w:val="20"/>
              </w:rPr>
            </w:pPr>
            <w:r w:rsidRPr="00D75A92">
              <w:rPr>
                <w:sz w:val="20"/>
              </w:rPr>
              <w:t>574,7</w:t>
            </w:r>
          </w:p>
        </w:tc>
        <w:tc>
          <w:tcPr>
            <w:tcW w:w="2410" w:type="dxa"/>
            <w:vAlign w:val="center"/>
          </w:tcPr>
          <w:p w:rsidR="00D75A92" w:rsidRPr="00D75A92" w:rsidRDefault="00D75A92">
            <w:pPr>
              <w:pStyle w:val="ConsPlusNormal"/>
              <w:jc w:val="center"/>
              <w:rPr>
                <w:sz w:val="20"/>
              </w:rPr>
            </w:pPr>
            <w:r w:rsidRPr="00D75A92">
              <w:rPr>
                <w:sz w:val="20"/>
              </w:rPr>
              <w:t>574,7</w:t>
            </w:r>
          </w:p>
        </w:tc>
      </w:tr>
      <w:tr w:rsidR="00D75A92" w:rsidRPr="00D75A92" w:rsidTr="00D75A92">
        <w:trPr>
          <w:trHeight w:val="267"/>
        </w:trPr>
        <w:tc>
          <w:tcPr>
            <w:tcW w:w="535" w:type="dxa"/>
          </w:tcPr>
          <w:p w:rsidR="00D75A92" w:rsidRPr="00D75A92" w:rsidRDefault="00D75A92">
            <w:pPr>
              <w:pStyle w:val="ConsPlusNormal"/>
              <w:jc w:val="center"/>
              <w:rPr>
                <w:sz w:val="20"/>
              </w:rPr>
            </w:pPr>
            <w:r w:rsidRPr="00D75A92">
              <w:rPr>
                <w:sz w:val="20"/>
              </w:rPr>
              <w:t>3</w:t>
            </w:r>
          </w:p>
        </w:tc>
        <w:tc>
          <w:tcPr>
            <w:tcW w:w="5764" w:type="dxa"/>
            <w:vAlign w:val="center"/>
          </w:tcPr>
          <w:p w:rsidR="00D75A92" w:rsidRPr="00D75A92" w:rsidRDefault="00D75A92">
            <w:pPr>
              <w:pStyle w:val="ConsPlusNormal"/>
              <w:jc w:val="center"/>
              <w:rPr>
                <w:sz w:val="20"/>
              </w:rPr>
            </w:pPr>
            <w:r w:rsidRPr="00D75A92">
              <w:rPr>
                <w:sz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418" w:type="dxa"/>
            <w:vAlign w:val="center"/>
          </w:tcPr>
          <w:p w:rsidR="00D75A92" w:rsidRPr="00D75A92" w:rsidRDefault="00D75A92">
            <w:pPr>
              <w:pStyle w:val="ConsPlusNormal"/>
              <w:jc w:val="center"/>
              <w:rPr>
                <w:sz w:val="20"/>
              </w:rPr>
            </w:pPr>
            <w:r w:rsidRPr="00D75A92">
              <w:rPr>
                <w:sz w:val="20"/>
              </w:rPr>
              <w:t>тыс. руб.</w:t>
            </w:r>
          </w:p>
        </w:tc>
        <w:tc>
          <w:tcPr>
            <w:tcW w:w="2410" w:type="dxa"/>
            <w:vAlign w:val="center"/>
          </w:tcPr>
          <w:p w:rsidR="00D75A92" w:rsidRPr="00D75A92" w:rsidRDefault="00D75A92">
            <w:pPr>
              <w:pStyle w:val="ConsPlusNormal"/>
              <w:jc w:val="center"/>
              <w:rPr>
                <w:sz w:val="20"/>
              </w:rPr>
            </w:pPr>
            <w:r w:rsidRPr="00D75A92">
              <w:rPr>
                <w:sz w:val="20"/>
              </w:rPr>
              <w:t>3196493,07</w:t>
            </w:r>
          </w:p>
        </w:tc>
        <w:tc>
          <w:tcPr>
            <w:tcW w:w="2551" w:type="dxa"/>
            <w:vAlign w:val="center"/>
          </w:tcPr>
          <w:p w:rsidR="00D75A92" w:rsidRPr="00D75A92" w:rsidRDefault="00D75A92">
            <w:pPr>
              <w:pStyle w:val="ConsPlusNormal"/>
              <w:jc w:val="center"/>
              <w:rPr>
                <w:sz w:val="20"/>
              </w:rPr>
            </w:pPr>
            <w:r w:rsidRPr="00D75A92">
              <w:rPr>
                <w:sz w:val="20"/>
              </w:rPr>
              <w:t>3221097,22</w:t>
            </w:r>
          </w:p>
        </w:tc>
        <w:tc>
          <w:tcPr>
            <w:tcW w:w="2410" w:type="dxa"/>
            <w:vAlign w:val="center"/>
          </w:tcPr>
          <w:p w:rsidR="00D75A92" w:rsidRPr="00D75A92" w:rsidRDefault="00D75A92">
            <w:pPr>
              <w:pStyle w:val="ConsPlusNormal"/>
              <w:jc w:val="center"/>
              <w:rPr>
                <w:sz w:val="20"/>
              </w:rPr>
            </w:pPr>
            <w:r w:rsidRPr="00D75A92">
              <w:rPr>
                <w:sz w:val="20"/>
              </w:rPr>
              <w:t>3252075,15</w:t>
            </w:r>
          </w:p>
        </w:tc>
      </w:tr>
      <w:tr w:rsidR="00D75A92" w:rsidRPr="00D75A92" w:rsidTr="00D75A92">
        <w:trPr>
          <w:trHeight w:val="135"/>
        </w:trPr>
        <w:tc>
          <w:tcPr>
            <w:tcW w:w="535" w:type="dxa"/>
          </w:tcPr>
          <w:p w:rsidR="00D75A92" w:rsidRPr="00D75A92" w:rsidRDefault="00D75A92">
            <w:pPr>
              <w:pStyle w:val="ConsPlusNormal"/>
              <w:jc w:val="center"/>
              <w:rPr>
                <w:sz w:val="20"/>
              </w:rPr>
            </w:pPr>
            <w:r w:rsidRPr="00D75A92">
              <w:rPr>
                <w:sz w:val="20"/>
              </w:rPr>
              <w:t>4</w:t>
            </w:r>
          </w:p>
        </w:tc>
        <w:tc>
          <w:tcPr>
            <w:tcW w:w="5764" w:type="dxa"/>
            <w:vAlign w:val="center"/>
          </w:tcPr>
          <w:p w:rsidR="00D75A92" w:rsidRPr="00D75A92" w:rsidRDefault="00D75A92">
            <w:pPr>
              <w:pStyle w:val="ConsPlusNormal"/>
              <w:jc w:val="center"/>
              <w:rPr>
                <w:sz w:val="20"/>
              </w:rPr>
            </w:pPr>
            <w:r w:rsidRPr="00D75A92">
              <w:rPr>
                <w:sz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418" w:type="dxa"/>
            <w:vAlign w:val="center"/>
          </w:tcPr>
          <w:p w:rsidR="00D75A92" w:rsidRPr="00D75A92" w:rsidRDefault="00D75A92">
            <w:pPr>
              <w:pStyle w:val="ConsPlusNormal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D75A92" w:rsidRPr="00D75A92" w:rsidRDefault="00D75A92">
            <w:pPr>
              <w:pStyle w:val="ConsPlusNormal"/>
              <w:jc w:val="center"/>
              <w:rPr>
                <w:sz w:val="20"/>
              </w:rPr>
            </w:pPr>
            <w:r w:rsidRPr="00D75A92">
              <w:rPr>
                <w:sz w:val="20"/>
              </w:rPr>
              <w:t>с 01.01.2020 по 31.12.2020</w:t>
            </w:r>
          </w:p>
        </w:tc>
        <w:tc>
          <w:tcPr>
            <w:tcW w:w="2551" w:type="dxa"/>
            <w:vAlign w:val="center"/>
          </w:tcPr>
          <w:p w:rsidR="00D75A92" w:rsidRPr="00D75A92" w:rsidRDefault="00D75A92">
            <w:pPr>
              <w:pStyle w:val="ConsPlusNormal"/>
              <w:jc w:val="center"/>
              <w:rPr>
                <w:sz w:val="20"/>
              </w:rPr>
            </w:pPr>
            <w:r w:rsidRPr="00D75A92">
              <w:rPr>
                <w:sz w:val="20"/>
              </w:rPr>
              <w:t>с 01.01.2021 по 31.12.2021</w:t>
            </w:r>
          </w:p>
        </w:tc>
        <w:tc>
          <w:tcPr>
            <w:tcW w:w="2410" w:type="dxa"/>
            <w:vAlign w:val="center"/>
          </w:tcPr>
          <w:p w:rsidR="00D75A92" w:rsidRPr="00D75A92" w:rsidRDefault="00D75A92">
            <w:pPr>
              <w:pStyle w:val="ConsPlusNormal"/>
              <w:jc w:val="center"/>
              <w:rPr>
                <w:sz w:val="20"/>
              </w:rPr>
            </w:pPr>
            <w:r w:rsidRPr="00D75A92">
              <w:rPr>
                <w:sz w:val="20"/>
              </w:rPr>
              <w:t>с 01.01.2022 по 31.12.2022</w:t>
            </w:r>
          </w:p>
        </w:tc>
      </w:tr>
      <w:tr w:rsidR="00D75A92" w:rsidRPr="00D75A92" w:rsidTr="00D75A92">
        <w:tc>
          <w:tcPr>
            <w:tcW w:w="535" w:type="dxa"/>
          </w:tcPr>
          <w:p w:rsidR="00D75A92" w:rsidRPr="00D75A92" w:rsidRDefault="00D75A92">
            <w:pPr>
              <w:pStyle w:val="ConsPlusNormal"/>
              <w:jc w:val="center"/>
              <w:rPr>
                <w:sz w:val="20"/>
              </w:rPr>
            </w:pPr>
            <w:r w:rsidRPr="00D75A92">
              <w:rPr>
                <w:sz w:val="20"/>
              </w:rPr>
              <w:t>5</w:t>
            </w:r>
          </w:p>
        </w:tc>
        <w:tc>
          <w:tcPr>
            <w:tcW w:w="5764" w:type="dxa"/>
            <w:vAlign w:val="center"/>
          </w:tcPr>
          <w:p w:rsidR="00D75A92" w:rsidRPr="00D75A92" w:rsidRDefault="00D75A92">
            <w:pPr>
              <w:pStyle w:val="ConsPlusNormal"/>
              <w:jc w:val="center"/>
              <w:rPr>
                <w:sz w:val="20"/>
              </w:rPr>
            </w:pPr>
            <w:r w:rsidRPr="00D75A92">
              <w:rPr>
                <w:sz w:val="20"/>
              </w:rPr>
              <w:t>Инвестиционная составляющая</w:t>
            </w:r>
          </w:p>
        </w:tc>
        <w:tc>
          <w:tcPr>
            <w:tcW w:w="1418" w:type="dxa"/>
            <w:vAlign w:val="center"/>
          </w:tcPr>
          <w:p w:rsidR="00D75A92" w:rsidRPr="00D75A92" w:rsidRDefault="00D75A92">
            <w:pPr>
              <w:pStyle w:val="ConsPlusNormal"/>
              <w:jc w:val="center"/>
              <w:rPr>
                <w:sz w:val="20"/>
              </w:rPr>
            </w:pPr>
            <w:r w:rsidRPr="00D75A92">
              <w:rPr>
                <w:sz w:val="20"/>
              </w:rPr>
              <w:t>тыс. руб.</w:t>
            </w:r>
          </w:p>
        </w:tc>
        <w:tc>
          <w:tcPr>
            <w:tcW w:w="2410" w:type="dxa"/>
            <w:vAlign w:val="center"/>
          </w:tcPr>
          <w:p w:rsidR="00D75A92" w:rsidRPr="00D75A92" w:rsidRDefault="00D75A92">
            <w:pPr>
              <w:pStyle w:val="ConsPlusNormal"/>
              <w:jc w:val="center"/>
              <w:rPr>
                <w:sz w:val="20"/>
              </w:rPr>
            </w:pPr>
            <w:r w:rsidRPr="00D75A92">
              <w:rPr>
                <w:sz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D75A92" w:rsidRPr="00D75A92" w:rsidRDefault="00D75A92">
            <w:pPr>
              <w:pStyle w:val="ConsPlusNormal"/>
              <w:jc w:val="center"/>
              <w:rPr>
                <w:sz w:val="20"/>
              </w:rPr>
            </w:pPr>
            <w:r w:rsidRPr="00D75A92">
              <w:rPr>
                <w:sz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D75A92" w:rsidRPr="00D75A92" w:rsidRDefault="00D75A92">
            <w:pPr>
              <w:pStyle w:val="ConsPlusNormal"/>
              <w:jc w:val="center"/>
              <w:rPr>
                <w:sz w:val="20"/>
              </w:rPr>
            </w:pPr>
            <w:r w:rsidRPr="00D75A92">
              <w:rPr>
                <w:sz w:val="20"/>
              </w:rPr>
              <w:t>-</w:t>
            </w:r>
          </w:p>
        </w:tc>
      </w:tr>
      <w:tr w:rsidR="00D75A92" w:rsidRPr="00D75A92" w:rsidTr="00D75A92">
        <w:tc>
          <w:tcPr>
            <w:tcW w:w="535" w:type="dxa"/>
          </w:tcPr>
          <w:p w:rsidR="00D75A92" w:rsidRPr="00D75A92" w:rsidRDefault="00D75A92">
            <w:pPr>
              <w:pStyle w:val="ConsPlusNormal"/>
              <w:jc w:val="center"/>
              <w:rPr>
                <w:sz w:val="20"/>
              </w:rPr>
            </w:pPr>
            <w:r w:rsidRPr="00D75A92">
              <w:rPr>
                <w:sz w:val="20"/>
              </w:rPr>
              <w:t>6</w:t>
            </w:r>
          </w:p>
        </w:tc>
        <w:tc>
          <w:tcPr>
            <w:tcW w:w="5764" w:type="dxa"/>
            <w:vAlign w:val="center"/>
          </w:tcPr>
          <w:p w:rsidR="00D75A92" w:rsidRPr="00D75A92" w:rsidRDefault="00D75A92">
            <w:pPr>
              <w:pStyle w:val="ConsPlusNormal"/>
              <w:jc w:val="center"/>
              <w:rPr>
                <w:sz w:val="20"/>
              </w:rPr>
            </w:pPr>
            <w:r w:rsidRPr="00D75A92">
              <w:rPr>
                <w:sz w:val="20"/>
              </w:rPr>
              <w:t>Показатели надежности</w:t>
            </w:r>
          </w:p>
        </w:tc>
        <w:tc>
          <w:tcPr>
            <w:tcW w:w="1418" w:type="dxa"/>
            <w:vAlign w:val="center"/>
          </w:tcPr>
          <w:p w:rsidR="00D75A92" w:rsidRPr="00D75A92" w:rsidRDefault="00D75A92">
            <w:pPr>
              <w:pStyle w:val="ConsPlusNormal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D75A92" w:rsidRPr="00D75A92" w:rsidRDefault="00D75A92">
            <w:pPr>
              <w:pStyle w:val="ConsPlusNormal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D75A92" w:rsidRPr="00D75A92" w:rsidRDefault="00D75A92">
            <w:pPr>
              <w:pStyle w:val="ConsPlusNormal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D75A92" w:rsidRPr="00D75A92" w:rsidRDefault="00D75A92">
            <w:pPr>
              <w:pStyle w:val="ConsPlusNormal"/>
              <w:rPr>
                <w:sz w:val="20"/>
              </w:rPr>
            </w:pPr>
          </w:p>
        </w:tc>
      </w:tr>
      <w:tr w:rsidR="00D75A92" w:rsidRPr="00D75A92" w:rsidTr="00D75A92">
        <w:tc>
          <w:tcPr>
            <w:tcW w:w="535" w:type="dxa"/>
          </w:tcPr>
          <w:p w:rsidR="00D75A92" w:rsidRPr="00D75A92" w:rsidRDefault="00D75A92">
            <w:pPr>
              <w:pStyle w:val="ConsPlusNormal"/>
              <w:jc w:val="center"/>
              <w:rPr>
                <w:sz w:val="20"/>
              </w:rPr>
            </w:pPr>
            <w:r w:rsidRPr="00D75A92">
              <w:rPr>
                <w:sz w:val="20"/>
              </w:rPr>
              <w:t>6.1</w:t>
            </w:r>
          </w:p>
        </w:tc>
        <w:tc>
          <w:tcPr>
            <w:tcW w:w="5764" w:type="dxa"/>
            <w:vAlign w:val="center"/>
          </w:tcPr>
          <w:p w:rsidR="00D75A92" w:rsidRPr="00D75A92" w:rsidRDefault="00D75A92">
            <w:pPr>
              <w:pStyle w:val="ConsPlusNormal"/>
              <w:jc w:val="center"/>
              <w:rPr>
                <w:sz w:val="20"/>
              </w:rPr>
            </w:pPr>
            <w:r w:rsidRPr="00D75A92">
              <w:rPr>
                <w:sz w:val="20"/>
              </w:rPr>
              <w:t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</w:t>
            </w:r>
          </w:p>
        </w:tc>
        <w:tc>
          <w:tcPr>
            <w:tcW w:w="1418" w:type="dxa"/>
            <w:vAlign w:val="center"/>
          </w:tcPr>
          <w:p w:rsidR="00D75A92" w:rsidRPr="00D75A92" w:rsidRDefault="00D75A92">
            <w:pPr>
              <w:pStyle w:val="ConsPlusNormal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D75A92" w:rsidRPr="00D75A92" w:rsidRDefault="00D75A92">
            <w:pPr>
              <w:pStyle w:val="ConsPlusNormal"/>
              <w:jc w:val="center"/>
              <w:rPr>
                <w:sz w:val="20"/>
              </w:rPr>
            </w:pPr>
            <w:r w:rsidRPr="00D75A92">
              <w:rPr>
                <w:sz w:val="20"/>
              </w:rPr>
              <w:t>0</w:t>
            </w:r>
          </w:p>
        </w:tc>
        <w:tc>
          <w:tcPr>
            <w:tcW w:w="2551" w:type="dxa"/>
            <w:vAlign w:val="center"/>
          </w:tcPr>
          <w:p w:rsidR="00D75A92" w:rsidRPr="00D75A92" w:rsidRDefault="00D75A92">
            <w:pPr>
              <w:pStyle w:val="ConsPlusNormal"/>
              <w:jc w:val="center"/>
              <w:rPr>
                <w:sz w:val="20"/>
              </w:rPr>
            </w:pPr>
            <w:r w:rsidRPr="00D75A92">
              <w:rPr>
                <w:sz w:val="20"/>
              </w:rPr>
              <w:t>0</w:t>
            </w:r>
          </w:p>
        </w:tc>
        <w:tc>
          <w:tcPr>
            <w:tcW w:w="2410" w:type="dxa"/>
            <w:vAlign w:val="center"/>
          </w:tcPr>
          <w:p w:rsidR="00D75A92" w:rsidRPr="00D75A92" w:rsidRDefault="00D75A92">
            <w:pPr>
              <w:pStyle w:val="ConsPlusNormal"/>
              <w:jc w:val="center"/>
              <w:rPr>
                <w:sz w:val="20"/>
              </w:rPr>
            </w:pPr>
            <w:r w:rsidRPr="00D75A92">
              <w:rPr>
                <w:sz w:val="20"/>
              </w:rPr>
              <w:t>0</w:t>
            </w:r>
          </w:p>
        </w:tc>
      </w:tr>
      <w:tr w:rsidR="00D75A92" w:rsidRPr="00D75A92" w:rsidTr="00D75A92">
        <w:tc>
          <w:tcPr>
            <w:tcW w:w="535" w:type="dxa"/>
          </w:tcPr>
          <w:p w:rsidR="00D75A92" w:rsidRPr="00D75A92" w:rsidRDefault="00D75A92">
            <w:pPr>
              <w:pStyle w:val="ConsPlusNormal"/>
              <w:jc w:val="center"/>
              <w:rPr>
                <w:sz w:val="20"/>
              </w:rPr>
            </w:pPr>
            <w:r w:rsidRPr="00D75A92">
              <w:rPr>
                <w:sz w:val="20"/>
              </w:rPr>
              <w:t>6.2</w:t>
            </w:r>
          </w:p>
        </w:tc>
        <w:tc>
          <w:tcPr>
            <w:tcW w:w="5764" w:type="dxa"/>
            <w:vAlign w:val="center"/>
          </w:tcPr>
          <w:p w:rsidR="00D75A92" w:rsidRPr="00D75A92" w:rsidRDefault="00D75A92">
            <w:pPr>
              <w:pStyle w:val="ConsPlusNormal"/>
              <w:jc w:val="center"/>
              <w:rPr>
                <w:sz w:val="20"/>
              </w:rPr>
            </w:pPr>
            <w:r w:rsidRPr="00D75A92">
              <w:rPr>
                <w:sz w:val="20"/>
              </w:rPr>
              <w:t>Количество возгораний твердых коммунальных отходов в расчете на единицу площади объекта захоронения твердых коммунальных отходов</w:t>
            </w:r>
          </w:p>
        </w:tc>
        <w:tc>
          <w:tcPr>
            <w:tcW w:w="1418" w:type="dxa"/>
            <w:vAlign w:val="center"/>
          </w:tcPr>
          <w:p w:rsidR="00D75A92" w:rsidRPr="00D75A92" w:rsidRDefault="00D75A92">
            <w:pPr>
              <w:pStyle w:val="ConsPlusNormal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D75A92" w:rsidRPr="00D75A92" w:rsidRDefault="00D75A92">
            <w:pPr>
              <w:pStyle w:val="ConsPlusNormal"/>
              <w:jc w:val="center"/>
              <w:rPr>
                <w:sz w:val="20"/>
              </w:rPr>
            </w:pPr>
            <w:r w:rsidRPr="00D75A92">
              <w:rPr>
                <w:sz w:val="20"/>
              </w:rPr>
              <w:t>0</w:t>
            </w:r>
          </w:p>
        </w:tc>
        <w:tc>
          <w:tcPr>
            <w:tcW w:w="2551" w:type="dxa"/>
            <w:vAlign w:val="center"/>
          </w:tcPr>
          <w:p w:rsidR="00D75A92" w:rsidRPr="00D75A92" w:rsidRDefault="00D75A92">
            <w:pPr>
              <w:pStyle w:val="ConsPlusNormal"/>
              <w:jc w:val="center"/>
              <w:rPr>
                <w:sz w:val="20"/>
              </w:rPr>
            </w:pPr>
            <w:r w:rsidRPr="00D75A92">
              <w:rPr>
                <w:sz w:val="20"/>
              </w:rPr>
              <w:t>0</w:t>
            </w:r>
          </w:p>
        </w:tc>
        <w:tc>
          <w:tcPr>
            <w:tcW w:w="2410" w:type="dxa"/>
            <w:vAlign w:val="center"/>
          </w:tcPr>
          <w:p w:rsidR="00D75A92" w:rsidRPr="00D75A92" w:rsidRDefault="00D75A92">
            <w:pPr>
              <w:pStyle w:val="ConsPlusNormal"/>
              <w:jc w:val="center"/>
              <w:rPr>
                <w:sz w:val="20"/>
              </w:rPr>
            </w:pPr>
            <w:r w:rsidRPr="00D75A92">
              <w:rPr>
                <w:sz w:val="20"/>
              </w:rPr>
              <w:t>0</w:t>
            </w:r>
          </w:p>
        </w:tc>
      </w:tr>
    </w:tbl>
    <w:p w:rsidR="00D75A92" w:rsidRDefault="00D75A92">
      <w:pPr>
        <w:pStyle w:val="ConsPlusNormal"/>
        <w:jc w:val="right"/>
        <w:outlineLvl w:val="0"/>
      </w:pPr>
      <w:r>
        <w:lastRenderedPageBreak/>
        <w:t>Приложение 3</w:t>
      </w:r>
    </w:p>
    <w:p w:rsidR="00D75A92" w:rsidRDefault="00D75A92">
      <w:pPr>
        <w:pStyle w:val="ConsPlusNormal"/>
        <w:jc w:val="right"/>
      </w:pPr>
      <w:r>
        <w:t>к Постановлению</w:t>
      </w:r>
    </w:p>
    <w:p w:rsidR="00D75A92" w:rsidRDefault="00D75A92">
      <w:pPr>
        <w:pStyle w:val="ConsPlusNormal"/>
        <w:jc w:val="right"/>
      </w:pPr>
      <w:r>
        <w:t>Министерства тарифного</w:t>
      </w:r>
    </w:p>
    <w:p w:rsidR="00D75A92" w:rsidRDefault="00D75A92">
      <w:pPr>
        <w:pStyle w:val="ConsPlusNormal"/>
        <w:jc w:val="right"/>
      </w:pPr>
      <w:r>
        <w:t>регулирования и энергетики</w:t>
      </w:r>
    </w:p>
    <w:p w:rsidR="00D75A92" w:rsidRDefault="00D75A92">
      <w:pPr>
        <w:pStyle w:val="ConsPlusNormal"/>
        <w:jc w:val="right"/>
      </w:pPr>
      <w:r>
        <w:t>Пермского края</w:t>
      </w:r>
    </w:p>
    <w:p w:rsidR="00D75A92" w:rsidRDefault="00D75A92">
      <w:pPr>
        <w:pStyle w:val="ConsPlusNormal"/>
        <w:jc w:val="right"/>
      </w:pPr>
      <w:r>
        <w:t>от 20.12.2019 N 72-о</w:t>
      </w:r>
    </w:p>
    <w:p w:rsidR="00D75A92" w:rsidRDefault="00D75A92">
      <w:pPr>
        <w:pStyle w:val="ConsPlusNormal"/>
        <w:jc w:val="both"/>
      </w:pPr>
    </w:p>
    <w:p w:rsidR="00D75A92" w:rsidRDefault="00D75A92">
      <w:pPr>
        <w:pStyle w:val="ConsPlusTitle"/>
        <w:jc w:val="center"/>
      </w:pPr>
      <w:bookmarkStart w:id="3" w:name="P152"/>
      <w:bookmarkEnd w:id="3"/>
      <w:r>
        <w:t>ПРЕДЕЛЬНЫЙ ЕДИНЫЙ ТАРИФ</w:t>
      </w:r>
    </w:p>
    <w:p w:rsidR="00D75A92" w:rsidRDefault="00D75A92">
      <w:pPr>
        <w:pStyle w:val="ConsPlusTitle"/>
        <w:jc w:val="center"/>
      </w:pPr>
      <w:r>
        <w:t xml:space="preserve">ПО ОБРАЩЕНИЮ С ТВЕРДЫМИ КОММУНАЛЬНЫМИ ОТХОДАМИ </w:t>
      </w:r>
      <w:proofErr w:type="gramStart"/>
      <w:r>
        <w:t>РЕГИОНАЛЬНОГО</w:t>
      </w:r>
      <w:proofErr w:type="gramEnd"/>
    </w:p>
    <w:p w:rsidR="00D75A92" w:rsidRDefault="00D75A92">
      <w:pPr>
        <w:pStyle w:val="ConsPlusTitle"/>
        <w:jc w:val="center"/>
      </w:pPr>
      <w:r>
        <w:t>ОПЕРАТОРА ПЕРМСКОГО КРАЯ ПКГУП "ТЕПЛОЭНЕРГО"</w:t>
      </w:r>
    </w:p>
    <w:tbl>
      <w:tblPr>
        <w:tblpPr w:leftFromText="180" w:rightFromText="180" w:vertAnchor="text" w:horzAnchor="margin" w:tblpXSpec="center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6"/>
        <w:gridCol w:w="1911"/>
        <w:gridCol w:w="1247"/>
        <w:gridCol w:w="1315"/>
        <w:gridCol w:w="1313"/>
        <w:gridCol w:w="1247"/>
        <w:gridCol w:w="1308"/>
        <w:gridCol w:w="1304"/>
      </w:tblGrid>
      <w:tr w:rsidR="00D75A92" w:rsidTr="00D75A92">
        <w:tc>
          <w:tcPr>
            <w:tcW w:w="486" w:type="dxa"/>
            <w:vMerge w:val="restart"/>
            <w:vAlign w:val="center"/>
          </w:tcPr>
          <w:p w:rsidR="00D75A92" w:rsidRDefault="00D75A92" w:rsidP="00D75A9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11" w:type="dxa"/>
            <w:vMerge w:val="restart"/>
            <w:vAlign w:val="center"/>
          </w:tcPr>
          <w:p w:rsidR="00D75A92" w:rsidRDefault="00D75A92" w:rsidP="00D75A92">
            <w:pPr>
              <w:pStyle w:val="ConsPlusNormal"/>
              <w:jc w:val="center"/>
            </w:pPr>
            <w:r>
              <w:t>Вид предоставляемых услуг</w:t>
            </w:r>
          </w:p>
        </w:tc>
        <w:tc>
          <w:tcPr>
            <w:tcW w:w="7734" w:type="dxa"/>
            <w:gridSpan w:val="6"/>
            <w:vAlign w:val="center"/>
          </w:tcPr>
          <w:p w:rsidR="00D75A92" w:rsidRDefault="00D75A92" w:rsidP="00D75A92">
            <w:pPr>
              <w:pStyle w:val="ConsPlusNormal"/>
              <w:jc w:val="center"/>
            </w:pPr>
            <w:r>
              <w:t>Тарифы, руб./тонна</w:t>
            </w:r>
          </w:p>
        </w:tc>
      </w:tr>
      <w:tr w:rsidR="00D75A92" w:rsidTr="00D75A92">
        <w:tc>
          <w:tcPr>
            <w:tcW w:w="486" w:type="dxa"/>
            <w:vMerge/>
          </w:tcPr>
          <w:p w:rsidR="00D75A92" w:rsidRDefault="00D75A92" w:rsidP="00D75A92"/>
        </w:tc>
        <w:tc>
          <w:tcPr>
            <w:tcW w:w="1911" w:type="dxa"/>
            <w:vMerge/>
          </w:tcPr>
          <w:p w:rsidR="00D75A92" w:rsidRDefault="00D75A92" w:rsidP="00D75A92"/>
        </w:tc>
        <w:tc>
          <w:tcPr>
            <w:tcW w:w="1247" w:type="dxa"/>
            <w:vAlign w:val="center"/>
          </w:tcPr>
          <w:p w:rsidR="00D75A92" w:rsidRDefault="00D75A92" w:rsidP="00D75A92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315" w:type="dxa"/>
            <w:vAlign w:val="center"/>
          </w:tcPr>
          <w:p w:rsidR="00D75A92" w:rsidRDefault="00D75A92" w:rsidP="00D75A92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313" w:type="dxa"/>
            <w:vAlign w:val="center"/>
          </w:tcPr>
          <w:p w:rsidR="00D75A92" w:rsidRDefault="00D75A92" w:rsidP="00D75A92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247" w:type="dxa"/>
            <w:vAlign w:val="center"/>
          </w:tcPr>
          <w:p w:rsidR="00D75A92" w:rsidRDefault="00D75A92" w:rsidP="00D75A92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308" w:type="dxa"/>
            <w:vAlign w:val="center"/>
          </w:tcPr>
          <w:p w:rsidR="00D75A92" w:rsidRDefault="00D75A92" w:rsidP="00D75A92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304" w:type="dxa"/>
            <w:vAlign w:val="center"/>
          </w:tcPr>
          <w:p w:rsidR="00D75A92" w:rsidRDefault="00D75A92" w:rsidP="00D75A92">
            <w:pPr>
              <w:pStyle w:val="ConsPlusNormal"/>
              <w:jc w:val="center"/>
            </w:pPr>
            <w:r>
              <w:t>с 01.07.2022 по 31.12.2022</w:t>
            </w:r>
          </w:p>
        </w:tc>
      </w:tr>
      <w:tr w:rsidR="00D75A92" w:rsidTr="00D75A92">
        <w:tc>
          <w:tcPr>
            <w:tcW w:w="486" w:type="dxa"/>
          </w:tcPr>
          <w:p w:rsidR="00D75A92" w:rsidRDefault="00D75A92" w:rsidP="00D75A92">
            <w:pPr>
              <w:pStyle w:val="ConsPlusNormal"/>
            </w:pPr>
          </w:p>
        </w:tc>
        <w:tc>
          <w:tcPr>
            <w:tcW w:w="1911" w:type="dxa"/>
          </w:tcPr>
          <w:p w:rsidR="00D75A92" w:rsidRDefault="00D75A92" w:rsidP="00D75A92">
            <w:pPr>
              <w:pStyle w:val="ConsPlusNormal"/>
              <w:jc w:val="center"/>
            </w:pPr>
            <w:r>
              <w:t>Обращение с твердыми коммунальными отходами</w:t>
            </w:r>
          </w:p>
        </w:tc>
        <w:tc>
          <w:tcPr>
            <w:tcW w:w="1247" w:type="dxa"/>
            <w:vAlign w:val="center"/>
          </w:tcPr>
          <w:p w:rsidR="00D75A92" w:rsidRDefault="00D75A92" w:rsidP="00D75A92">
            <w:pPr>
              <w:pStyle w:val="ConsPlusNormal"/>
              <w:jc w:val="center"/>
            </w:pPr>
            <w:r>
              <w:t>5299,25</w:t>
            </w:r>
          </w:p>
        </w:tc>
        <w:tc>
          <w:tcPr>
            <w:tcW w:w="1315" w:type="dxa"/>
            <w:vAlign w:val="center"/>
          </w:tcPr>
          <w:p w:rsidR="00D75A92" w:rsidRDefault="00D75A92" w:rsidP="00D75A92">
            <w:pPr>
              <w:pStyle w:val="ConsPlusNormal"/>
              <w:jc w:val="center"/>
            </w:pPr>
            <w:r>
              <w:t>5824,79</w:t>
            </w:r>
          </w:p>
        </w:tc>
        <w:tc>
          <w:tcPr>
            <w:tcW w:w="1313" w:type="dxa"/>
            <w:vAlign w:val="center"/>
          </w:tcPr>
          <w:p w:rsidR="00D75A92" w:rsidRDefault="00D75A92" w:rsidP="00D75A92">
            <w:pPr>
              <w:pStyle w:val="ConsPlusNormal"/>
              <w:jc w:val="center"/>
            </w:pPr>
            <w:r>
              <w:t>5604,83</w:t>
            </w:r>
          </w:p>
        </w:tc>
        <w:tc>
          <w:tcPr>
            <w:tcW w:w="1247" w:type="dxa"/>
            <w:vAlign w:val="center"/>
          </w:tcPr>
          <w:p w:rsidR="00D75A92" w:rsidRDefault="00D75A92" w:rsidP="00D75A92">
            <w:pPr>
              <w:pStyle w:val="ConsPlusNormal"/>
              <w:jc w:val="center"/>
            </w:pPr>
            <w:r>
              <w:t>5604,83</w:t>
            </w:r>
          </w:p>
        </w:tc>
        <w:tc>
          <w:tcPr>
            <w:tcW w:w="1308" w:type="dxa"/>
            <w:vAlign w:val="center"/>
          </w:tcPr>
          <w:p w:rsidR="00D75A92" w:rsidRDefault="00D75A92" w:rsidP="00D75A92">
            <w:pPr>
              <w:pStyle w:val="ConsPlusNormal"/>
              <w:jc w:val="center"/>
            </w:pPr>
            <w:r>
              <w:t>5604,83</w:t>
            </w:r>
          </w:p>
        </w:tc>
        <w:tc>
          <w:tcPr>
            <w:tcW w:w="1304" w:type="dxa"/>
            <w:vAlign w:val="center"/>
          </w:tcPr>
          <w:p w:rsidR="00D75A92" w:rsidRDefault="00D75A92" w:rsidP="00D75A92">
            <w:pPr>
              <w:pStyle w:val="ConsPlusNormal"/>
              <w:jc w:val="center"/>
            </w:pPr>
            <w:r>
              <w:t>5712,64</w:t>
            </w:r>
          </w:p>
        </w:tc>
      </w:tr>
    </w:tbl>
    <w:p w:rsidR="00D75A92" w:rsidRDefault="00D75A92">
      <w:pPr>
        <w:pStyle w:val="ConsPlusNormal"/>
        <w:jc w:val="both"/>
      </w:pPr>
    </w:p>
    <w:p w:rsidR="00D75A92" w:rsidRDefault="00D75A92">
      <w:pPr>
        <w:pStyle w:val="ConsPlusNormal"/>
        <w:jc w:val="both"/>
      </w:pPr>
    </w:p>
    <w:p w:rsidR="00D75A92" w:rsidRDefault="00D75A92">
      <w:pPr>
        <w:pStyle w:val="ConsPlusNormal"/>
        <w:jc w:val="both"/>
      </w:pPr>
    </w:p>
    <w:p w:rsidR="00D63CCC" w:rsidRDefault="00D63CCC"/>
    <w:sectPr w:rsidR="00D63CCC" w:rsidSect="00D75A92">
      <w:pgSz w:w="16838" w:h="11906" w:orient="landscape"/>
      <w:pgMar w:top="1701" w:right="709" w:bottom="568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D75A92"/>
    <w:rsid w:val="001D7F72"/>
    <w:rsid w:val="007B6630"/>
    <w:rsid w:val="00BB30AC"/>
    <w:rsid w:val="00D63CCC"/>
    <w:rsid w:val="00D7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5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5A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4A1339A9400B36FE5F39404E670613BCCA63C9FF36D5F0D4F3B3D355783183DED4E46A268764A0E452BE1E6Fd6ZB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4A1339A9400B36FE5F39404E670613BCCA69CAF83ED5F0D4F3B3D355783183DED4E46A268764A0E452BE1E6Fd6ZB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4A1339A9400B36FE5F39404E670613BCC866CFF731D5F0D4F3B3D355783183DED4E46A268764A0E452BE1E6Fd6ZBH" TargetMode="External"/><Relationship Id="rId11" Type="http://schemas.openxmlformats.org/officeDocument/2006/relationships/hyperlink" Target="consultantplus://offline/ref=5D4A1339A9400B36FE5F274D580B5B18B7C03FC3FF34D9A781AEB5840A2837D68C94BA3377C52FADE64AA21E6F757B74D2d1ZAH" TargetMode="External"/><Relationship Id="rId5" Type="http://schemas.openxmlformats.org/officeDocument/2006/relationships/hyperlink" Target="consultantplus://offline/ref=5D4A1339A9400B36FE5F39404E670613BCCF63CEFA37D5F0D4F3B3D355783183DED4E46A268764A0E452BE1E6Fd6ZBH" TargetMode="External"/><Relationship Id="rId10" Type="http://schemas.openxmlformats.org/officeDocument/2006/relationships/hyperlink" Target="consultantplus://offline/ref=5D4A1339A9400B36FE5F274D580B5B18B7C03FC3FF35DAA789A0B5840A2837D68C94BA3377C52FADE64AA21E6F757B74D2d1ZA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D4A1339A9400B36FE5F274D580B5B18B7C03FC3FF35DEAE8AAFB5840A2837D68C94BA3377C52FADE64AA21E6F757B74D2d1Z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1021</Words>
  <Characters>5821</Characters>
  <Application>Microsoft Office Word</Application>
  <DocSecurity>0</DocSecurity>
  <Lines>48</Lines>
  <Paragraphs>13</Paragraphs>
  <ScaleCrop>false</ScaleCrop>
  <Company>Финансовое управление</Company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Марина Николаевна</dc:creator>
  <cp:lastModifiedBy>Лебедева Марина Николаевна</cp:lastModifiedBy>
  <cp:revision>1</cp:revision>
  <dcterms:created xsi:type="dcterms:W3CDTF">2020-02-06T07:25:00Z</dcterms:created>
  <dcterms:modified xsi:type="dcterms:W3CDTF">2020-02-06T07:30:00Z</dcterms:modified>
</cp:coreProperties>
</file>