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5778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8pt;width:226.25pt;height:11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4D0A00" w:rsidRPr="00765AEC" w:rsidRDefault="005778B3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4D0A00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4D0A00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4D0A00" w:rsidRPr="00765AEC">
                      <w:rPr>
                        <w:b/>
                        <w:sz w:val="28"/>
                      </w:rPr>
                      <w:t xml:space="preserve"> программу "Управление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года №</w:t>
                    </w:r>
                    <w:r w:rsidR="004D0A00">
                      <w:rPr>
                        <w:b/>
                        <w:sz w:val="28"/>
                        <w:lang w:val="en-US"/>
                      </w:rPr>
                      <w:t> </w:t>
                    </w:r>
                    <w:r w:rsidR="004D0A00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4D0A00" w:rsidRPr="002F5303" w:rsidRDefault="004D0A00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4D0A00" w:rsidRPr="00C922CB" w:rsidRDefault="004D0A00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4D0A00" w:rsidRPr="00D43689" w:rsidRDefault="004D0A00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A366CE" w:rsidRPr="004A0260" w:rsidRDefault="00A366CE" w:rsidP="00964FF5">
      <w:pPr>
        <w:spacing w:line="360" w:lineRule="exact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964FF5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964FF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января 2019 г. № 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в редакции постановлений </w:t>
      </w:r>
      <w:r w:rsidR="002B21DF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2B21DF" w:rsidRPr="002B21DF">
        <w:rPr>
          <w:rFonts w:ascii="Times New Roman" w:hAnsi="Times New Roman" w:cs="Times New Roman"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от 17.07.20</w:t>
      </w:r>
      <w:r w:rsidR="004D0A00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2B21D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2B21D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2B21DF">
        <w:rPr>
          <w:rFonts w:ascii="Times New Roman" w:hAnsi="Times New Roman" w:cs="Times New Roman"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2B21D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742F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2F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B21DF">
        <w:rPr>
          <w:rFonts w:ascii="Times New Roman" w:hAnsi="Times New Roman" w:cs="Times New Roman"/>
          <w:sz w:val="28"/>
          <w:szCs w:val="28"/>
        </w:rPr>
        <w:t> </w:t>
      </w:r>
      <w:r w:rsidR="00742FFE">
        <w:rPr>
          <w:rFonts w:ascii="Times New Roman" w:hAnsi="Times New Roman" w:cs="Times New Roman"/>
          <w:sz w:val="28"/>
          <w:szCs w:val="28"/>
        </w:rPr>
        <w:t>16.12.2020 № 1229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</w:p>
    <w:p w:rsidR="00A366CE" w:rsidRPr="004A0260" w:rsidRDefault="00A366CE" w:rsidP="00964FF5">
      <w:pPr>
        <w:spacing w:line="360" w:lineRule="exact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964FF5">
      <w:pPr>
        <w:spacing w:line="360" w:lineRule="exact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177285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177285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177285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85">
        <w:rPr>
          <w:sz w:val="28"/>
          <w:szCs w:val="28"/>
        </w:rPr>
        <w:t xml:space="preserve">        </w:t>
      </w:r>
      <w:r w:rsidRPr="004A0260">
        <w:rPr>
          <w:sz w:val="28"/>
          <w:szCs w:val="28"/>
        </w:rPr>
        <w:t>Ю.Г.Востриков</w:t>
      </w:r>
    </w:p>
    <w:p w:rsidR="00970AE4" w:rsidRDefault="00970AE4" w:rsidP="00177285">
      <w:pPr>
        <w:tabs>
          <w:tab w:val="left" w:pos="1775"/>
        </w:tabs>
        <w:spacing w:line="240" w:lineRule="exact"/>
      </w:pPr>
    </w:p>
    <w:p w:rsidR="00A366CE" w:rsidRDefault="00A366CE" w:rsidP="00A366CE">
      <w:pPr>
        <w:tabs>
          <w:tab w:val="left" w:pos="1775"/>
        </w:tabs>
      </w:pPr>
    </w:p>
    <w:p w:rsidR="00A366CE" w:rsidRPr="008A23E9" w:rsidRDefault="00A366CE" w:rsidP="00754283">
      <w:pPr>
        <w:ind w:left="4537" w:firstLine="708"/>
        <w:rPr>
          <w:sz w:val="28"/>
          <w:szCs w:val="28"/>
        </w:rPr>
      </w:pPr>
      <w:bookmarkStart w:id="0" w:name="_GoBack"/>
      <w:bookmarkEnd w:id="0"/>
      <w:r w:rsidRPr="008A23E9">
        <w:rPr>
          <w:sz w:val="28"/>
          <w:szCs w:val="28"/>
        </w:rPr>
        <w:lastRenderedPageBreak/>
        <w:t>УТВЕРЖДЕНЫ</w:t>
      </w:r>
    </w:p>
    <w:p w:rsidR="00A366CE" w:rsidRPr="008A23E9" w:rsidRDefault="00A366CE" w:rsidP="002B21DF">
      <w:pPr>
        <w:ind w:left="5245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2B21DF" w:rsidRDefault="00A366CE" w:rsidP="002B21DF">
      <w:pPr>
        <w:ind w:left="5245"/>
        <w:rPr>
          <w:sz w:val="28"/>
          <w:szCs w:val="28"/>
        </w:rPr>
      </w:pPr>
      <w:r w:rsidRPr="008A23E9">
        <w:rPr>
          <w:sz w:val="28"/>
          <w:szCs w:val="28"/>
        </w:rPr>
        <w:t>Чайковского городского округа</w:t>
      </w:r>
    </w:p>
    <w:p w:rsidR="00A366CE" w:rsidRPr="008A23E9" w:rsidRDefault="00A366CE" w:rsidP="002B21DF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Pr="002B21DF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21DF">
        <w:rPr>
          <w:rFonts w:ascii="Times New Roman" w:hAnsi="Times New Roman" w:cs="Times New Roman"/>
          <w:b/>
          <w:caps/>
          <w:sz w:val="28"/>
          <w:szCs w:val="28"/>
        </w:rPr>
        <w:t xml:space="preserve">Изменения, </w:t>
      </w:r>
    </w:p>
    <w:p w:rsidR="00964FF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 w:rsidR="002B2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B21DF">
        <w:rPr>
          <w:rFonts w:ascii="Times New Roman" w:hAnsi="Times New Roman" w:cs="Times New Roman"/>
          <w:b/>
          <w:sz w:val="28"/>
          <w:szCs w:val="28"/>
        </w:rPr>
        <w:t>.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</w:t>
      </w:r>
      <w:r w:rsidR="00177285">
        <w:rPr>
          <w:rFonts w:ascii="Times New Roman" w:hAnsi="Times New Roman" w:cs="Times New Roman"/>
          <w:b/>
          <w:sz w:val="28"/>
          <w:szCs w:val="28"/>
        </w:rPr>
        <w:t xml:space="preserve">администрации Чайковского городского округа </w:t>
      </w:r>
      <w:r w:rsidR="00EA601A" w:rsidRPr="001772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7285" w:rsidRPr="00177285">
        <w:rPr>
          <w:rFonts w:ascii="Times New Roman" w:hAnsi="Times New Roman" w:cs="Times New Roman"/>
          <w:b/>
          <w:sz w:val="28"/>
          <w:szCs w:val="28"/>
        </w:rPr>
        <w:t>17.07.2019</w:t>
      </w:r>
      <w:r w:rsidR="00074863" w:rsidRPr="0017728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77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177285">
        <w:rPr>
          <w:rFonts w:ascii="Times New Roman" w:hAnsi="Times New Roman" w:cs="Times New Roman"/>
          <w:b/>
          <w:sz w:val="28"/>
          <w:szCs w:val="28"/>
        </w:rPr>
        <w:t>1266, от 10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.02.2020 №113, от 17.06.2020 </w:t>
      </w:r>
      <w:proofErr w:type="gramEnd"/>
    </w:p>
    <w:p w:rsidR="00A366CE" w:rsidRDefault="00074863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№ 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44E9D" w:rsidRDefault="00C44E9D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7C" w:rsidRDefault="0097667C" w:rsidP="002B21D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Паспорте </w:t>
      </w:r>
      <w:r w:rsidRPr="009031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C09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83C0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B3823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B21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3C09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23"/>
        <w:gridCol w:w="7557"/>
      </w:tblGrid>
      <w:tr w:rsidR="0097667C" w:rsidTr="00357C0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97667C" w:rsidRPr="008A23E9" w:rsidRDefault="0097667C" w:rsidP="00357C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17CBC">
              <w:rPr>
                <w:color w:val="000000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tbl>
            <w:tblPr>
              <w:tblW w:w="744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620"/>
              <w:gridCol w:w="851"/>
              <w:gridCol w:w="994"/>
              <w:gridCol w:w="1135"/>
              <w:gridCol w:w="848"/>
            </w:tblGrid>
            <w:tr w:rsidR="0097667C" w:rsidTr="00357C0D">
              <w:trPr>
                <w:trHeight w:val="804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</w:tr>
            <w:tr w:rsidR="0097667C" w:rsidTr="00357C0D">
              <w:trPr>
                <w:cantSplit/>
                <w:trHeight w:val="20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97667C" w:rsidTr="00357C0D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7667C" w:rsidRPr="00A70AEB" w:rsidRDefault="0097667C" w:rsidP="00357C0D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A70AEB">
                    <w:rPr>
                      <w:sz w:val="18"/>
                      <w:szCs w:val="18"/>
                    </w:rPr>
                    <w:t>Количество оформленных технических планов объектов муниципальной собственности, технических заключений, справок</w:t>
                  </w:r>
                  <w:r>
                    <w:rPr>
                      <w:sz w:val="18"/>
                      <w:szCs w:val="18"/>
                    </w:rPr>
                    <w:t>, шт.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7667C" w:rsidRPr="00A70AEB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7667C" w:rsidRPr="00A70AEB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7667C" w:rsidRPr="00A70AEB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7667C" w:rsidRPr="00A70AEB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7667C" w:rsidTr="00357C0D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7667C" w:rsidRPr="002C47C9" w:rsidRDefault="0097667C" w:rsidP="00357C0D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97667C" w:rsidTr="00357C0D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7667C" w:rsidRPr="009231E8" w:rsidRDefault="0097667C" w:rsidP="00357C0D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Pr="00D56338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1835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1940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97667C" w:rsidTr="00357C0D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7667C" w:rsidRPr="002C47C9" w:rsidRDefault="0097667C" w:rsidP="00357C0D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2C47C9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Pr="00D56338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D56338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Pr="002C47C9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97667C" w:rsidTr="00357C0D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7667C" w:rsidRPr="009231E8" w:rsidRDefault="0097667C" w:rsidP="00357C0D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Pr="00D56338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7667C" w:rsidRDefault="0097667C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</w:tr>
          </w:tbl>
          <w:p w:rsidR="0097667C" w:rsidRPr="008A23E9" w:rsidRDefault="0097667C" w:rsidP="00357C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667C" w:rsidTr="00357C0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97667C" w:rsidRPr="008A23E9" w:rsidRDefault="0097667C" w:rsidP="00357C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97667C" w:rsidRPr="008A23E9" w:rsidRDefault="0097667C" w:rsidP="00357C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Сроки реализации Программы: 2019-2022 годы.</w:t>
            </w:r>
          </w:p>
          <w:p w:rsidR="0097667C" w:rsidRPr="008A23E9" w:rsidRDefault="0097667C" w:rsidP="00357C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Программа не имеет строгой разбивки на этапы, программные мероприятия реализуются на протяжении всего срока ее реализации.</w:t>
            </w:r>
          </w:p>
        </w:tc>
      </w:tr>
      <w:tr w:rsidR="0097667C" w:rsidTr="00357C0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97667C" w:rsidRPr="008A23E9" w:rsidRDefault="0097667C" w:rsidP="00357C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97667C" w:rsidRPr="004735D5" w:rsidRDefault="0097667C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Общий объем финансирования Программы составляет 1</w:t>
            </w:r>
            <w:r>
              <w:rPr>
                <w:sz w:val="28"/>
                <w:szCs w:val="28"/>
              </w:rPr>
              <w:t>80494</w:t>
            </w:r>
            <w:r w:rsidRPr="004735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342</w:t>
            </w:r>
            <w:r w:rsidRPr="004735D5">
              <w:rPr>
                <w:sz w:val="28"/>
                <w:szCs w:val="28"/>
              </w:rPr>
              <w:t xml:space="preserve"> тыс. рублей, в том числе за счет средств местного бюджета 15</w:t>
            </w:r>
            <w:r>
              <w:rPr>
                <w:sz w:val="28"/>
                <w:szCs w:val="28"/>
              </w:rPr>
              <w:t>5 854,76</w:t>
            </w:r>
            <w:r w:rsidRPr="004735D5">
              <w:rPr>
                <w:sz w:val="28"/>
                <w:szCs w:val="28"/>
              </w:rPr>
              <w:t>2 тыс. руб., за счет сре</w:t>
            </w:r>
            <w:proofErr w:type="gramStart"/>
            <w:r w:rsidRPr="004735D5">
              <w:rPr>
                <w:sz w:val="28"/>
                <w:szCs w:val="28"/>
              </w:rPr>
              <w:t>дств кр</w:t>
            </w:r>
            <w:proofErr w:type="gramEnd"/>
            <w:r w:rsidRPr="004735D5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22 349,199</w:t>
            </w:r>
            <w:r w:rsidRPr="004735D5">
              <w:rPr>
                <w:sz w:val="28"/>
                <w:szCs w:val="28"/>
              </w:rPr>
              <w:t xml:space="preserve"> тыс. руб., за счет средств федерального бюджета 2 290,381 тыс. руб.</w:t>
            </w:r>
          </w:p>
          <w:p w:rsidR="0097667C" w:rsidRPr="004735D5" w:rsidRDefault="0097667C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Объем бюджетных ассигнований на реализацию Программы по годам составляет:</w:t>
            </w:r>
          </w:p>
          <w:p w:rsidR="0097667C" w:rsidRPr="004735D5" w:rsidRDefault="0097667C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lastRenderedPageBreak/>
              <w:t>2019 год – 36 657,478 тыс. руб.,</w:t>
            </w:r>
          </w:p>
          <w:p w:rsidR="0097667C" w:rsidRPr="004735D5" w:rsidRDefault="0097667C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50</w:t>
            </w:r>
            <w:r w:rsidRPr="00473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</w:t>
            </w:r>
            <w:r w:rsidRPr="004735D5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371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97667C" w:rsidRPr="004735D5" w:rsidRDefault="0097667C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47 051</w:t>
            </w:r>
            <w:r w:rsidRPr="004735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456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97667C" w:rsidRPr="008A23E9" w:rsidRDefault="0097667C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45</w:t>
            </w:r>
            <w:r w:rsidRPr="004735D5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58</w:t>
            </w:r>
            <w:r w:rsidRPr="004735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037 </w:t>
            </w:r>
            <w:r w:rsidRPr="004735D5">
              <w:rPr>
                <w:sz w:val="28"/>
                <w:szCs w:val="28"/>
              </w:rPr>
              <w:t>тыс. руб.</w:t>
            </w:r>
          </w:p>
        </w:tc>
      </w:tr>
    </w:tbl>
    <w:p w:rsidR="0097667C" w:rsidRPr="0097667C" w:rsidRDefault="0097667C" w:rsidP="009766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67C" w:rsidRPr="0097667C" w:rsidRDefault="0097667C" w:rsidP="0097667C">
      <w:pPr>
        <w:ind w:firstLine="708"/>
        <w:jc w:val="both"/>
        <w:rPr>
          <w:sz w:val="28"/>
          <w:szCs w:val="28"/>
        </w:rPr>
      </w:pPr>
      <w:r w:rsidRPr="0097667C">
        <w:rPr>
          <w:sz w:val="28"/>
          <w:szCs w:val="28"/>
        </w:rPr>
        <w:t>изложить в новой редакции:</w:t>
      </w:r>
    </w:p>
    <w:tbl>
      <w:tblPr>
        <w:tblW w:w="987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23"/>
        <w:gridCol w:w="7655"/>
      </w:tblGrid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17CBC">
              <w:rPr>
                <w:color w:val="000000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tbl>
            <w:tblPr>
              <w:tblW w:w="743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11"/>
              <w:gridCol w:w="851"/>
              <w:gridCol w:w="994"/>
              <w:gridCol w:w="994"/>
              <w:gridCol w:w="845"/>
              <w:gridCol w:w="843"/>
            </w:tblGrid>
            <w:tr w:rsidR="00742FFE" w:rsidTr="00742FFE">
              <w:trPr>
                <w:trHeight w:val="804"/>
                <w:tblHeader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742FFE" w:rsidTr="00742FFE">
              <w:trPr>
                <w:cantSplit/>
                <w:trHeight w:val="20"/>
                <w:tblHeader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742FFE" w:rsidTr="00742FFE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A70AEB" w:rsidRDefault="00742FFE" w:rsidP="00742FF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A70AEB">
                    <w:rPr>
                      <w:sz w:val="18"/>
                      <w:szCs w:val="18"/>
                    </w:rPr>
                    <w:t>Количество оформленных технических планов объектов муниципальной собственности, технических заключений, справок</w:t>
                  </w:r>
                  <w:r>
                    <w:rPr>
                      <w:sz w:val="18"/>
                      <w:szCs w:val="18"/>
                    </w:rPr>
                    <w:t>, шт.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A70AEB" w:rsidRDefault="00E0034C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A70AEB" w:rsidRDefault="00E0034C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A70AEB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A70AEB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</w:tr>
            <w:tr w:rsidR="00742FFE" w:rsidTr="00742FFE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2C47C9" w:rsidRDefault="00742FFE" w:rsidP="00742FFE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742FFE" w:rsidTr="00742FFE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9231E8" w:rsidRDefault="00742FFE" w:rsidP="00742FF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D56338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1835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1940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742FFE" w:rsidTr="00742FFE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2C47C9" w:rsidRDefault="00742FFE" w:rsidP="00742FF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2C47C9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D56338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D56338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742FFE" w:rsidTr="00742FFE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9231E8" w:rsidRDefault="00742FFE" w:rsidP="00742FF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D56338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Сроки реализации Программы: 2019-202</w:t>
            </w:r>
            <w:r w:rsidR="00742FFE">
              <w:rPr>
                <w:color w:val="000000"/>
                <w:sz w:val="28"/>
                <w:szCs w:val="28"/>
              </w:rPr>
              <w:t>3</w:t>
            </w:r>
            <w:r w:rsidRPr="008A23E9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Программа не имеет строгой разбивки на этапы, программные мероприятия реализуются на протяжении всего срока ее реализации.</w:t>
            </w:r>
          </w:p>
        </w:tc>
      </w:tr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4735D5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015D9">
              <w:rPr>
                <w:sz w:val="28"/>
                <w:szCs w:val="28"/>
              </w:rPr>
              <w:t>224 274,836</w:t>
            </w:r>
            <w:r w:rsidRPr="004735D5">
              <w:rPr>
                <w:sz w:val="28"/>
                <w:szCs w:val="28"/>
              </w:rPr>
              <w:t xml:space="preserve"> тыс. рублей, в том числе за счет средств местного бюджета </w:t>
            </w:r>
            <w:r w:rsidR="006015D9">
              <w:rPr>
                <w:sz w:val="28"/>
                <w:szCs w:val="28"/>
              </w:rPr>
              <w:t>198 790,224</w:t>
            </w:r>
            <w:r w:rsidRPr="004735D5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4735D5">
              <w:rPr>
                <w:sz w:val="28"/>
                <w:szCs w:val="28"/>
              </w:rPr>
              <w:t>дств кр</w:t>
            </w:r>
            <w:proofErr w:type="gramEnd"/>
            <w:r w:rsidRPr="004735D5">
              <w:rPr>
                <w:sz w:val="28"/>
                <w:szCs w:val="28"/>
              </w:rPr>
              <w:t xml:space="preserve">аевого бюджета </w:t>
            </w:r>
            <w:r w:rsidR="006015D9">
              <w:rPr>
                <w:sz w:val="28"/>
                <w:szCs w:val="28"/>
              </w:rPr>
              <w:t>23 194,231</w:t>
            </w:r>
            <w:r w:rsidRPr="004735D5">
              <w:rPr>
                <w:sz w:val="28"/>
                <w:szCs w:val="28"/>
              </w:rPr>
              <w:t xml:space="preserve"> тыс. руб., за счет средств федерального бюджета 2 290,381 тыс. руб.</w:t>
            </w:r>
          </w:p>
          <w:p w:rsidR="00A366CE" w:rsidRPr="004735D5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Объем бюджетных ассигнований на реализацию Программы по годам составляет:</w:t>
            </w:r>
          </w:p>
          <w:p w:rsidR="00A366CE" w:rsidRPr="004735D5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2019 год – </w:t>
            </w:r>
            <w:r w:rsidR="006015D9">
              <w:rPr>
                <w:sz w:val="28"/>
                <w:szCs w:val="28"/>
              </w:rPr>
              <w:t>31 453,015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A366CE" w:rsidRPr="004735D5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50</w:t>
            </w:r>
            <w:r w:rsidRPr="00473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</w:t>
            </w:r>
            <w:r w:rsidRPr="004735D5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371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A366CE" w:rsidRPr="004735D5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015D9">
              <w:rPr>
                <w:sz w:val="28"/>
                <w:szCs w:val="28"/>
              </w:rPr>
              <w:t>51 152,780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A366CE" w:rsidRDefault="00A366CE" w:rsidP="00601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2022 год – </w:t>
            </w:r>
            <w:r w:rsidR="006015D9">
              <w:rPr>
                <w:sz w:val="28"/>
                <w:szCs w:val="28"/>
              </w:rPr>
              <w:t>49 136,064</w:t>
            </w:r>
            <w:r w:rsidRPr="004735D5">
              <w:rPr>
                <w:sz w:val="28"/>
                <w:szCs w:val="28"/>
              </w:rPr>
              <w:t>тыс. руб.</w:t>
            </w:r>
            <w:r w:rsidR="006015D9">
              <w:rPr>
                <w:sz w:val="28"/>
                <w:szCs w:val="28"/>
              </w:rPr>
              <w:t>,</w:t>
            </w:r>
          </w:p>
          <w:p w:rsidR="006015D9" w:rsidRPr="008A23E9" w:rsidRDefault="006015D9" w:rsidP="00601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41 605,606 тыс. руб.</w:t>
            </w:r>
          </w:p>
        </w:tc>
      </w:tr>
    </w:tbl>
    <w:p w:rsidR="00A366CE" w:rsidRDefault="00A366CE" w:rsidP="00A366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C0D" w:rsidRDefault="00357C0D" w:rsidP="00357C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Паспорте Подпрограммы 1 «Формирование, эффективное управление и распоряжение муниципальным имуществом Чайковского городского округа»</w:t>
      </w:r>
      <w:r w:rsidR="002B2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C09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W w:w="973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367"/>
      </w:tblGrid>
      <w:tr w:rsidR="00357C0D" w:rsidRPr="008A23E9" w:rsidTr="00357C0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357C0D" w:rsidRPr="008A23E9" w:rsidRDefault="00A366CE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  <w:r w:rsidR="00357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44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619"/>
              <w:gridCol w:w="850"/>
              <w:gridCol w:w="994"/>
              <w:gridCol w:w="988"/>
              <w:gridCol w:w="997"/>
            </w:tblGrid>
            <w:tr w:rsidR="00357C0D" w:rsidRPr="002C47C9" w:rsidTr="00357C0D">
              <w:trPr>
                <w:trHeight w:val="804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6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6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</w:tr>
            <w:tr w:rsidR="00357C0D" w:rsidRPr="002C47C9" w:rsidTr="00357C0D">
              <w:trPr>
                <w:cantSplit/>
                <w:trHeight w:val="20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6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357C0D" w:rsidRPr="00A70AEB" w:rsidTr="00357C0D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57C0D" w:rsidRPr="00A70AEB" w:rsidRDefault="00357C0D" w:rsidP="00357C0D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A70AEB">
                    <w:rPr>
                      <w:sz w:val="18"/>
                      <w:szCs w:val="18"/>
                    </w:rPr>
                    <w:t>Количество оформленных технических планов объектов муниципальной собственности, технических заключений, справок</w:t>
                  </w:r>
                  <w:r>
                    <w:rPr>
                      <w:sz w:val="18"/>
                      <w:szCs w:val="18"/>
                    </w:rPr>
                    <w:t>, шт.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57C0D" w:rsidRPr="00A70AEB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57C0D" w:rsidRPr="00A70AEB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57C0D" w:rsidRPr="00A70AEB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57C0D" w:rsidRPr="00A70AEB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57C0D" w:rsidRPr="002C47C9" w:rsidTr="00357C0D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57C0D" w:rsidRPr="002C47C9" w:rsidRDefault="00357C0D" w:rsidP="00357C0D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57C0D" w:rsidRPr="002C47C9" w:rsidRDefault="00357C0D" w:rsidP="00357C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357C0D" w:rsidRPr="008A23E9" w:rsidRDefault="00357C0D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7C0D" w:rsidRPr="008A23E9" w:rsidTr="00357C0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357C0D" w:rsidRPr="008A23E9" w:rsidRDefault="00357C0D" w:rsidP="00357C0D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357C0D" w:rsidRPr="008A23E9" w:rsidRDefault="00357C0D" w:rsidP="00357C0D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2019-2022 годы</w:t>
            </w:r>
          </w:p>
        </w:tc>
      </w:tr>
      <w:tr w:rsidR="00357C0D" w:rsidRPr="008A23E9" w:rsidTr="00357C0D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357C0D" w:rsidRPr="008A23E9" w:rsidRDefault="00357C0D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357C0D" w:rsidRDefault="00357C0D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за счет средств местного бюджета составляет </w:t>
            </w:r>
            <w:r>
              <w:rPr>
                <w:sz w:val="28"/>
                <w:szCs w:val="28"/>
              </w:rPr>
              <w:t>78 915,959</w:t>
            </w:r>
            <w:r w:rsidRPr="008A23E9">
              <w:rPr>
                <w:sz w:val="28"/>
                <w:szCs w:val="28"/>
              </w:rPr>
              <w:t xml:space="preserve"> тыс. руб., в том </w:t>
            </w:r>
            <w:proofErr w:type="spellStart"/>
            <w:r w:rsidRPr="008A23E9">
              <w:rPr>
                <w:sz w:val="28"/>
                <w:szCs w:val="28"/>
              </w:rPr>
              <w:t>числеза</w:t>
            </w:r>
            <w:proofErr w:type="spellEnd"/>
            <w:r w:rsidRPr="008A23E9">
              <w:rPr>
                <w:sz w:val="28"/>
                <w:szCs w:val="28"/>
              </w:rPr>
              <w:t xml:space="preserve"> счет средств</w:t>
            </w:r>
            <w:r>
              <w:rPr>
                <w:sz w:val="28"/>
                <w:szCs w:val="28"/>
              </w:rPr>
              <w:t xml:space="preserve"> местного бюджета 76 945,982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краевого бюджета 1 969,977</w:t>
            </w:r>
            <w:r w:rsidRPr="008A23E9">
              <w:rPr>
                <w:sz w:val="28"/>
                <w:szCs w:val="28"/>
              </w:rPr>
              <w:t xml:space="preserve"> тыс</w:t>
            </w:r>
            <w:proofErr w:type="gramStart"/>
            <w:r w:rsidRPr="008A23E9">
              <w:rPr>
                <w:sz w:val="28"/>
                <w:szCs w:val="28"/>
              </w:rPr>
              <w:t>.р</w:t>
            </w:r>
            <w:proofErr w:type="gramEnd"/>
            <w:r w:rsidRPr="008A23E9">
              <w:rPr>
                <w:sz w:val="28"/>
                <w:szCs w:val="28"/>
              </w:rPr>
              <w:t>уб.</w:t>
            </w:r>
          </w:p>
          <w:p w:rsidR="00357C0D" w:rsidRPr="008A23E9" w:rsidRDefault="00357C0D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357C0D" w:rsidRPr="008A23E9" w:rsidRDefault="00357C0D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18 797,578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357C0D" w:rsidRPr="008A23E9" w:rsidRDefault="00357C0D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20 421,097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357C0D" w:rsidRPr="008A23E9" w:rsidRDefault="00357C0D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19 979,252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357C0D" w:rsidRPr="008A23E9" w:rsidRDefault="00357C0D" w:rsidP="00357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19 718,032</w:t>
            </w:r>
            <w:r w:rsidRPr="008A23E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366CE" w:rsidRPr="008A23E9" w:rsidRDefault="00A366CE" w:rsidP="002B21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23E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73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367"/>
      </w:tblGrid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5"/>
              <w:gridCol w:w="851"/>
              <w:gridCol w:w="994"/>
              <w:gridCol w:w="851"/>
              <w:gridCol w:w="710"/>
              <w:gridCol w:w="849"/>
            </w:tblGrid>
            <w:tr w:rsidR="006015D9" w:rsidRPr="002C47C9" w:rsidTr="006015D9">
              <w:trPr>
                <w:trHeight w:val="804"/>
                <w:tblHeader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6015D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6015D9" w:rsidRPr="002C47C9" w:rsidTr="006015D9">
              <w:trPr>
                <w:cantSplit/>
                <w:trHeight w:val="20"/>
                <w:tblHeader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6015D9" w:rsidRPr="00A70AEB" w:rsidTr="006015D9">
              <w:trPr>
                <w:cantSplit/>
                <w:trHeight w:val="20"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A70AEB" w:rsidRDefault="006015D9" w:rsidP="00742FF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A70AEB">
                    <w:rPr>
                      <w:sz w:val="18"/>
                      <w:szCs w:val="18"/>
                    </w:rPr>
                    <w:t>Количество оформленных технических планов объектов муниципальной собственности, технических заключений, справок</w:t>
                  </w:r>
                  <w:r>
                    <w:rPr>
                      <w:sz w:val="18"/>
                      <w:szCs w:val="18"/>
                    </w:rPr>
                    <w:t>, шт.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A70AEB" w:rsidRDefault="00E0034C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A70AEB" w:rsidRDefault="00E0034C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A70AEB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A70AEB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</w:tr>
            <w:tr w:rsidR="006015D9" w:rsidRPr="002C47C9" w:rsidTr="006015D9">
              <w:trPr>
                <w:cantSplit/>
                <w:trHeight w:val="20"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2C47C9" w:rsidRDefault="006015D9" w:rsidP="00742FFE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6015D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6015D9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</w:t>
            </w:r>
            <w:r w:rsidR="006015D9">
              <w:rPr>
                <w:sz w:val="28"/>
                <w:szCs w:val="28"/>
              </w:rPr>
              <w:t>3</w:t>
            </w:r>
            <w:r w:rsidRPr="008A23E9">
              <w:rPr>
                <w:sz w:val="28"/>
                <w:szCs w:val="28"/>
              </w:rPr>
              <w:t xml:space="preserve"> годы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6015D9">
              <w:rPr>
                <w:sz w:val="28"/>
                <w:szCs w:val="28"/>
              </w:rPr>
              <w:t>96 414,527</w:t>
            </w:r>
            <w:r w:rsidRPr="008A23E9">
              <w:rPr>
                <w:sz w:val="28"/>
                <w:szCs w:val="28"/>
              </w:rPr>
              <w:t xml:space="preserve"> тыс. руб., в том </w:t>
            </w:r>
            <w:proofErr w:type="spellStart"/>
            <w:r w:rsidRPr="008A23E9">
              <w:rPr>
                <w:sz w:val="28"/>
                <w:szCs w:val="28"/>
              </w:rPr>
              <w:t>числеза</w:t>
            </w:r>
            <w:proofErr w:type="spellEnd"/>
            <w:r w:rsidRPr="008A23E9">
              <w:rPr>
                <w:sz w:val="28"/>
                <w:szCs w:val="28"/>
              </w:rPr>
              <w:t xml:space="preserve"> счет средств</w:t>
            </w:r>
            <w:r>
              <w:rPr>
                <w:sz w:val="28"/>
                <w:szCs w:val="28"/>
              </w:rPr>
              <w:t xml:space="preserve"> местного бюджета </w:t>
            </w:r>
            <w:r w:rsidR="006015D9">
              <w:rPr>
                <w:sz w:val="28"/>
                <w:szCs w:val="28"/>
              </w:rPr>
              <w:t>93599,518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краевого бюджета </w:t>
            </w:r>
            <w:r w:rsidR="006015D9">
              <w:rPr>
                <w:sz w:val="28"/>
                <w:szCs w:val="28"/>
              </w:rPr>
              <w:t>2 815,009</w:t>
            </w:r>
            <w:r w:rsidRPr="008A23E9">
              <w:rPr>
                <w:sz w:val="28"/>
                <w:szCs w:val="28"/>
              </w:rPr>
              <w:t xml:space="preserve"> тыс</w:t>
            </w:r>
            <w:proofErr w:type="gramStart"/>
            <w:r w:rsidRPr="008A23E9">
              <w:rPr>
                <w:sz w:val="28"/>
                <w:szCs w:val="28"/>
              </w:rPr>
              <w:t>.р</w:t>
            </w:r>
            <w:proofErr w:type="gramEnd"/>
            <w:r w:rsidRPr="008A23E9">
              <w:rPr>
                <w:sz w:val="28"/>
                <w:szCs w:val="28"/>
              </w:rPr>
              <w:t>уб.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 w:rsidR="006015D9">
              <w:rPr>
                <w:sz w:val="28"/>
                <w:szCs w:val="28"/>
              </w:rPr>
              <w:t>15 198,473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20 421,097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– </w:t>
            </w:r>
            <w:r w:rsidR="00814216">
              <w:rPr>
                <w:sz w:val="28"/>
                <w:szCs w:val="28"/>
              </w:rPr>
              <w:t>21 221,322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C44E9D" w:rsidRDefault="00A366CE" w:rsidP="00C44E9D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8" w:hanging="648"/>
              <w:jc w:val="both"/>
              <w:rPr>
                <w:sz w:val="28"/>
                <w:szCs w:val="28"/>
              </w:rPr>
            </w:pPr>
            <w:r w:rsidRPr="00C44E9D">
              <w:rPr>
                <w:sz w:val="28"/>
                <w:szCs w:val="28"/>
              </w:rPr>
              <w:t xml:space="preserve">год – </w:t>
            </w:r>
            <w:r w:rsidR="00814216" w:rsidRPr="00C44E9D">
              <w:rPr>
                <w:sz w:val="28"/>
                <w:szCs w:val="28"/>
              </w:rPr>
              <w:t>19 817,276</w:t>
            </w:r>
            <w:r w:rsidRPr="00C44E9D">
              <w:rPr>
                <w:sz w:val="28"/>
                <w:szCs w:val="28"/>
              </w:rPr>
              <w:t xml:space="preserve"> тыс. руб.</w:t>
            </w:r>
            <w:r w:rsidR="00814216" w:rsidRPr="00C44E9D">
              <w:rPr>
                <w:sz w:val="28"/>
                <w:szCs w:val="28"/>
              </w:rPr>
              <w:t>,</w:t>
            </w:r>
          </w:p>
          <w:p w:rsidR="00814216" w:rsidRPr="00C44E9D" w:rsidRDefault="00C44E9D" w:rsidP="00C44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  <w:r w:rsidR="00ED25E5" w:rsidRPr="00C44E9D">
              <w:rPr>
                <w:sz w:val="28"/>
                <w:szCs w:val="28"/>
              </w:rPr>
              <w:t>од</w:t>
            </w:r>
            <w:r w:rsidR="00814216" w:rsidRPr="00C44E9D">
              <w:rPr>
                <w:sz w:val="28"/>
                <w:szCs w:val="28"/>
              </w:rPr>
              <w:t>– 19 756,359 тыс. руб.</w:t>
            </w:r>
          </w:p>
        </w:tc>
      </w:tr>
    </w:tbl>
    <w:p w:rsidR="00ED25E5" w:rsidRDefault="002B21DF" w:rsidP="00ED25E5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357C0D" w:rsidRPr="008A23E9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7C0D" w:rsidRPr="008A23E9">
        <w:rPr>
          <w:rFonts w:ascii="Times New Roman" w:hAnsi="Times New Roman" w:cs="Times New Roman"/>
          <w:color w:val="000000"/>
          <w:sz w:val="28"/>
          <w:szCs w:val="28"/>
        </w:rPr>
        <w:t xml:space="preserve">  Подпрограммы  2 «Эффективное управление и распоряжение земельными ресурсами Чайковского городского округа»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5E5" w:rsidRPr="00E83C09">
        <w:rPr>
          <w:rFonts w:ascii="Times New Roman" w:hAnsi="Times New Roman" w:cs="Times New Roman"/>
          <w:sz w:val="28"/>
          <w:szCs w:val="28"/>
        </w:rPr>
        <w:t>позици</w:t>
      </w:r>
      <w:r w:rsidR="00ED25E5"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411"/>
      </w:tblGrid>
      <w:tr w:rsidR="00ED25E5" w:rsidTr="004D0A0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25E5" w:rsidRPr="008A23E9" w:rsidRDefault="00ED25E5" w:rsidP="004D0A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tbl>
            <w:tblPr>
              <w:tblW w:w="744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620"/>
              <w:gridCol w:w="851"/>
              <w:gridCol w:w="994"/>
              <w:gridCol w:w="1135"/>
              <w:gridCol w:w="848"/>
            </w:tblGrid>
            <w:tr w:rsidR="00ED25E5" w:rsidRPr="002C47C9" w:rsidTr="004D0A00">
              <w:trPr>
                <w:trHeight w:val="804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ED25E5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ED25E5" w:rsidRPr="002C47C9" w:rsidRDefault="00ED25E5" w:rsidP="00ED25E5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</w:tr>
            <w:tr w:rsidR="00ED25E5" w:rsidRPr="002C47C9" w:rsidTr="004D0A00">
              <w:trPr>
                <w:cantSplit/>
                <w:trHeight w:val="20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ED25E5" w:rsidRPr="002C47C9" w:rsidTr="004D0A00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25E5" w:rsidRPr="002C47C9" w:rsidRDefault="00ED25E5" w:rsidP="004D0A00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2C47C9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Pr="00D56338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D56338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ED25E5" w:rsidTr="004D0A00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25E5" w:rsidRPr="009231E8" w:rsidRDefault="00ED25E5" w:rsidP="004D0A00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Pr="00D56338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</w:tr>
          </w:tbl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25E5" w:rsidTr="004D0A0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2019-2022 годы</w:t>
            </w:r>
          </w:p>
        </w:tc>
      </w:tr>
      <w:tr w:rsidR="00ED25E5" w:rsidTr="004D0A0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25E5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за счет средств местного бюджета составляет </w:t>
            </w:r>
            <w:r>
              <w:rPr>
                <w:sz w:val="28"/>
                <w:szCs w:val="28"/>
              </w:rPr>
              <w:t>34 695,064</w:t>
            </w:r>
            <w:r w:rsidRPr="008A23E9">
              <w:rPr>
                <w:sz w:val="28"/>
                <w:szCs w:val="28"/>
              </w:rPr>
              <w:t xml:space="preserve"> тыс. руб., в том </w:t>
            </w:r>
            <w:proofErr w:type="spellStart"/>
            <w:r w:rsidRPr="008A23E9">
              <w:rPr>
                <w:sz w:val="28"/>
                <w:szCs w:val="28"/>
              </w:rPr>
              <w:t>числеза</w:t>
            </w:r>
            <w:proofErr w:type="spellEnd"/>
            <w:r w:rsidRPr="008A23E9">
              <w:rPr>
                <w:sz w:val="28"/>
                <w:szCs w:val="28"/>
              </w:rPr>
              <w:t xml:space="preserve"> счет средств</w:t>
            </w:r>
            <w:r>
              <w:rPr>
                <w:sz w:val="28"/>
                <w:szCs w:val="28"/>
              </w:rPr>
              <w:t xml:space="preserve"> местного бюджета 12 025,461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краевого бюджета 20 379,222</w:t>
            </w:r>
            <w:r w:rsidRPr="008A23E9">
              <w:rPr>
                <w:sz w:val="28"/>
                <w:szCs w:val="28"/>
              </w:rPr>
              <w:t xml:space="preserve"> тыс</w:t>
            </w:r>
            <w:proofErr w:type="gramStart"/>
            <w:r w:rsidRPr="008A23E9">
              <w:rPr>
                <w:sz w:val="28"/>
                <w:szCs w:val="28"/>
              </w:rPr>
              <w:t>.р</w:t>
            </w:r>
            <w:proofErr w:type="gramEnd"/>
            <w:r w:rsidRPr="008A23E9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федерального бюджета 2 290,381</w:t>
            </w:r>
            <w:r w:rsidRPr="008A23E9">
              <w:rPr>
                <w:sz w:val="28"/>
                <w:szCs w:val="28"/>
              </w:rPr>
              <w:t xml:space="preserve"> тыс.руб.</w:t>
            </w:r>
          </w:p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  1</w:t>
            </w:r>
            <w:r w:rsidRPr="008A23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431</w:t>
            </w:r>
            <w:r w:rsidRPr="008A23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035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13 327,976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10 434,126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  9 501,927</w:t>
            </w:r>
            <w:r w:rsidRPr="008A23E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57C0D" w:rsidRPr="008A23E9" w:rsidRDefault="00357C0D" w:rsidP="00357C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23E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411"/>
      </w:tblGrid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7"/>
              <w:gridCol w:w="992"/>
              <w:gridCol w:w="853"/>
              <w:gridCol w:w="851"/>
              <w:gridCol w:w="848"/>
              <w:gridCol w:w="709"/>
            </w:tblGrid>
            <w:tr w:rsidR="00814216" w:rsidRPr="00814216" w:rsidTr="00814216">
              <w:trPr>
                <w:trHeight w:val="804"/>
                <w:tblHeader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ED25E5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ED25E5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814216" w:rsidRPr="00ED25E5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ED25E5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814216" w:rsidRPr="00ED25E5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ED25E5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814216" w:rsidRPr="00ED25E5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ED25E5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814216" w:rsidRPr="00ED25E5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ED25E5" w:rsidRDefault="00814216" w:rsidP="0081421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D25E5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814216" w:rsidRPr="002C47C9" w:rsidTr="00814216">
              <w:trPr>
                <w:cantSplit/>
                <w:trHeight w:val="20"/>
                <w:tblHeader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2C47C9" w:rsidRDefault="00814216" w:rsidP="0081421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814216" w:rsidRPr="002C47C9" w:rsidTr="00814216">
              <w:trPr>
                <w:cantSplit/>
                <w:trHeight w:val="20"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14216" w:rsidRPr="002C47C9" w:rsidRDefault="00814216" w:rsidP="00742FF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2C47C9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D56338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D56338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Default="00814216" w:rsidP="0081421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814216" w:rsidTr="00814216">
              <w:trPr>
                <w:cantSplit/>
                <w:trHeight w:val="20"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14216" w:rsidRPr="009231E8" w:rsidRDefault="00814216" w:rsidP="00742FF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D56338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Default="00814216" w:rsidP="0081421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6CE" w:rsidTr="00E0034C">
        <w:trPr>
          <w:trHeight w:val="93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814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</w:t>
            </w:r>
            <w:r w:rsidR="00814216">
              <w:rPr>
                <w:sz w:val="28"/>
                <w:szCs w:val="28"/>
              </w:rPr>
              <w:t>3</w:t>
            </w:r>
            <w:r w:rsidRPr="008A23E9">
              <w:rPr>
                <w:sz w:val="28"/>
                <w:szCs w:val="28"/>
              </w:rPr>
              <w:t xml:space="preserve"> годы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814216">
              <w:rPr>
                <w:sz w:val="28"/>
                <w:szCs w:val="28"/>
              </w:rPr>
              <w:t>41 257,407</w:t>
            </w:r>
            <w:r w:rsidRPr="008A23E9">
              <w:rPr>
                <w:sz w:val="28"/>
                <w:szCs w:val="28"/>
              </w:rPr>
              <w:t xml:space="preserve"> тыс. руб., в том </w:t>
            </w:r>
            <w:proofErr w:type="spellStart"/>
            <w:r w:rsidRPr="008A23E9">
              <w:rPr>
                <w:sz w:val="28"/>
                <w:szCs w:val="28"/>
              </w:rPr>
              <w:t>числеза</w:t>
            </w:r>
            <w:proofErr w:type="spellEnd"/>
            <w:r w:rsidRPr="008A23E9">
              <w:rPr>
                <w:sz w:val="28"/>
                <w:szCs w:val="28"/>
              </w:rPr>
              <w:t xml:space="preserve"> счет средств</w:t>
            </w:r>
            <w:r>
              <w:rPr>
                <w:sz w:val="28"/>
                <w:szCs w:val="28"/>
              </w:rPr>
              <w:t xml:space="preserve"> местного бюджета </w:t>
            </w:r>
            <w:r w:rsidR="00814216">
              <w:rPr>
                <w:sz w:val="28"/>
                <w:szCs w:val="28"/>
              </w:rPr>
              <w:t>18 587,804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краевого бюджета 20 379,222</w:t>
            </w:r>
            <w:r w:rsidRPr="008A23E9">
              <w:rPr>
                <w:sz w:val="28"/>
                <w:szCs w:val="28"/>
              </w:rPr>
              <w:t xml:space="preserve"> тыс</w:t>
            </w:r>
            <w:proofErr w:type="gramStart"/>
            <w:r w:rsidRPr="008A23E9">
              <w:rPr>
                <w:sz w:val="28"/>
                <w:szCs w:val="28"/>
              </w:rPr>
              <w:t>.р</w:t>
            </w:r>
            <w:proofErr w:type="gramEnd"/>
            <w:r w:rsidRPr="008A23E9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федерального бюджета 2 290,381</w:t>
            </w:r>
            <w:r w:rsidRPr="008A23E9">
              <w:rPr>
                <w:sz w:val="28"/>
                <w:szCs w:val="28"/>
              </w:rPr>
              <w:t xml:space="preserve"> тыс.руб.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 w:rsidR="00A15DC2">
              <w:rPr>
                <w:sz w:val="28"/>
                <w:szCs w:val="28"/>
              </w:rPr>
              <w:t>250,290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13 327,976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15DC2">
              <w:rPr>
                <w:sz w:val="28"/>
                <w:szCs w:val="28"/>
              </w:rPr>
              <w:t>12 124,674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Default="00A366CE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 w:rsidR="00A15DC2">
              <w:rPr>
                <w:sz w:val="28"/>
                <w:szCs w:val="28"/>
              </w:rPr>
              <w:t>11 512,004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 w:rsidR="00A15DC2">
              <w:rPr>
                <w:sz w:val="28"/>
                <w:szCs w:val="28"/>
              </w:rPr>
              <w:t>,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4 042,463 тыс. руб.</w:t>
            </w:r>
          </w:p>
        </w:tc>
      </w:tr>
    </w:tbl>
    <w:p w:rsidR="00ED25E5" w:rsidRDefault="00ED25E5" w:rsidP="00A36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3E9">
        <w:rPr>
          <w:color w:val="000000"/>
          <w:sz w:val="28"/>
          <w:szCs w:val="28"/>
        </w:rPr>
        <w:t xml:space="preserve">. </w:t>
      </w:r>
      <w:r w:rsidR="002B21DF">
        <w:rPr>
          <w:color w:val="000000"/>
          <w:sz w:val="28"/>
          <w:szCs w:val="28"/>
        </w:rPr>
        <w:t xml:space="preserve">В </w:t>
      </w:r>
      <w:r w:rsidRPr="008A23E9">
        <w:rPr>
          <w:color w:val="000000"/>
          <w:sz w:val="28"/>
          <w:szCs w:val="28"/>
        </w:rPr>
        <w:t>Паспорт</w:t>
      </w:r>
      <w:r w:rsidR="002B21DF">
        <w:rPr>
          <w:color w:val="000000"/>
          <w:sz w:val="28"/>
          <w:szCs w:val="28"/>
        </w:rPr>
        <w:t>е</w:t>
      </w:r>
      <w:r w:rsidRPr="008A23E9">
        <w:rPr>
          <w:color w:val="000000"/>
          <w:sz w:val="28"/>
          <w:szCs w:val="28"/>
        </w:rPr>
        <w:t xml:space="preserve"> Подпрограммы 3 </w:t>
      </w:r>
      <w:r w:rsidRPr="008A23E9">
        <w:rPr>
          <w:sz w:val="28"/>
          <w:szCs w:val="28"/>
        </w:rPr>
        <w:t>«Охрана, защита, воспроизводство городских лесов»</w:t>
      </w:r>
      <w:r>
        <w:rPr>
          <w:sz w:val="28"/>
          <w:szCs w:val="28"/>
        </w:rPr>
        <w:t xml:space="preserve"> позиции: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7680"/>
      </w:tblGrid>
      <w:tr w:rsidR="00ED25E5" w:rsidTr="004D0A00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E5" w:rsidRPr="008A23E9" w:rsidRDefault="00ED25E5" w:rsidP="004D0A00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48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3620"/>
              <w:gridCol w:w="851"/>
              <w:gridCol w:w="994"/>
              <w:gridCol w:w="1135"/>
              <w:gridCol w:w="848"/>
            </w:tblGrid>
            <w:tr w:rsidR="00ED25E5" w:rsidRPr="002C47C9" w:rsidTr="004D0A00">
              <w:trPr>
                <w:trHeight w:val="804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</w:tr>
            <w:tr w:rsidR="00ED25E5" w:rsidRPr="002C47C9" w:rsidTr="004D0A00">
              <w:trPr>
                <w:cantSplit/>
                <w:trHeight w:val="20"/>
                <w:tblHeader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D25E5" w:rsidRPr="002C47C9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ED25E5" w:rsidTr="004D0A00">
              <w:trPr>
                <w:cantSplit/>
                <w:trHeight w:val="20"/>
              </w:trPr>
              <w:tc>
                <w:tcPr>
                  <w:tcW w:w="24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25E5" w:rsidRPr="009231E8" w:rsidRDefault="00ED25E5" w:rsidP="004D0A00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Pr="00D56338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1835</w:t>
                  </w:r>
                </w:p>
              </w:tc>
              <w:tc>
                <w:tcPr>
                  <w:tcW w:w="7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1940</w:t>
                  </w:r>
                </w:p>
              </w:tc>
              <w:tc>
                <w:tcPr>
                  <w:tcW w:w="5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D25E5" w:rsidRDefault="00ED25E5" w:rsidP="004D0A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ED25E5" w:rsidRPr="008A23E9" w:rsidRDefault="00ED25E5" w:rsidP="004D0A00">
            <w:pPr>
              <w:jc w:val="both"/>
              <w:rPr>
                <w:sz w:val="28"/>
                <w:szCs w:val="28"/>
              </w:rPr>
            </w:pPr>
          </w:p>
        </w:tc>
      </w:tr>
      <w:tr w:rsidR="00ED25E5" w:rsidTr="004D0A00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E5" w:rsidRPr="008A23E9" w:rsidRDefault="00ED25E5" w:rsidP="004D0A00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E5" w:rsidRPr="008A23E9" w:rsidRDefault="00ED25E5" w:rsidP="004D0A00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2019-2022 годы</w:t>
            </w:r>
          </w:p>
        </w:tc>
      </w:tr>
      <w:tr w:rsidR="00ED25E5" w:rsidTr="004D0A00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E5" w:rsidRPr="008A23E9" w:rsidRDefault="00ED25E5" w:rsidP="004D0A00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 xml:space="preserve">Объем бюджетных ассигнований подпрограммы </w:t>
            </w:r>
          </w:p>
          <w:p w:rsidR="00ED25E5" w:rsidRPr="008A23E9" w:rsidRDefault="00ED25E5" w:rsidP="004D0A0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 xml:space="preserve">за счет средств местного бюджета составляет </w:t>
            </w:r>
            <w:r>
              <w:rPr>
                <w:color w:val="000000"/>
                <w:sz w:val="28"/>
                <w:szCs w:val="28"/>
              </w:rPr>
              <w:t>2 297,500</w:t>
            </w:r>
            <w:r w:rsidRPr="008A23E9">
              <w:rPr>
                <w:color w:val="000000"/>
                <w:sz w:val="28"/>
                <w:szCs w:val="28"/>
              </w:rPr>
              <w:t xml:space="preserve"> тыс. руб., в том числе </w:t>
            </w:r>
            <w:r w:rsidRPr="008A23E9">
              <w:rPr>
                <w:sz w:val="28"/>
                <w:szCs w:val="28"/>
              </w:rPr>
              <w:t>по годам:</w:t>
            </w:r>
          </w:p>
          <w:p w:rsidR="00ED25E5" w:rsidRPr="008A23E9" w:rsidRDefault="00ED25E5" w:rsidP="004D0A0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500</w:t>
            </w:r>
            <w:r w:rsidRPr="008A23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8A23E9">
              <w:rPr>
                <w:sz w:val="28"/>
                <w:szCs w:val="28"/>
              </w:rPr>
              <w:t>00 тыс. руб.,</w:t>
            </w:r>
          </w:p>
          <w:p w:rsidR="00ED25E5" w:rsidRPr="008A23E9" w:rsidRDefault="00ED25E5" w:rsidP="004D0A0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797,500</w:t>
            </w:r>
            <w:r w:rsidRPr="008A23E9">
              <w:rPr>
                <w:sz w:val="28"/>
                <w:szCs w:val="28"/>
              </w:rPr>
              <w:t xml:space="preserve"> тыс. руб., </w:t>
            </w:r>
          </w:p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2021 год – 500,000 тыс. руб.,</w:t>
            </w:r>
          </w:p>
          <w:p w:rsidR="00ED25E5" w:rsidRPr="008A23E9" w:rsidRDefault="00ED25E5" w:rsidP="004D0A00">
            <w:pPr>
              <w:contextualSpacing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2022 год – 500,000 тыс. руб.</w:t>
            </w:r>
          </w:p>
        </w:tc>
      </w:tr>
    </w:tbl>
    <w:p w:rsidR="00ED25E5" w:rsidRPr="001F7F25" w:rsidRDefault="00ED25E5" w:rsidP="00A366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6CE" w:rsidRPr="008A23E9" w:rsidRDefault="00A366CE" w:rsidP="00A366CE">
      <w:pPr>
        <w:ind w:firstLine="708"/>
        <w:jc w:val="both"/>
        <w:rPr>
          <w:sz w:val="28"/>
          <w:szCs w:val="28"/>
        </w:rPr>
      </w:pPr>
      <w:r w:rsidRPr="008A23E9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7429"/>
      </w:tblGrid>
      <w:tr w:rsidR="00A366CE" w:rsidTr="00ED25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14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782"/>
              <w:gridCol w:w="948"/>
              <w:gridCol w:w="949"/>
              <w:gridCol w:w="812"/>
              <w:gridCol w:w="812"/>
              <w:gridCol w:w="811"/>
            </w:tblGrid>
            <w:tr w:rsidR="00A15DC2" w:rsidRPr="002C47C9" w:rsidTr="00A15DC2">
              <w:trPr>
                <w:trHeight w:val="804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ожид</w:t>
                  </w:r>
                  <w:proofErr w:type="spellEnd"/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.)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Pr="002C47C9" w:rsidRDefault="00A15DC2" w:rsidP="00A15D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A15DC2" w:rsidRPr="002C47C9" w:rsidTr="00A15DC2">
              <w:trPr>
                <w:cantSplit/>
                <w:trHeight w:val="20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Pr="002C47C9" w:rsidRDefault="00A15DC2" w:rsidP="00A15DC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A15DC2" w:rsidTr="00A15DC2">
              <w:trPr>
                <w:cantSplit/>
                <w:trHeight w:val="20"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15DC2" w:rsidRPr="009231E8" w:rsidRDefault="00A15DC2" w:rsidP="00742FF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Pr="00D56338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1835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1940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Default="00A15DC2" w:rsidP="00A15DC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</w:p>
        </w:tc>
      </w:tr>
      <w:tr w:rsidR="00A366CE" w:rsidTr="00ED25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Этапы и сроки </w:t>
            </w:r>
            <w:r w:rsidRPr="008A23E9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A15DC2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lastRenderedPageBreak/>
              <w:t>Сроки реализации Подпрограммы: 2019-202</w:t>
            </w:r>
            <w:r w:rsidR="00A15DC2">
              <w:rPr>
                <w:sz w:val="28"/>
                <w:szCs w:val="28"/>
              </w:rPr>
              <w:t>3</w:t>
            </w:r>
            <w:r w:rsidRPr="008A23E9">
              <w:rPr>
                <w:sz w:val="28"/>
                <w:szCs w:val="28"/>
              </w:rPr>
              <w:t xml:space="preserve"> годы</w:t>
            </w:r>
          </w:p>
        </w:tc>
      </w:tr>
      <w:tr w:rsidR="00A366CE" w:rsidTr="00ED25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C2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2 397,500</w:t>
            </w:r>
            <w:r w:rsidRPr="008A23E9">
              <w:rPr>
                <w:sz w:val="28"/>
                <w:szCs w:val="28"/>
              </w:rPr>
              <w:t xml:space="preserve"> тыс. руб., в том </w:t>
            </w:r>
            <w:proofErr w:type="spellStart"/>
            <w:r w:rsidRPr="008A23E9">
              <w:rPr>
                <w:sz w:val="28"/>
                <w:szCs w:val="28"/>
              </w:rPr>
              <w:t>числеза</w:t>
            </w:r>
            <w:proofErr w:type="spellEnd"/>
            <w:r w:rsidRPr="008A23E9">
              <w:rPr>
                <w:sz w:val="28"/>
                <w:szCs w:val="28"/>
              </w:rPr>
              <w:t xml:space="preserve"> счет средств</w:t>
            </w:r>
            <w:r>
              <w:rPr>
                <w:sz w:val="28"/>
                <w:szCs w:val="28"/>
              </w:rPr>
              <w:t xml:space="preserve"> местного бюджета 2 397,500</w:t>
            </w:r>
            <w:r w:rsidRPr="008A23E9">
              <w:rPr>
                <w:sz w:val="28"/>
                <w:szCs w:val="28"/>
              </w:rPr>
              <w:t xml:space="preserve"> тыс. руб.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 100,000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797,500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500,000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500,000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A366CE" w:rsidRPr="008A23E9" w:rsidRDefault="00A15DC2" w:rsidP="00A15D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500,000 тыс. руб.</w:t>
            </w:r>
          </w:p>
        </w:tc>
      </w:tr>
    </w:tbl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5E5" w:rsidRPr="00ED25E5" w:rsidRDefault="00ED25E5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5E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B21D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D25E5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2B21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25E5">
        <w:rPr>
          <w:rFonts w:ascii="Times New Roman" w:hAnsi="Times New Roman" w:cs="Times New Roman"/>
          <w:color w:val="000000"/>
          <w:sz w:val="28"/>
          <w:szCs w:val="28"/>
        </w:rPr>
        <w:t xml:space="preserve">  Подпрограммы  4 «Обеспечение реализации муниципальной программы» позиции: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66"/>
      </w:tblGrid>
      <w:tr w:rsidR="00ED25E5" w:rsidTr="004D0A0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E5" w:rsidRPr="008A23E9" w:rsidRDefault="00ED25E5" w:rsidP="004D0A00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E5" w:rsidRPr="008A23E9" w:rsidRDefault="00ED25E5" w:rsidP="004D0A00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2019-2022 годы</w:t>
            </w:r>
          </w:p>
        </w:tc>
      </w:tr>
      <w:tr w:rsidR="00ED25E5" w:rsidTr="004D0A0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E5" w:rsidRPr="008A23E9" w:rsidRDefault="00ED25E5" w:rsidP="004D0A00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E5" w:rsidRPr="00746D15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D15">
              <w:rPr>
                <w:sz w:val="28"/>
                <w:szCs w:val="28"/>
              </w:rPr>
              <w:t>Объем бюджетных ассигнований подпрограммы за счет средств местного бюджета составляет 64 585,819 тыс. руб., в том числе по годам:</w:t>
            </w:r>
          </w:p>
          <w:p w:rsidR="00ED25E5" w:rsidRPr="00746D15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D15">
              <w:rPr>
                <w:sz w:val="28"/>
                <w:szCs w:val="28"/>
              </w:rPr>
              <w:t>2019 год – 15 928,865 тыс. руб.,</w:t>
            </w:r>
          </w:p>
          <w:p w:rsidR="00ED25E5" w:rsidRPr="00746D15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D15">
              <w:rPr>
                <w:sz w:val="28"/>
                <w:szCs w:val="28"/>
              </w:rPr>
              <w:t>2020 год – 16 380,798 тыс. руб.,</w:t>
            </w:r>
          </w:p>
          <w:p w:rsidR="00ED25E5" w:rsidRPr="00746D15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D15">
              <w:rPr>
                <w:sz w:val="28"/>
                <w:szCs w:val="28"/>
              </w:rPr>
              <w:t>2021 год – 16 138,078 тыс. руб.,</w:t>
            </w:r>
          </w:p>
          <w:p w:rsidR="00ED25E5" w:rsidRPr="008A23E9" w:rsidRDefault="00ED25E5" w:rsidP="004D0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D15">
              <w:rPr>
                <w:sz w:val="28"/>
                <w:szCs w:val="28"/>
              </w:rPr>
              <w:t>2022 год – 16 138,078 тыс. руб.</w:t>
            </w:r>
          </w:p>
        </w:tc>
      </w:tr>
    </w:tbl>
    <w:p w:rsidR="00A366CE" w:rsidRPr="008A23E9" w:rsidRDefault="00A366CE" w:rsidP="00A366CE">
      <w:pPr>
        <w:ind w:firstLine="708"/>
        <w:jc w:val="both"/>
        <w:rPr>
          <w:sz w:val="28"/>
          <w:szCs w:val="28"/>
        </w:rPr>
      </w:pPr>
      <w:r w:rsidRPr="008A23E9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632"/>
      </w:tblGrid>
      <w:tr w:rsidR="00A366CE" w:rsidTr="00ED25E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8A4EF4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</w:t>
            </w:r>
            <w:r w:rsidR="008A4EF4">
              <w:rPr>
                <w:sz w:val="28"/>
                <w:szCs w:val="28"/>
              </w:rPr>
              <w:t>3</w:t>
            </w:r>
            <w:r w:rsidRPr="008A23E9">
              <w:rPr>
                <w:sz w:val="28"/>
                <w:szCs w:val="28"/>
              </w:rPr>
              <w:t xml:space="preserve"> годы</w:t>
            </w:r>
          </w:p>
        </w:tc>
      </w:tr>
      <w:tr w:rsidR="00A366CE" w:rsidTr="00ED25E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C2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84 205,402</w:t>
            </w:r>
            <w:r w:rsidRPr="008A23E9">
              <w:rPr>
                <w:sz w:val="28"/>
                <w:szCs w:val="28"/>
              </w:rPr>
              <w:t xml:space="preserve"> тыс. руб., в том </w:t>
            </w:r>
            <w:proofErr w:type="spellStart"/>
            <w:r w:rsidRPr="008A23E9">
              <w:rPr>
                <w:sz w:val="28"/>
                <w:szCs w:val="28"/>
              </w:rPr>
              <w:t>числеза</w:t>
            </w:r>
            <w:proofErr w:type="spellEnd"/>
            <w:r w:rsidRPr="008A23E9">
              <w:rPr>
                <w:sz w:val="28"/>
                <w:szCs w:val="28"/>
              </w:rPr>
              <w:t xml:space="preserve"> счет средств</w:t>
            </w:r>
            <w:r>
              <w:rPr>
                <w:sz w:val="28"/>
                <w:szCs w:val="28"/>
              </w:rPr>
              <w:t xml:space="preserve"> местного бюджета 84 205,402</w:t>
            </w:r>
            <w:r w:rsidRPr="008A23E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15 904,252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16 380,798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17 306,784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17 306,784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A366CE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17 306,784 тыс. руб.</w:t>
            </w:r>
          </w:p>
        </w:tc>
      </w:tr>
      <w:tr w:rsidR="00A366CE" w:rsidTr="00ED25E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Задачи, мероприятия и показатели, предусмотренные Программой и подпрограммами, включенными в ее состав, исполнены в полном объеме -  100% ежегодно</w:t>
            </w:r>
          </w:p>
        </w:tc>
      </w:tr>
    </w:tbl>
    <w:p w:rsidR="002B21DF" w:rsidRDefault="002B21DF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Приложение 5 к муниципальной программе «</w:t>
      </w:r>
      <w:r w:rsidRPr="007B3823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Start"/>
      <w:r w:rsidRPr="007B382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25584">
        <w:rPr>
          <w:rFonts w:ascii="Times New Roman" w:hAnsi="Times New Roman"/>
          <w:sz w:val="28"/>
          <w:szCs w:val="28"/>
        </w:rPr>
        <w:t>«</w:t>
      </w:r>
      <w:proofErr w:type="gramEnd"/>
      <w:r w:rsidRPr="00625584">
        <w:rPr>
          <w:rFonts w:ascii="Times New Roman" w:hAnsi="Times New Roman" w:cs="Times New Roman"/>
          <w:color w:val="000000"/>
          <w:sz w:val="28"/>
          <w:szCs w:val="28"/>
        </w:rPr>
        <w:t xml:space="preserve">Сводные финансовые затраты и показатели </w:t>
      </w:r>
      <w:r w:rsidRPr="00783150">
        <w:rPr>
          <w:rFonts w:ascii="Times New Roman" w:hAnsi="Times New Roman" w:cs="Times New Roman"/>
          <w:color w:val="000000"/>
          <w:sz w:val="28"/>
          <w:szCs w:val="28"/>
        </w:rPr>
        <w:t>результативности выполнения муниципальной программы</w:t>
      </w:r>
      <w:r w:rsidRPr="00E83C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3823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новой редакции: </w:t>
      </w: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601A" w:rsidRDefault="00EA601A" w:rsidP="008A4EF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A601A" w:rsidSect="002B21DF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-1700"/>
        <w:tblW w:w="15593" w:type="dxa"/>
        <w:tblLayout w:type="fixed"/>
        <w:tblLook w:val="04A0"/>
      </w:tblPr>
      <w:tblGrid>
        <w:gridCol w:w="1701"/>
        <w:gridCol w:w="850"/>
        <w:gridCol w:w="982"/>
        <w:gridCol w:w="1060"/>
        <w:gridCol w:w="980"/>
        <w:gridCol w:w="980"/>
        <w:gridCol w:w="980"/>
        <w:gridCol w:w="1240"/>
        <w:gridCol w:w="1240"/>
        <w:gridCol w:w="1469"/>
        <w:gridCol w:w="568"/>
        <w:gridCol w:w="537"/>
        <w:gridCol w:w="568"/>
        <w:gridCol w:w="708"/>
        <w:gridCol w:w="567"/>
        <w:gridCol w:w="567"/>
        <w:gridCol w:w="596"/>
      </w:tblGrid>
      <w:tr w:rsidR="008A4EF4" w:rsidRPr="008076DA" w:rsidTr="008A4EF4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28"/>
                <w:szCs w:val="28"/>
              </w:rPr>
            </w:pPr>
            <w:r w:rsidRPr="008076DA">
              <w:rPr>
                <w:color w:val="000000"/>
                <w:sz w:val="28"/>
                <w:szCs w:val="28"/>
              </w:rPr>
              <w:t>Приложение 5</w:t>
            </w:r>
            <w:r w:rsidRPr="008076DA"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8A4EF4" w:rsidRPr="008076DA" w:rsidTr="008A4EF4">
        <w:trPr>
          <w:trHeight w:val="26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28"/>
                <w:szCs w:val="28"/>
              </w:rPr>
            </w:pPr>
          </w:p>
        </w:tc>
      </w:tr>
      <w:tr w:rsidR="008A4EF4" w:rsidRPr="008076DA" w:rsidTr="008A4EF4">
        <w:trPr>
          <w:trHeight w:val="1530"/>
        </w:trPr>
        <w:tc>
          <w:tcPr>
            <w:tcW w:w="14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28"/>
                <w:szCs w:val="28"/>
              </w:rPr>
            </w:pPr>
            <w:r w:rsidRPr="008076DA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8076DA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8076DA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4EF4" w:rsidRPr="008076DA" w:rsidTr="008A4EF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F4" w:rsidRPr="008076DA" w:rsidRDefault="008A4EF4" w:rsidP="008A4EF4">
            <w:pPr>
              <w:rPr>
                <w:sz w:val="20"/>
                <w:szCs w:val="20"/>
              </w:rPr>
            </w:pPr>
          </w:p>
        </w:tc>
      </w:tr>
      <w:tr w:rsidR="008A4EF4" w:rsidRPr="008076DA" w:rsidTr="008A4EF4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Наименование  задачи,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8A4EF4" w:rsidRPr="008076DA" w:rsidTr="008A4EF4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8076DA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8076D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8A4EF4" w:rsidRPr="008076DA" w:rsidTr="008A4EF4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8A4EF4" w:rsidRPr="008076DA" w:rsidTr="008A4EF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17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8A4EF4" w:rsidRPr="008076DA" w:rsidTr="008A4EF4">
        <w:trPr>
          <w:trHeight w:val="97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1.1.1 </w:t>
            </w:r>
            <w:r w:rsidRPr="008076DA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5714,367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58,663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1275,704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1460,000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1460,000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1460,000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53</w:t>
            </w:r>
          </w:p>
        </w:tc>
      </w:tr>
      <w:tr w:rsidR="008A4EF4" w:rsidRPr="008076DA" w:rsidTr="008A4EF4">
        <w:trPr>
          <w:trHeight w:val="17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1.1.2 </w:t>
            </w:r>
            <w:r w:rsidRPr="008076DA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2818,977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275,401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458,077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1527,165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279,167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279,167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67</w:t>
            </w:r>
          </w:p>
        </w:tc>
      </w:tr>
      <w:tr w:rsidR="008A4EF4" w:rsidRPr="008076DA" w:rsidTr="008A4EF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1.1.3 </w:t>
            </w:r>
            <w:r w:rsidRPr="008076DA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 w:rsidRPr="008076DA">
              <w:rPr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A4EF4" w:rsidRPr="008076DA" w:rsidTr="008A4EF4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8076DA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8076DA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</w:tr>
      <w:tr w:rsidR="008A4EF4" w:rsidRPr="008076DA" w:rsidTr="008A4EF4">
        <w:trPr>
          <w:trHeight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8 533,344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334,064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1 733,781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2 987,165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1 739,167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1 739,167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8A4EF4" w:rsidRPr="008076DA" w:rsidTr="008A4EF4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8076DA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17,887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A4EF4" w:rsidRPr="008076DA" w:rsidTr="008A4EF4">
        <w:trPr>
          <w:trHeight w:val="9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1.2.2 </w:t>
            </w:r>
            <w:r w:rsidRPr="008076DA">
              <w:rPr>
                <w:color w:val="000000"/>
                <w:sz w:val="18"/>
                <w:szCs w:val="18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331,667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70,167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 xml:space="preserve">Показатель 2.2.  Количество выданных разрешений на установку и эксплуатацию рекламных </w:t>
            </w:r>
            <w:r w:rsidRPr="008076DA">
              <w:rPr>
                <w:color w:val="000000"/>
                <w:sz w:val="18"/>
                <w:szCs w:val="18"/>
              </w:rPr>
              <w:lastRenderedPageBreak/>
              <w:t>конструкций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9</w:t>
            </w:r>
          </w:p>
        </w:tc>
      </w:tr>
      <w:tr w:rsidR="008A4EF4" w:rsidRPr="008076DA" w:rsidTr="008A4EF4">
        <w:trPr>
          <w:trHeight w:val="7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0</w:t>
            </w:r>
          </w:p>
        </w:tc>
      </w:tr>
      <w:tr w:rsidR="008A4EF4" w:rsidRPr="008076DA" w:rsidTr="008A4EF4">
        <w:trPr>
          <w:trHeight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349,554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70,596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8A4EF4" w:rsidRPr="008076DA" w:rsidTr="008A4EF4">
        <w:trPr>
          <w:trHeight w:val="7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8076DA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77 424,736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13 352,852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16 778,648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15 875,052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15 878,555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15 539,629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19 196,00</w:t>
            </w:r>
          </w:p>
        </w:tc>
      </w:tr>
      <w:tr w:rsidR="008A4EF4" w:rsidRPr="008076DA" w:rsidTr="008A4EF4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47 234,00</w:t>
            </w:r>
          </w:p>
        </w:tc>
      </w:tr>
      <w:tr w:rsidR="008A4EF4" w:rsidRPr="008076DA" w:rsidTr="008A4EF4">
        <w:trPr>
          <w:trHeight w:val="7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2 815,009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495,757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 w:rsidRPr="008076DA"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 w:rsidRPr="008076DA"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19</w:t>
            </w:r>
          </w:p>
        </w:tc>
      </w:tr>
      <w:tr w:rsidR="008A4EF4" w:rsidRPr="008076DA" w:rsidTr="008A4EF4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8076DA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7 291,884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1 378,472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6"/>
                <w:szCs w:val="16"/>
              </w:rPr>
            </w:pPr>
            <w:r w:rsidRPr="008076DA">
              <w:rPr>
                <w:color w:val="000000"/>
                <w:sz w:val="16"/>
                <w:szCs w:val="16"/>
              </w:rPr>
              <w:t>1</w:t>
            </w:r>
          </w:p>
        </w:tc>
      </w:tr>
      <w:tr w:rsidR="008A4EF4" w:rsidRPr="008076DA" w:rsidTr="008A4EF4">
        <w:trPr>
          <w:trHeight w:val="690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84 716,620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14 731,324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18 137,001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17 393,405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17 396,908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17 057,982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72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2 815,009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495,757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696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93 599,518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15 135,984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19 925,340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20 455,370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19 210,875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18 871,949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72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2 815,009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495,757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82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96 414,527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15 198,473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20 421,097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21 221,322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19 817,276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19 756,359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Цель Подпрограммы 2.Повышение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 Обеспечение мероприятий, направленных на эффективное распоряжение земельными участками</w:t>
            </w:r>
          </w:p>
        </w:tc>
      </w:tr>
      <w:tr w:rsidR="008A4EF4" w:rsidRPr="008076DA" w:rsidTr="008A4EF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Pr="008076DA">
              <w:rPr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11 259,566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145,606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1 266,067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3 282,631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3 282,631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3 282,631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1.1Площадь поставленных на кадастровый учет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076DA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8076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A4EF4" w:rsidRPr="008076DA" w:rsidTr="008A4EF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2.1.2 </w:t>
            </w:r>
            <w:r w:rsidRPr="008076DA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339,935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23,915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32</w:t>
            </w:r>
          </w:p>
        </w:tc>
      </w:tr>
      <w:tr w:rsidR="008A4EF4" w:rsidRPr="008076DA" w:rsidTr="008A4EF4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2.1.3 </w:t>
            </w:r>
            <w:r w:rsidRPr="008076DA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1 550,155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80,769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502,666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A4EF4" w:rsidRPr="008076DA" w:rsidTr="008A4EF4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 w:rsidRPr="008076DA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076DA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8076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A4EF4" w:rsidRPr="008076DA" w:rsidTr="008A4EF4">
        <w:trPr>
          <w:trHeight w:val="2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 w:rsidRPr="008076DA">
              <w:rPr>
                <w:color w:val="000000"/>
                <w:sz w:val="20"/>
                <w:szCs w:val="20"/>
              </w:rPr>
              <w:t xml:space="preserve"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</w:t>
            </w:r>
            <w:proofErr w:type="spellStart"/>
            <w:r w:rsidRPr="008076DA">
              <w:rPr>
                <w:color w:val="000000"/>
                <w:sz w:val="20"/>
                <w:szCs w:val="20"/>
              </w:rPr>
              <w:t>устанвленным</w:t>
            </w:r>
            <w:proofErr w:type="spellEnd"/>
            <w:r w:rsidRPr="008076DA">
              <w:rPr>
                <w:color w:val="000000"/>
                <w:sz w:val="20"/>
                <w:szCs w:val="20"/>
              </w:rPr>
              <w:t xml:space="preserve"> местоположением на </w:t>
            </w:r>
            <w:proofErr w:type="spellStart"/>
            <w:r w:rsidRPr="008076DA">
              <w:rPr>
                <w:color w:val="000000"/>
                <w:sz w:val="20"/>
                <w:szCs w:val="20"/>
              </w:rPr>
              <w:t>замельных</w:t>
            </w:r>
            <w:proofErr w:type="spellEnd"/>
            <w:r w:rsidRPr="008076DA">
              <w:rPr>
                <w:color w:val="000000"/>
                <w:sz w:val="20"/>
                <w:szCs w:val="20"/>
              </w:rPr>
              <w:t xml:space="preserve"> участках,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 xml:space="preserve">Показатель 1.5. </w:t>
            </w:r>
            <w:r w:rsidRPr="008076DA">
              <w:rPr>
                <w:color w:val="000000"/>
                <w:sz w:val="20"/>
                <w:szCs w:val="20"/>
              </w:rPr>
              <w:t>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A4EF4" w:rsidRPr="008076DA" w:rsidTr="008A4EF4">
        <w:trPr>
          <w:trHeight w:val="20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2.1.6 </w:t>
            </w:r>
            <w:r w:rsidRPr="008076DA">
              <w:rPr>
                <w:color w:val="000000"/>
                <w:sz w:val="20"/>
                <w:szCs w:val="20"/>
              </w:rPr>
              <w:t>Организация работ по установлению местоположения объектов капитального строительства на земельных участках, в общем количестве учтенных в ЕГРН объектов  капитального строительства на территории ЧГО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 xml:space="preserve">Показатель 1.6. </w:t>
            </w:r>
            <w:r w:rsidRPr="008076DA">
              <w:rPr>
                <w:color w:val="000000"/>
                <w:sz w:val="20"/>
                <w:szCs w:val="20"/>
              </w:rPr>
              <w:t>Доля объектов капитального строительства с установленным местоположением на  земельных участках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8A4EF4" w:rsidRPr="008076DA" w:rsidTr="008A4EF4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2.1.7 </w:t>
            </w:r>
            <w:r w:rsidRPr="008076DA">
              <w:rPr>
                <w:color w:val="000000"/>
                <w:sz w:val="20"/>
                <w:szCs w:val="20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 xml:space="preserve">Показатель 1.7. </w:t>
            </w:r>
            <w:r w:rsidRPr="008076DA">
              <w:rPr>
                <w:color w:val="000000"/>
                <w:sz w:val="20"/>
                <w:szCs w:val="20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8A4EF4" w:rsidRPr="008076DA" w:rsidTr="008A4EF4">
        <w:trPr>
          <w:trHeight w:val="9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 w:rsidRPr="008076DA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3 785,765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1 217,071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1 052,565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338,926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 xml:space="preserve">Показатель 1.8Количество кадастровых </w:t>
            </w:r>
            <w:proofErr w:type="gramStart"/>
            <w:r w:rsidRPr="008076DA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8076DA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4</w:t>
            </w:r>
          </w:p>
        </w:tc>
      </w:tr>
      <w:tr w:rsidR="008A4EF4" w:rsidRPr="008076DA" w:rsidTr="008A4EF4">
        <w:trPr>
          <w:trHeight w:val="7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19 532,083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6 670,818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</w:tr>
      <w:tr w:rsidR="008A4EF4" w:rsidRPr="008076DA" w:rsidTr="008A4EF4">
        <w:trPr>
          <w:trHeight w:val="9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2.1.9 </w:t>
            </w:r>
            <w:r w:rsidRPr="008076DA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1 652,383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553,680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307,334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791,369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 xml:space="preserve">Показатель 1.9. Количество кадастровых </w:t>
            </w:r>
            <w:proofErr w:type="gramStart"/>
            <w:r w:rsidRPr="008076DA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8076DA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4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  <w:r w:rsidRPr="008076DA">
              <w:rPr>
                <w:sz w:val="18"/>
                <w:szCs w:val="18"/>
              </w:rPr>
              <w:t>-</w:t>
            </w:r>
          </w:p>
        </w:tc>
      </w:tr>
      <w:tr w:rsidR="008A4EF4" w:rsidRPr="008076DA" w:rsidTr="008A4EF4">
        <w:trPr>
          <w:trHeight w:val="7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847,139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847,139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</w:tr>
      <w:tr w:rsidR="008A4EF4" w:rsidRPr="008076DA" w:rsidTr="008A4EF4">
        <w:trPr>
          <w:trHeight w:val="4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sz w:val="18"/>
                <w:szCs w:val="18"/>
              </w:rPr>
            </w:pPr>
          </w:p>
        </w:tc>
      </w:tr>
      <w:tr w:rsidR="008A4EF4" w:rsidRPr="008076DA" w:rsidTr="008A4EF4">
        <w:trPr>
          <w:trHeight w:val="637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18 587,804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3 519,638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5 227,942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5 547,471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4 042,463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586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20 379,222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7 517,957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72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8A4EF4" w:rsidRPr="008076DA" w:rsidTr="008A4EF4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8076DA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8076DA"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</w:tr>
      <w:tr w:rsidR="008A4EF4" w:rsidRPr="008076DA" w:rsidTr="008A4EF4">
        <w:trPr>
          <w:trHeight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578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18 587,804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3 519,638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5 227,942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5 547,471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4 042,463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72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20 379,222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7 517,957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72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651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41 257,407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13 327,976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12 124,674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11 512,004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4 042,463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3. Охрана, защита, воспроизводство городских лесов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8076DA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8A4EF4" w:rsidRPr="008076DA" w:rsidTr="008A4EF4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 w:rsidRPr="008076DA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2 397,500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797,500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076DA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8076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2 048</w:t>
            </w:r>
          </w:p>
        </w:tc>
      </w:tr>
      <w:tr w:rsidR="008A4EF4" w:rsidRPr="008076DA" w:rsidTr="008A4EF4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8076DA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076DA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8076D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-</w:t>
            </w:r>
          </w:p>
        </w:tc>
      </w:tr>
      <w:tr w:rsidR="008A4EF4" w:rsidRPr="008076DA" w:rsidTr="008A4EF4">
        <w:trPr>
          <w:trHeight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2 397,500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2 397,500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797,500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8A4EF4" w:rsidRPr="008076DA" w:rsidTr="008A4EF4">
        <w:trPr>
          <w:trHeight w:val="48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Цель Подпрограммы 4. Создание условий для реализации муниципальной программы  «Управление и распоряжение  муниципальным имуществом Чайковского городского округа»</w:t>
            </w:r>
          </w:p>
        </w:tc>
      </w:tr>
      <w:tr w:rsidR="008A4EF4" w:rsidRPr="008076DA" w:rsidTr="008A4EF4">
        <w:trPr>
          <w:trHeight w:val="48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8A4EF4" w:rsidRPr="008076DA" w:rsidTr="008A4EF4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 xml:space="preserve">4.1.1 </w:t>
            </w:r>
            <w:r w:rsidRPr="008076DA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УЗИО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84 205,402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16 380,798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90</w:t>
            </w:r>
          </w:p>
        </w:tc>
      </w:tr>
      <w:tr w:rsidR="008A4EF4" w:rsidRPr="008076DA" w:rsidTr="008A4EF4">
        <w:trPr>
          <w:trHeight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84 205,402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16 380,798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84 205,402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16 380,798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17 306,784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480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198 790,224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31 390,526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40 623,276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43 490,096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42 565,130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40 721,196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72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23 194,231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8 013,714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7 662,684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6 570,934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72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2 290,381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4EF4" w:rsidRPr="008076DA" w:rsidTr="008A4EF4">
        <w:trPr>
          <w:trHeight w:val="30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4" w:rsidRPr="008076DA" w:rsidRDefault="008A4EF4" w:rsidP="008A4E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224 274,836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31 453,015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50 927,371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51 152,780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49 136,064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6DA">
              <w:rPr>
                <w:b/>
                <w:bCs/>
                <w:color w:val="000000"/>
                <w:sz w:val="18"/>
                <w:szCs w:val="18"/>
              </w:rPr>
              <w:t>41 605,606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F4" w:rsidRPr="008076DA" w:rsidRDefault="008A4EF4" w:rsidP="008A4EF4">
            <w:pPr>
              <w:jc w:val="center"/>
              <w:rPr>
                <w:color w:val="000000"/>
                <w:sz w:val="18"/>
                <w:szCs w:val="18"/>
              </w:rPr>
            </w:pPr>
            <w:r w:rsidRPr="008076D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A601A" w:rsidRDefault="00EA601A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A601A" w:rsidSect="00EA60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Pr="00A366CE" w:rsidRDefault="00A366CE" w:rsidP="00A366CE">
      <w:pPr>
        <w:tabs>
          <w:tab w:val="left" w:pos="1775"/>
        </w:tabs>
      </w:pPr>
    </w:p>
    <w:sectPr w:rsidR="00A366CE" w:rsidRPr="00A366C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BD" w:rsidRDefault="001D70BD" w:rsidP="002B21DF">
      <w:r>
        <w:separator/>
      </w:r>
    </w:p>
  </w:endnote>
  <w:endnote w:type="continuationSeparator" w:id="0">
    <w:p w:rsidR="001D70BD" w:rsidRDefault="001D70BD" w:rsidP="002B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00" w:rsidRDefault="004D0A00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BD" w:rsidRDefault="001D70BD" w:rsidP="002B21DF">
      <w:r>
        <w:separator/>
      </w:r>
    </w:p>
  </w:footnote>
  <w:footnote w:type="continuationSeparator" w:id="0">
    <w:p w:rsidR="001D70BD" w:rsidRDefault="001D70BD" w:rsidP="002B2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83" w:rsidRPr="00754283" w:rsidRDefault="00754283" w:rsidP="00754283">
    <w:pPr>
      <w:jc w:val="center"/>
      <w:rPr>
        <w:color w:val="000000"/>
      </w:rPr>
    </w:pPr>
    <w:r w:rsidRPr="00754283">
      <w:rPr>
        <w:color w:val="000000"/>
      </w:rPr>
      <w:t>Проект размещен на сайте 29.01.2021 г. Срок  приема заключений независимых экспертов до 07.02.2021 г. на электронный адрес tchaikovsky@permonline.ru</w:t>
    </w:r>
  </w:p>
  <w:p w:rsidR="00754283" w:rsidRDefault="007542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61B"/>
    <w:multiLevelType w:val="hybridMultilevel"/>
    <w:tmpl w:val="BC163530"/>
    <w:lvl w:ilvl="0" w:tplc="6774360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A617F"/>
    <w:multiLevelType w:val="hybridMultilevel"/>
    <w:tmpl w:val="B27E3464"/>
    <w:lvl w:ilvl="0" w:tplc="BD90C15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D4E45"/>
    <w:multiLevelType w:val="hybridMultilevel"/>
    <w:tmpl w:val="FC56250A"/>
    <w:lvl w:ilvl="0" w:tplc="95E01696">
      <w:start w:val="1"/>
      <w:numFmt w:val="decimal"/>
      <w:lvlText w:val="%1."/>
      <w:lvlJc w:val="left"/>
      <w:pPr>
        <w:ind w:left="1969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8005E6"/>
    <w:multiLevelType w:val="hybridMultilevel"/>
    <w:tmpl w:val="DE5E6C9C"/>
    <w:lvl w:ilvl="0" w:tplc="1D082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33C92"/>
    <w:multiLevelType w:val="hybridMultilevel"/>
    <w:tmpl w:val="820A48BC"/>
    <w:lvl w:ilvl="0" w:tplc="00F6227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74863"/>
    <w:rsid w:val="00090035"/>
    <w:rsid w:val="00177285"/>
    <w:rsid w:val="001D6C0F"/>
    <w:rsid w:val="001D70BD"/>
    <w:rsid w:val="00265A1C"/>
    <w:rsid w:val="002B21DF"/>
    <w:rsid w:val="002E7D81"/>
    <w:rsid w:val="00357C0D"/>
    <w:rsid w:val="0049355E"/>
    <w:rsid w:val="004D0A00"/>
    <w:rsid w:val="005778B3"/>
    <w:rsid w:val="005D1DAB"/>
    <w:rsid w:val="006015D9"/>
    <w:rsid w:val="00742FFE"/>
    <w:rsid w:val="00754283"/>
    <w:rsid w:val="007A0A87"/>
    <w:rsid w:val="007C0DE8"/>
    <w:rsid w:val="008076DA"/>
    <w:rsid w:val="00814216"/>
    <w:rsid w:val="008A4EF4"/>
    <w:rsid w:val="00964FF5"/>
    <w:rsid w:val="00970AE4"/>
    <w:rsid w:val="0097667C"/>
    <w:rsid w:val="00A15DC2"/>
    <w:rsid w:val="00A366CE"/>
    <w:rsid w:val="00B27042"/>
    <w:rsid w:val="00C44E9D"/>
    <w:rsid w:val="00C57E69"/>
    <w:rsid w:val="00C922CB"/>
    <w:rsid w:val="00D43689"/>
    <w:rsid w:val="00E0034C"/>
    <w:rsid w:val="00E3100F"/>
    <w:rsid w:val="00EA601A"/>
    <w:rsid w:val="00ED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List Paragraph"/>
    <w:basedOn w:val="a"/>
    <w:uiPriority w:val="34"/>
    <w:qFormat/>
    <w:rsid w:val="00ED25E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B21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21D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B21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21D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List Paragraph"/>
    <w:basedOn w:val="a"/>
    <w:uiPriority w:val="34"/>
    <w:qFormat/>
    <w:rsid w:val="00ED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56;&#1054;&#1043;&#1056;&#1040;&#1052;&#1052;&#1040;\&#1059;&#1047;&#1048;&#1054;\&#1048;&#1079;&#1084;&#1077;&#1085;&#1077;&#1085;&#1080;&#1103;___&#1085;&#1086;&#1103;202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18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kostireva</cp:lastModifiedBy>
  <cp:revision>2</cp:revision>
  <dcterms:created xsi:type="dcterms:W3CDTF">2021-01-29T10:31:00Z</dcterms:created>
  <dcterms:modified xsi:type="dcterms:W3CDTF">2021-01-29T10:31:00Z</dcterms:modified>
</cp:coreProperties>
</file>