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83108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48pt;width:209.9pt;height:104.4pt;z-index:25165670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Za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" filled="f" stroked="f">
            <v:textbox inset="0,0,0,0">
              <w:txbxContent>
                <w:p w:rsidR="00DC78BC" w:rsidRPr="00CC3A5F" w:rsidRDefault="00DC78BC" w:rsidP="00DC78BC">
                  <w:pPr>
                    <w:spacing w:after="0" w:line="240" w:lineRule="exact"/>
                    <w:jc w:val="both"/>
                    <w:textAlignment w:val="baseline"/>
                    <w:outlineLvl w:val="1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C3A5F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Об утверждении показателей размера вреда, причиняемого тяжеловесными транспортными средствами при движении по автомобильным дорогам общего пользования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местного значения в границах Чайковского городского округа</w:t>
                  </w:r>
                </w:p>
                <w:p w:rsidR="00DC78BC" w:rsidRPr="002F5303" w:rsidRDefault="00DC78BC" w:rsidP="00CC3A5F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C78BC" w:rsidRPr="00C922CB" w:rsidRDefault="00DC78BC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C78BC" w:rsidRPr="00D43689" w:rsidRDefault="00DC78BC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060C6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5F" w:rsidRDefault="00CC3A5F"/>
    <w:p w:rsidR="00CC3A5F" w:rsidRDefault="00CC3A5F"/>
    <w:p w:rsidR="00CC3A5F" w:rsidRDefault="00CC3A5F"/>
    <w:p w:rsidR="00DC78BC" w:rsidRDefault="00CC3A5F" w:rsidP="00DC78BC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CC3A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6E5D82" w:rsidRPr="00DC78BC" w:rsidRDefault="00CC3A5F" w:rsidP="00DC78BC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пунктом 7 статьи 13 </w:t>
      </w:r>
      <w:hyperlink r:id="rId8" w:anchor="7D20K3" w:history="1">
        <w:r w:rsidRPr="00DC78B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 </w:t>
      </w:r>
      <w:hyperlink r:id="rId9" w:anchor="7D20K3" w:history="1">
        <w:r w:rsidR="00DC78B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</w:t>
        </w:r>
        <w:r w:rsidRPr="00DC78B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остановлением Правительства Российской Федер</w:t>
        </w:r>
        <w:r w:rsidR="006E5D82" w:rsidRPr="00DC78B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ации от 31 января 2020 г. №</w:t>
        </w:r>
        <w:r w:rsidRPr="00DC78B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 67 «Об утверждении Правил возмещения вреда, причиняемого тяжеловесными транспортными средствами, об изменении и признании утратившими силу</w:t>
        </w:r>
        <w:proofErr w:type="gramEnd"/>
        <w:r w:rsidRPr="00DC78BC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 некоторых актов Правительства Российской Федерации</w:t>
        </w:r>
      </w:hyperlink>
      <w:r w:rsid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п</w:t>
      </w:r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остановлением Правительства</w:t>
      </w:r>
      <w:r w:rsidRPr="00DC7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Российской Федерации от</w:t>
      </w:r>
      <w:r w:rsid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21 декабря 2020 г. № 2200 «</w:t>
      </w:r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Правил перевозок грузов автомобильным транспортом и о </w:t>
      </w:r>
      <w:proofErr w:type="gramStart"/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внесении изменений в пункт 2.1.1 Правил дорожного движения Российской Федерации»</w:t>
      </w:r>
      <w:r w:rsidR="006E5D82"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 основании Устава Чайковского городского округа,</w:t>
      </w:r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целях возмещения </w:t>
      </w:r>
      <w:r w:rsidR="006E5D82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вреда, причиняемого тяжеловесными транспортными средствами при движении по автомобильным дорогам общего пользования местного значения</w:t>
      </w:r>
      <w:r w:rsidR="00710346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 границах</w:t>
      </w:r>
      <w:r w:rsidR="006E5D82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Чайковского городского округа</w:t>
      </w:r>
      <w:proofErr w:type="gramEnd"/>
    </w:p>
    <w:p w:rsidR="006E5D82" w:rsidRPr="00DC78BC" w:rsidRDefault="006E5D82" w:rsidP="00DC78B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6E5D82" w:rsidRPr="00DC78BC" w:rsidRDefault="00710346" w:rsidP="00DC78B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C3A5F"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Утвердить прилагаемые показатели размера вреда, причиняемого тяжеловесными транспортными средствами при движении по автомобильным дорогам общего пользования </w:t>
      </w:r>
      <w:r w:rsidR="006E5D82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местного значения</w:t>
      </w:r>
      <w:r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 границах</w:t>
      </w:r>
      <w:r w:rsidR="006E5D82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Чайковского городского округа.</w:t>
      </w:r>
    </w:p>
    <w:p w:rsidR="00710346" w:rsidRPr="00DC78BC" w:rsidRDefault="00710346" w:rsidP="00DC78BC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</w:t>
      </w:r>
      <w:r w:rsid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E5D82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Признать утратившим силу </w:t>
      </w:r>
      <w:r w:rsid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="006E5D82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остановление администрации Чайковского городского округа</w:t>
      </w:r>
      <w:r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от 27 мая 2019 г. № 1010 «Об утверждении показателей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в границах Чайковского городского округа».</w:t>
      </w:r>
    </w:p>
    <w:p w:rsidR="00710346" w:rsidRPr="00DC78BC" w:rsidRDefault="00710346" w:rsidP="00DC78BC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Постановление опубликовать в муниципальной газете «Огни Камы», разместить на официальном сайте администрации Чайковского городского округа.</w:t>
      </w:r>
    </w:p>
    <w:p w:rsidR="00710346" w:rsidRPr="00DC78BC" w:rsidRDefault="00710346" w:rsidP="00DC78BC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Постановление вступает в силу после его официального опубликования. </w:t>
      </w:r>
    </w:p>
    <w:p w:rsidR="00710346" w:rsidRPr="00DC78BC" w:rsidRDefault="00710346" w:rsidP="00DC78BC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Чайковского городского округа по инфраструктуре.</w:t>
      </w:r>
    </w:p>
    <w:p w:rsidR="00710346" w:rsidRPr="00DC78BC" w:rsidRDefault="00710346" w:rsidP="00DC78B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346" w:rsidRPr="00BA0733" w:rsidRDefault="00710346" w:rsidP="0071034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346" w:rsidRPr="00BA0733" w:rsidRDefault="00710346" w:rsidP="00DC78BC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33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-</w:t>
      </w:r>
    </w:p>
    <w:p w:rsidR="00710346" w:rsidRPr="00BA0733" w:rsidRDefault="00710346" w:rsidP="00DC78BC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3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710346" w:rsidRPr="00BA0733" w:rsidRDefault="00710346" w:rsidP="00DC78BC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33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Ю.Г. Востриков</w:t>
      </w:r>
    </w:p>
    <w:p w:rsidR="00DC78BC" w:rsidRDefault="00DC78B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CC3A5F" w:rsidRPr="00CC3A5F" w:rsidRDefault="00710346" w:rsidP="00CC3A5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</w:p>
    <w:p w:rsidR="00710346" w:rsidRPr="00BB52F8" w:rsidRDefault="00710346" w:rsidP="00710346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2F8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="00586720"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710346" w:rsidRPr="00BB52F8" w:rsidRDefault="00710346" w:rsidP="0071034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2F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52F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</w:p>
    <w:p w:rsidR="00710346" w:rsidRPr="00BB52F8" w:rsidRDefault="00710346" w:rsidP="0071034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2F8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710346" w:rsidRPr="00BB52F8" w:rsidRDefault="00586720" w:rsidP="0071034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       № </w:t>
      </w:r>
    </w:p>
    <w:p w:rsidR="00B77BCD" w:rsidRDefault="00B77BCD" w:rsidP="0058672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CC3A5F" w:rsidRDefault="00586720" w:rsidP="0058672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ПОКАЗАТЕЛИ</w:t>
      </w:r>
    </w:p>
    <w:p w:rsidR="00586720" w:rsidRDefault="00586720" w:rsidP="0058672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размера </w:t>
      </w:r>
      <w:r w:rsidRPr="00CC3A5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вреда, причиняемого тяжеловесными транспортными средствами при движении по автомобильным дорогам общего пользования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местного значения в границах</w:t>
      </w:r>
    </w:p>
    <w:p w:rsidR="00586720" w:rsidRDefault="00586720" w:rsidP="00586720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Чайковского городского округа</w:t>
      </w:r>
    </w:p>
    <w:p w:rsidR="00CC3A5F" w:rsidRPr="008E385F" w:rsidRDefault="00CC3A5F" w:rsidP="00CC3A5F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8E38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Таблица 1</w:t>
      </w:r>
    </w:p>
    <w:p w:rsidR="00586720" w:rsidRPr="003452C1" w:rsidRDefault="00586720" w:rsidP="0058672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Размер вреда, </w:t>
      </w:r>
    </w:p>
    <w:p w:rsidR="00586720" w:rsidRPr="003452C1" w:rsidRDefault="00586720" w:rsidP="0058672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причиняемого тяжеловесными транспортными средствами при движении по автомобильным дорогам общего пользования местного значения в границах</w:t>
      </w:r>
    </w:p>
    <w:p w:rsidR="00CC3A5F" w:rsidRPr="003452C1" w:rsidRDefault="00586720" w:rsidP="00586720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Чайковского городского округа</w:t>
      </w:r>
      <w:r w:rsidR="00351C4C"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351C4C"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рассчитанным</w:t>
      </w:r>
      <w:proofErr w:type="gramEnd"/>
      <w:r w:rsidR="00351C4C"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на нормативную (расчетную) осевую нагрузку 10 тонн/ось, </w:t>
      </w:r>
      <w:r w:rsidR="00CC3A5F"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 превышения допустимых нагрузок на каждую ось транспортного средства</w:t>
      </w:r>
    </w:p>
    <w:p w:rsidR="00CC3A5F" w:rsidRPr="00CC3A5F" w:rsidRDefault="00CC3A5F" w:rsidP="00CC3A5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  (рублей на 100 км)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3093"/>
        <w:gridCol w:w="2326"/>
        <w:gridCol w:w="3259"/>
      </w:tblGrid>
      <w:tr w:rsidR="00CC3A5F" w:rsidRPr="00CC3A5F" w:rsidTr="00351C4C">
        <w:trPr>
          <w:trHeight w:val="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51C4C" w:rsidRPr="00CC3A5F" w:rsidTr="00351C4C">
        <w:trPr>
          <w:trHeight w:val="19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C4C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C4C" w:rsidRPr="00CC3A5F" w:rsidRDefault="00351C4C" w:rsidP="00351C4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C4C" w:rsidRPr="00CC3A5F" w:rsidRDefault="00351C4C" w:rsidP="00351C4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Размер вреда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51C4C" w:rsidRPr="00CC3A5F" w:rsidRDefault="00351C4C" w:rsidP="00351C4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51C4C" w:rsidRPr="00CC3A5F" w:rsidRDefault="00351C4C" w:rsidP="00351C4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Размер вреда в период временных ограничений в связи с неблагоприятными климатическими условиями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свыше 2 до 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2970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 (включительно) до 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3010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 (включительно) до 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3071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 (включительно) до 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3144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6 (включительно) до 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3233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7 (включительно) до 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3338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8 (включительно) до 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3454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9 (включительно) до 10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3587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10 (включительно) до 11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3735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11 (включительно) до 12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3898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12 (включительно) до 13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4072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13 (включительно) до 14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4260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14 (включительно) до 15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1539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4463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15 (включительно) до 16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1614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4681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16 (включительно) до 17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1694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4913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17 (включительно) до 18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1778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5156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18 (включительно) до 19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1867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5414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19 (включительно) до 20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5687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20 (включительно) до 21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2059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5971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21 (включительно) до 22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2162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6270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22 (включительно) до 23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2270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6583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23 (включительно) до 24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2382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6908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24 (включительно) до 25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2499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7247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25 (включительно) до 26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7598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26 (включительно) до 27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2746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7963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27 (включительно) до 28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2876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8340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28 (включительно) до 29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3011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8732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29 (включительно) до 30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3150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9135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30 (включительно) до 31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3294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351C4C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9553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31 (включительно) до 32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3443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9985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32 (включительно) до 33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3595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10426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33 (включительно) до 34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3753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10884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34 (включительно) до 35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3914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11351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35 (включительно) до 36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4081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11835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36 (включительно) до 37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4251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12328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37 (включительно) до 38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4426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12835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38 (включительно) до 39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4606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13357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39 (включительно) до 40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4789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13888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40 (включительно) до 41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4978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14436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41 (включительно) до 42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5170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14993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42 (включительно) до 43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5367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15564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43 (включительно) до 44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5569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16150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44 (включительно) до 45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5774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16745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45 (включительно) до 46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5984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17354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46 (включительно) до 47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6199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17977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47 (включительно) до 48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6417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18609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48 (включительно) до 49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6640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19256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49 (включительно) до 50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6868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19917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50 (включительно) до 51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7099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20587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51 (включительно) до 52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7335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21271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52 (включительно) до 53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7576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21970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53 (включительно) до 54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7820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22678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54 (включительно) до 55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8069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23400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55 (включительно) до 56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8322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24134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56 (включительно) до 57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8579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24879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57 (включительно) до 58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8841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25640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58 (включительно) до 59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9107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26410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59 (включительно) до 60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9377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337E0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27193</w:t>
            </w:r>
          </w:p>
        </w:tc>
      </w:tr>
      <w:tr w:rsidR="00CC3A5F" w:rsidRPr="00CC3A5F" w:rsidTr="00351C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60 (включительно) и выше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586720" w:rsidRDefault="00CC3A5F" w:rsidP="0058672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6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</w:t>
            </w:r>
            <w:r w:rsidR="00586720" w:rsidRPr="00586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</w:t>
            </w:r>
            <w:r w:rsidRPr="00586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твержденным</w:t>
            </w:r>
            <w:r w:rsidR="00586720" w:rsidRPr="00586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anchor="7D20K3" w:history="1">
              <w:r w:rsidRPr="0058672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Постановлением Правительства Российской </w:t>
              </w:r>
              <w:r w:rsidR="00586720" w:rsidRPr="0058672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Федерации от 31 января 2020 г. №</w:t>
              </w:r>
              <w:r w:rsidRPr="0058672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67</w:t>
              </w:r>
            </w:hyperlink>
          </w:p>
        </w:tc>
      </w:tr>
    </w:tbl>
    <w:p w:rsidR="00CC3A5F" w:rsidRPr="00CC3A5F" w:rsidRDefault="00CC3A5F" w:rsidP="00CC3A5F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C3A5F" w:rsidRPr="00CC3A5F" w:rsidRDefault="00CC3A5F" w:rsidP="00B77B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Примечания:</w:t>
      </w:r>
      <w:r w:rsidR="00B77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</w:t>
      </w:r>
      <w:r w:rsidR="008E3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увеличивается в 2,9 раза.</w:t>
      </w:r>
    </w:p>
    <w:p w:rsidR="003452C1" w:rsidRDefault="003452C1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 w:type="page"/>
      </w:r>
    </w:p>
    <w:p w:rsidR="00B77BCD" w:rsidRPr="008E385F" w:rsidRDefault="00B77BCD" w:rsidP="00B77BCD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Таблица 2</w:t>
      </w:r>
    </w:p>
    <w:p w:rsidR="00B77BCD" w:rsidRPr="003452C1" w:rsidRDefault="00B77BCD" w:rsidP="00B77BC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Размер вреда, </w:t>
      </w:r>
    </w:p>
    <w:p w:rsidR="00B77BCD" w:rsidRPr="003452C1" w:rsidRDefault="00B77BCD" w:rsidP="003452C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причиняемого тяжеловесными транспортными средствами при движении по автомобильным дорогам общего пользования местного значения в границах</w:t>
      </w:r>
      <w:r w:rsid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Чайковского городского округа</w:t>
      </w:r>
      <w:r w:rsid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, рассчитанным на </w:t>
      </w: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нормативную (расчетную) осевую нагрузку 6 тонн/ось, от превышения допустимых нагрузок на каждую ось транспортного средства</w:t>
      </w:r>
      <w:proofErr w:type="gramEnd"/>
    </w:p>
    <w:p w:rsidR="00B77BCD" w:rsidRPr="00CC3A5F" w:rsidRDefault="00B77BCD" w:rsidP="00B77BCD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     (рублей на 100 км)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3093"/>
        <w:gridCol w:w="2326"/>
        <w:gridCol w:w="3259"/>
      </w:tblGrid>
      <w:tr w:rsidR="00B77BCD" w:rsidRPr="00CC3A5F" w:rsidTr="00DF439D">
        <w:trPr>
          <w:trHeight w:val="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BCD" w:rsidRPr="00CC3A5F" w:rsidRDefault="00B77BCD" w:rsidP="00DF439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BCD" w:rsidRPr="00CC3A5F" w:rsidRDefault="00B77BCD" w:rsidP="00DF439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BCD" w:rsidRPr="00CC3A5F" w:rsidRDefault="00B77BCD" w:rsidP="00DF439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BCD" w:rsidRPr="00CC3A5F" w:rsidRDefault="00B77BCD" w:rsidP="00DF439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77BCD" w:rsidRPr="00CC3A5F" w:rsidTr="00DF439D">
        <w:trPr>
          <w:trHeight w:val="19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Размер вреда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77BCD" w:rsidRPr="00CC3A5F" w:rsidRDefault="00B77BCD" w:rsidP="00DF43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B77BCD" w:rsidRPr="00CC3A5F" w:rsidRDefault="00B77BCD" w:rsidP="00DF43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Размер вреда в период временных ограничений в связи с неблагоприятными климатическими условиями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свыше 2 до 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2838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8230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 (включительно) до 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2866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8311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 (включительно) до 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2896</w:t>
            </w:r>
          </w:p>
          <w:p w:rsidR="00DF439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8398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 (включительно) до 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2927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8488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6 (включительно) до 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2960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8584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7 (включительно) до 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2995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8685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8 (включительно) до 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3031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8790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9 (включительно) до 10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3067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8894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10 (включительно) до 11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3105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9004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11 (включительно) до 12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3144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9118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12 (включительно) до 13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3183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9231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13 (включительно) до 14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3224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9350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14 (включительно) до 15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3265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9468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от 15 (включительно) </w:t>
            </w: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 16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3307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9590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16 (включительно) до 17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3350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9715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17 (включительно) до 18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3393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9840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18 (включительно) до 19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3437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9967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19 (включительно) до 20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3481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10095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20 (включительно) до 21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3526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10225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21 (включительно) до 22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3572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10359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22 (включительно) до 23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3618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10492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23 (включительно) до 24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3664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10626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24 (включительно) до 25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3711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10762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25 (включительно) до 26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3759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10901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26 (включительно) до 27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3807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11040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27 (включительно) до 28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3855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11179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28 (включительно) до 29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3904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11322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29 (включительно) до 30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3953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11464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30 (включительно) до 31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4003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11609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31 (включительно) до 32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4053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11754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32 (включительно) до 33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4104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11902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33 (включительно) до 34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4154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03E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12047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34 (включительно) до 35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4205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12194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35 (включительно) до 36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4257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12345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36 (включительно) до 37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4309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12496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от 37 (включительно) </w:t>
            </w: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 38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4361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12647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38 (включительно) до 39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4414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12801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39 (включительно) до 40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4467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12954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40 (включительно) до 41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4520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13108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41 (включительно) до 42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4574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13265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42 (включительно) до 43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4627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13418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43 (включительно) до 44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4682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13578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44 (включительно) до 45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4736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13734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45 (включительно) до 46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4791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13894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46 (включительно) до 47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4846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14053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47 (включительно) до 48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4902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14216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48 (включительно) до 49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4957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14375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49 (включительно) до 50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5013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14538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50 (включительно) до 51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5069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14700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51 (включительно) до 52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5126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14865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52 (включительно) до 53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5183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03E9F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15031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53 (включительно) до 54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5240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86F07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15196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54 (включительно) до 55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5297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86F07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15361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55 (включительно) до 56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5355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86F07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15529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56 (включительно) до 57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5412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86F07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15695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57 (включительно) до 58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5470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86F07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15863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58 (включительно) до 59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5529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86F07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16034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от 59 (включительно) </w:t>
            </w: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 60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DF439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5587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A86F07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16202</w:t>
            </w:r>
          </w:p>
        </w:tc>
      </w:tr>
      <w:tr w:rsidR="00B77BCD" w:rsidRPr="00CC3A5F" w:rsidTr="00DF43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CC3A5F" w:rsidRDefault="00B77BCD" w:rsidP="00DF4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60 (включительно) и выше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BCD" w:rsidRPr="00586720" w:rsidRDefault="00B77BCD" w:rsidP="00DF43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6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</w:t>
            </w:r>
            <w:hyperlink r:id="rId11" w:anchor="7D20K3" w:history="1">
              <w:r w:rsidRPr="0058672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Постановлением Правительства Российской Федерации от 31 января 2020 г. № 67</w:t>
              </w:r>
            </w:hyperlink>
          </w:p>
        </w:tc>
      </w:tr>
    </w:tbl>
    <w:p w:rsidR="00A86F07" w:rsidRPr="00CC3A5F" w:rsidRDefault="00A86F07" w:rsidP="00B77BCD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E5DC3" w:rsidRDefault="00B77BCD" w:rsidP="00B77B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Примечания: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E5DC3" w:rsidRPr="005E5DC3" w:rsidRDefault="005E5DC3" w:rsidP="00B77B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E5D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gramStart"/>
      <w:r w:rsidRPr="005E5D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Размер вреда вследствие превышения допустимых осевых нагрузок на каждую ось транспортного средства по автомобильным дорогам, рассчитанным под нормативную (расчетную) осевую нагрузку 6 тонн/ось, рассчитывается по формулам, приведенным в приложении к Правилам возмещения вреда, причиняемого тяжеловесными транспо</w:t>
      </w:r>
      <w:r w:rsidR="009772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ртными средствами, утв</w:t>
      </w:r>
      <w:r w:rsidR="00E03A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ержденным</w:t>
      </w:r>
      <w:r w:rsidR="005B04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2" w:anchor="7D20K3" w:history="1">
        <w:r w:rsidR="00DC78BC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</w:t>
        </w:r>
        <w:r w:rsidR="00E03AEA" w:rsidRPr="00E03AEA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остановлением Правительства Российской Федерации от 31 января 2020 г. </w:t>
        </w:r>
        <w:r w:rsidR="00E03AEA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№</w:t>
        </w:r>
        <w:r w:rsidR="00E03AEA" w:rsidRPr="00E03AEA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 67 </w:t>
        </w:r>
        <w:r w:rsidR="00E03AEA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«</w:t>
        </w:r>
        <w:r w:rsidR="00E03AEA" w:rsidRPr="00E03AEA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Об утверждении Правил возмещения вреда, причиняемого тяжеловесными транспортными средствами, об изменении</w:t>
        </w:r>
        <w:proofErr w:type="gramEnd"/>
        <w:r w:rsidR="00E03AEA" w:rsidRPr="00E03AEA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 и </w:t>
        </w:r>
        <w:proofErr w:type="gramStart"/>
        <w:r w:rsidR="00E03AEA" w:rsidRPr="00E03AEA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признании</w:t>
        </w:r>
        <w:proofErr w:type="gramEnd"/>
        <w:r w:rsidR="00E03AEA" w:rsidRPr="00E03AEA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 утратившими силу некоторых актов Правительства Российской Федерации</w:t>
        </w:r>
      </w:hyperlink>
      <w:r w:rsidR="00E03AEA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Pr="005E5D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 условии выполнения требований примечаний приложения 2 к </w:t>
      </w:r>
      <w:hyperlink r:id="rId13" w:anchor="6560IO" w:history="1">
        <w:r w:rsidRPr="005E5DC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Правилам перевозок грузов автомобильным транспортом</w:t>
        </w:r>
      </w:hyperlink>
      <w:r w:rsidR="00977231">
        <w:rPr>
          <w:rFonts w:ascii="Times New Roman" w:hAnsi="Times New Roman"/>
          <w:color w:val="000000" w:themeColor="text1"/>
          <w:sz w:val="28"/>
          <w:szCs w:val="28"/>
        </w:rPr>
        <w:t xml:space="preserve"> и о внесении изменений в пункт 2.1.1 Правил дорожного движения Российской Федерации</w:t>
      </w:r>
      <w:r w:rsidRPr="005E5D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9772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E5D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утвержденным </w:t>
      </w:r>
      <w:hyperlink r:id="rId14" w:history="1">
        <w:r w:rsidR="00DC78BC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</w:t>
        </w:r>
        <w:r w:rsidRPr="005E5DC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остановлением Правите</w:t>
        </w:r>
        <w:r w:rsidR="00977231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льства Российской Федерации от 21 декабря 2020</w:t>
        </w:r>
        <w:r w:rsidRPr="005E5DC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г. </w:t>
        </w:r>
        <w:r w:rsidR="00977231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</w:hyperlink>
      <w:r w:rsidR="00977231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Pr="005E5D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77BCD" w:rsidRPr="00CC3A5F" w:rsidRDefault="005E5DC3" w:rsidP="00B77B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772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</w:t>
      </w:r>
      <w:r w:rsidR="00B77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77BCD"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</w:t>
      </w:r>
      <w:r w:rsidR="00B77B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увеличивается в 2,9 раза.</w:t>
      </w:r>
    </w:p>
    <w:p w:rsidR="003452C1" w:rsidRDefault="003452C1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 w:type="page"/>
      </w:r>
    </w:p>
    <w:p w:rsidR="00CC3A5F" w:rsidRPr="008E385F" w:rsidRDefault="00B77BCD" w:rsidP="00CC3A5F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Таблица 3</w:t>
      </w:r>
    </w:p>
    <w:p w:rsidR="008E385F" w:rsidRPr="003452C1" w:rsidRDefault="008E385F" w:rsidP="008E385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Размер вреда, </w:t>
      </w:r>
    </w:p>
    <w:p w:rsidR="00CC3A5F" w:rsidRPr="003452C1" w:rsidRDefault="008E385F" w:rsidP="003452C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причиняемого тяжеловесными транспортными средствами, при движении по автомобильным дорогам общего пользования местного значения в границах</w:t>
      </w:r>
      <w:r w:rsid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Чайковского городского округа, от превышения допустимой, </w:t>
      </w:r>
      <w:r w:rsidR="00CC3A5F"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для</w:t>
      </w: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C3A5F"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автомобильной дороги массы</w:t>
      </w: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CC3A5F"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транспортного средства</w:t>
      </w:r>
    </w:p>
    <w:p w:rsidR="00CC3A5F" w:rsidRPr="00CC3A5F" w:rsidRDefault="00CC3A5F" w:rsidP="00CC3A5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     (рублей на 100 км)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3775"/>
        <w:gridCol w:w="4903"/>
      </w:tblGrid>
      <w:tr w:rsidR="00CC3A5F" w:rsidRPr="00CC3A5F" w:rsidTr="00CC3A5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86F07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CC3A5F"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Превышение фактической массы транспортного средства над допустимой (процентов)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Размер вреда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свыше 2 до 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3563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 (включительно) до 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3620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 (включительно) до 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3678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 (включительно) до 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3736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6 (включительно) до 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3794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7 (включительно) до 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3851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8 (включительно) до 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3909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9 (включительно) до 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3967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10 (включительно) до 11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4025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11 (включительно) до 12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4082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12 (включительно) до 13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4140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13 (включительно) до 14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4198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14 (включительно) до 15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4256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15 (включительно) до 16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4313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16 (включительно) до 17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4371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17 (включительно) до 18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4429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18 (включительно) до 19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4487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19 (включительно) до 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4544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20 (включительно) до 21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4602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21 (включительно) до 22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4660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22 (включительно) до 23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4718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23 (включительно) до 24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4775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24 (включительно) до 25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4833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25 (включительно) до 26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4891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26 (включительно) до 27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4949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27 (включительно) до 28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5006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28 (включительно) до 29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5064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29 (включительно) до 30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5122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30 (включительно) до 31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5180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31 (включительно) до 32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5237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32 (включительно) до 33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5295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33 (включительно) до 34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5353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34 (включительно) до 35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5411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35 (включительно) до 36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5468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36 (включительно) до 37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5526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37 (включительно) до 38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5584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38 (включительно) до 39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5642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39 (включительно) до 40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5699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40 (включительно) до 41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5757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41 (включительно) до 42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5815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42 (включительно) до 43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5873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43 (включительно) до 44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5930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44 (включительно) до 45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5988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45 (включительно) до 46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6046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46 (включительно) до 47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6104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47 (включительно) до 48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6161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48 (включительно) до 49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6219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49 (включительно) до 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6277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50 (включительно) до 51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6335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51 (включительно) до 52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6392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52 (включительно) до 53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6450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53 (включительно) до 54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6508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54 (включительно) до 55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6566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55 (включительно) до 56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6623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56 (включительно) до 57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6681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57 (включительно) до 58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6739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58 (включительно) до 59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6797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59 (включительно) до 60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6854</w:t>
            </w:r>
          </w:p>
        </w:tc>
      </w:tr>
      <w:tr w:rsidR="00CC3A5F" w:rsidRPr="00CC3A5F" w:rsidTr="00CC3A5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 60 (включительно) и выше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8E385F" w:rsidRDefault="00CC3A5F" w:rsidP="008E385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 </w:t>
            </w:r>
            <w:hyperlink r:id="rId15" w:anchor="7D20K3" w:history="1">
              <w:r w:rsidRPr="008E385F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Постановлением Правительства Российской </w:t>
              </w:r>
              <w:r w:rsidR="008E385F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Федерации от   31 января 2020 г. №</w:t>
              </w:r>
              <w:r w:rsidRPr="008E385F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67</w:t>
              </w:r>
            </w:hyperlink>
          </w:p>
        </w:tc>
      </w:tr>
    </w:tbl>
    <w:p w:rsidR="00CC3A5F" w:rsidRPr="00CC3A5F" w:rsidRDefault="00CC3A5F" w:rsidP="00CC3A5F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D3897" w:rsidRDefault="004D3897" w:rsidP="004D3897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Примечания:</w:t>
      </w:r>
    </w:p>
    <w:p w:rsidR="004D3897" w:rsidRDefault="004D3897" w:rsidP="00E03A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CC3A5F"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Решение о возврате излишне уплаченных (взысканных) платежей в счет возмещения вреда, перечисленных в доход бюджета </w:t>
      </w:r>
      <w:r w:rsidR="008E3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Чайковского городского округа</w:t>
      </w:r>
      <w:r w:rsidR="00CC3A5F"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принимается в 7-дневный срок со дня получения заявления плательщика.</w:t>
      </w:r>
    </w:p>
    <w:p w:rsidR="004D3897" w:rsidRDefault="00CC3A5F" w:rsidP="004D38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Решение о возврате излишне уплаченных (взысканных) платежей в счет возмещения вреда принимается при условии, что заявителем или его уполномоченным представителем не получено специальное разрешение на движение по автомобильным дорогам транспортных средств.</w:t>
      </w:r>
    </w:p>
    <w:p w:rsidR="004D3897" w:rsidRDefault="00CC3A5F" w:rsidP="004D38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Решение о возврате излишне уплаченных (взысканных) платежей в счет возмещения вреда принимается также в случае, если специальное разрешение на движение по автомобильным дорогам транспортных средств получено, но при осуществлении расчета платы в счет возмещения вреда допущена техническая</w:t>
      </w:r>
      <w:r w:rsidR="004D38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ошибка.</w:t>
      </w:r>
    </w:p>
    <w:p w:rsidR="004D3897" w:rsidRDefault="00CC3A5F" w:rsidP="004D38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4D3897" w:rsidRDefault="00CC3A5F" w:rsidP="004D38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1 января 2021 г. по 31 декабря 2021 г. (включительно) - 0,4;</w:t>
      </w:r>
    </w:p>
    <w:p w:rsidR="004D3897" w:rsidRDefault="00CC3A5F" w:rsidP="00CC3A5F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1 января 2022 г. по 31 декабря 2022 г. (включительно) - 0,6;</w:t>
      </w:r>
    </w:p>
    <w:p w:rsidR="00CC3A5F" w:rsidRPr="00CC3A5F" w:rsidRDefault="00CC3A5F" w:rsidP="00CC3A5F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1 января 2023 г. по 31 декабря 2023 г. (включительно) - 0,8.</w:t>
      </w: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3452C1" w:rsidRDefault="003452C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CC3A5F" w:rsidRPr="004D3897" w:rsidRDefault="00B77BCD" w:rsidP="00CC3A5F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Таблица 4</w:t>
      </w:r>
    </w:p>
    <w:p w:rsidR="00CC3A5F" w:rsidRPr="003452C1" w:rsidRDefault="00CC3A5F" w:rsidP="00CC3A5F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Исходное значение размера вреда и постоянные коэффициенты для автомобильных дорог общего пользования </w:t>
      </w:r>
      <w:r w:rsidR="004D3897" w:rsidRPr="003452C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местного значения в границах Чайковского городского округа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7"/>
        <w:gridCol w:w="4229"/>
        <w:gridCol w:w="1400"/>
        <w:gridCol w:w="1444"/>
        <w:gridCol w:w="1604"/>
      </w:tblGrid>
      <w:tr w:rsidR="00CC3A5F" w:rsidRPr="00CC3A5F" w:rsidTr="003452C1">
        <w:trPr>
          <w:trHeight w:val="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4D3897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C3A5F" w:rsidRPr="00CC3A5F" w:rsidTr="003452C1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A86F07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CC3A5F"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Нормативная нагрузка на ось транспортного средства для автомобильной дороги, 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Рисх.ось</w:t>
            </w:r>
            <w:proofErr w:type="spellEnd"/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руб./100 км</w:t>
            </w:r>
          </w:p>
        </w:tc>
        <w:tc>
          <w:tcPr>
            <w:tcW w:w="3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Постоянные коэффициенты</w:t>
            </w:r>
          </w:p>
        </w:tc>
      </w:tr>
      <w:tr w:rsidR="00CC3A5F" w:rsidRPr="00CC3A5F" w:rsidTr="003452C1">
        <w:tc>
          <w:tcPr>
            <w:tcW w:w="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b</w:t>
            </w:r>
          </w:p>
        </w:tc>
      </w:tr>
      <w:tr w:rsidR="00CC3A5F" w:rsidRPr="00CC3A5F" w:rsidTr="003452C1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CC3A5F" w:rsidRPr="00CC3A5F" w:rsidTr="003452C1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8500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0,27</w:t>
            </w:r>
          </w:p>
        </w:tc>
      </w:tr>
      <w:tr w:rsidR="00CC3A5F" w:rsidRPr="00CC3A5F" w:rsidTr="003452C1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37,7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2,4</w:t>
            </w:r>
          </w:p>
        </w:tc>
      </w:tr>
      <w:tr w:rsidR="00CC3A5F" w:rsidRPr="00CC3A5F" w:rsidTr="003452C1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5F" w:rsidRPr="00CC3A5F" w:rsidRDefault="00CC3A5F" w:rsidP="00CC3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C3A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2,7</w:t>
            </w:r>
          </w:p>
        </w:tc>
      </w:tr>
    </w:tbl>
    <w:p w:rsidR="00CC3A5F" w:rsidRPr="00CC3A5F" w:rsidRDefault="00CC3A5F" w:rsidP="00CC3A5F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C3A5F" w:rsidRPr="00CC3A5F" w:rsidRDefault="00CC3A5F" w:rsidP="00CC3A5F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Примечания:</w:t>
      </w: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CC3A5F" w:rsidRDefault="00CC3A5F" w:rsidP="00E03A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Данные значения применяются в формулах для расчета размера вреда, причиняемого тяжеловесными транспортными средствами при движении по автомобильным дорогам общего пользования </w:t>
      </w:r>
      <w:r w:rsidR="004D38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местного значения в границах Чайковского городского округа</w:t>
      </w: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вследствие превышения допустимых осевых нагрузок на каждую ось транспортного средства и (или) допустимой массы транспортного средства свыше 60%.</w:t>
      </w:r>
    </w:p>
    <w:p w:rsidR="00CC3A5F" w:rsidRDefault="00CC3A5F" w:rsidP="004D38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Pr="004D38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Формулы для расчета приведены в приложении к Правилам возмещения вреда, причиняемого тяжеловесными транспортными средствами, утвержденным </w:t>
      </w:r>
      <w:r w:rsidR="005B04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="004D38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31 января 2020 г. № 67.</w:t>
      </w:r>
    </w:p>
    <w:p w:rsidR="004D3897" w:rsidRDefault="00CC3A5F" w:rsidP="004D389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При промерзании грунта земляного полотна под дорожной одеждой на величину 0,4 метра и более допускается увеличивать допустимые нагрузки на ось транспортного средства путем установки владельцем автомобильной дороги соответствующих дорожных знаков и размещения соответствующей </w:t>
      </w:r>
      <w:r w:rsidR="004D38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информации на своем официальном сайте:</w:t>
      </w:r>
    </w:p>
    <w:p w:rsidR="004D3897" w:rsidRDefault="00CC3A5F" w:rsidP="00E03A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3.1. </w:t>
      </w:r>
      <w:r w:rsidRPr="004D38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нормативном состоянии автомобильных дорог (при этом допустимая масса транспортног</w:t>
      </w:r>
      <w:bookmarkStart w:id="0" w:name="_GoBack"/>
      <w:bookmarkEnd w:id="0"/>
      <w:r w:rsidRPr="004D38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средства определяется в соответствии с приложением </w:t>
      </w:r>
      <w:r w:rsidR="00A86F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4D38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 к </w:t>
      </w:r>
      <w:hyperlink r:id="rId16" w:anchor="7D20K3" w:history="1">
        <w:r w:rsidRPr="004D389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Постановлению Правительства Российской Федерации от 31 января 2020 г. </w:t>
        </w:r>
        <w:r w:rsidR="00A86F0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№</w:t>
        </w:r>
        <w:r w:rsidRPr="004D389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 67</w:t>
        </w:r>
      </w:hyperlink>
      <w:r w:rsidRPr="004D38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):</w:t>
      </w:r>
    </w:p>
    <w:p w:rsidR="004D3897" w:rsidRDefault="00CC3A5F" w:rsidP="00E03A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автомобильной дороги I-II категорий - в 1,04 раза;</w:t>
      </w:r>
    </w:p>
    <w:p w:rsidR="00CC3A5F" w:rsidRDefault="00CC3A5F" w:rsidP="00E03A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автомобильной дороги III-IV категорий - в 1,2 раза;</w:t>
      </w:r>
    </w:p>
    <w:p w:rsidR="00CC3A5F" w:rsidRDefault="00CC3A5F" w:rsidP="00E03A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автомобильной дороги V категории - в 1,4 раза;</w:t>
      </w:r>
    </w:p>
    <w:p w:rsidR="004D3897" w:rsidRDefault="00CC3A5F" w:rsidP="00E03A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3.2. при отсутствии мостов и путепроводов (при этом допустимая масса транспортных средств не нормируется):</w:t>
      </w:r>
    </w:p>
    <w:p w:rsidR="00CC3A5F" w:rsidRDefault="00CC3A5F" w:rsidP="00E03A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автомобильной дороги I-II категорий - в 1,8 раза;</w:t>
      </w:r>
    </w:p>
    <w:p w:rsidR="004D3897" w:rsidRDefault="00CC3A5F" w:rsidP="00E03A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автомобильной дороги III-IV категорий - в 2 раза;</w:t>
      </w:r>
    </w:p>
    <w:p w:rsidR="00CC3A5F" w:rsidRPr="00CC3A5F" w:rsidRDefault="00CC3A5F" w:rsidP="00E03AE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3A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автомобильной дороги V категории - в 2,9 раза.</w:t>
      </w:r>
    </w:p>
    <w:sectPr w:rsidR="00CC3A5F" w:rsidRPr="00CC3A5F" w:rsidSect="003452C1">
      <w:headerReference w:type="default" r:id="rId17"/>
      <w:footerReference w:type="default" r:id="rId18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DD" w:rsidRDefault="00860ADD" w:rsidP="00DC78BC">
      <w:pPr>
        <w:spacing w:after="0" w:line="240" w:lineRule="auto"/>
      </w:pPr>
      <w:r>
        <w:separator/>
      </w:r>
    </w:p>
  </w:endnote>
  <w:endnote w:type="continuationSeparator" w:id="0">
    <w:p w:rsidR="00860ADD" w:rsidRDefault="00860ADD" w:rsidP="00DC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BC" w:rsidRDefault="00DC78BC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DD" w:rsidRDefault="00860ADD" w:rsidP="00DC78BC">
      <w:pPr>
        <w:spacing w:after="0" w:line="240" w:lineRule="auto"/>
      </w:pPr>
      <w:r>
        <w:separator/>
      </w:r>
    </w:p>
  </w:footnote>
  <w:footnote w:type="continuationSeparator" w:id="0">
    <w:p w:rsidR="00860ADD" w:rsidRDefault="00860ADD" w:rsidP="00DC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BB" w:rsidRPr="00B159BB" w:rsidRDefault="00B159BB" w:rsidP="00B159BB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B159BB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16.04.2021 г. Срок  приема заключений независимых экспертов до 25.04.2021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541"/>
    <w:multiLevelType w:val="multilevel"/>
    <w:tmpl w:val="FFB43C1C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0C6"/>
    <w:rsid w:val="00090035"/>
    <w:rsid w:val="001D6C0F"/>
    <w:rsid w:val="00263F0B"/>
    <w:rsid w:val="00265A1C"/>
    <w:rsid w:val="002E7D81"/>
    <w:rsid w:val="0031607F"/>
    <w:rsid w:val="0032092A"/>
    <w:rsid w:val="003452C1"/>
    <w:rsid w:val="00351C4C"/>
    <w:rsid w:val="0043155C"/>
    <w:rsid w:val="0049355E"/>
    <w:rsid w:val="004D3897"/>
    <w:rsid w:val="00521EA8"/>
    <w:rsid w:val="00586720"/>
    <w:rsid w:val="005B046A"/>
    <w:rsid w:val="005D1DAB"/>
    <w:rsid w:val="005E5DC3"/>
    <w:rsid w:val="006E5D82"/>
    <w:rsid w:val="00710346"/>
    <w:rsid w:val="00730C8C"/>
    <w:rsid w:val="007A0A87"/>
    <w:rsid w:val="007C0DE8"/>
    <w:rsid w:val="0083108E"/>
    <w:rsid w:val="00860ADD"/>
    <w:rsid w:val="008B1E4A"/>
    <w:rsid w:val="008E385F"/>
    <w:rsid w:val="00970AE4"/>
    <w:rsid w:val="00977231"/>
    <w:rsid w:val="009B57C7"/>
    <w:rsid w:val="00A03E9F"/>
    <w:rsid w:val="00A337E0"/>
    <w:rsid w:val="00A86F07"/>
    <w:rsid w:val="00B159BB"/>
    <w:rsid w:val="00B27042"/>
    <w:rsid w:val="00B36027"/>
    <w:rsid w:val="00B77BCD"/>
    <w:rsid w:val="00BF0A23"/>
    <w:rsid w:val="00C922CB"/>
    <w:rsid w:val="00CC3A5F"/>
    <w:rsid w:val="00CE14D9"/>
    <w:rsid w:val="00D060C6"/>
    <w:rsid w:val="00D43689"/>
    <w:rsid w:val="00DC78BC"/>
    <w:rsid w:val="00DF439D"/>
    <w:rsid w:val="00E0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5D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8B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8B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4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13" Type="http://schemas.openxmlformats.org/officeDocument/2006/relationships/hyperlink" Target="https://docs.cntd.ru/document/90227434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56419213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419213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641921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64192136" TargetMode="External"/><Relationship Id="rId10" Type="http://schemas.openxmlformats.org/officeDocument/2006/relationships/hyperlink" Target="https://docs.cntd.ru/document/56419213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4192136" TargetMode="External"/><Relationship Id="rId14" Type="http://schemas.openxmlformats.org/officeDocument/2006/relationships/hyperlink" Target="https://docs.cntd.ru/document/90227434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lianitskihT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1</TotalTime>
  <Pages>14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Ульяницких Татьяна Алексеевна</dc:creator>
  <cp:lastModifiedBy>kostireva</cp:lastModifiedBy>
  <cp:revision>4</cp:revision>
  <dcterms:created xsi:type="dcterms:W3CDTF">2021-04-16T10:32:00Z</dcterms:created>
  <dcterms:modified xsi:type="dcterms:W3CDTF">2021-04-16T10:33:00Z</dcterms:modified>
</cp:coreProperties>
</file>