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91D1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D1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2.55pt;margin-top:255.35pt;width:249.8pt;height:241.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AE4C6B" w:rsidRPr="007B29C0" w:rsidRDefault="00AE4C6B" w:rsidP="00391D1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kern w:val="24"/>
                      <w:sz w:val="28"/>
                      <w:szCs w:val="28"/>
                    </w:rPr>
                  </w:pPr>
                  <w:proofErr w:type="gramStart"/>
                  <w:r w:rsidRPr="007B29C0">
                    <w:rPr>
                      <w:rFonts w:ascii="Times New Roman" w:hAnsi="Times New Roman"/>
                      <w:b/>
                      <w:kern w:val="24"/>
                      <w:sz w:val="28"/>
                      <w:szCs w:val="28"/>
                    </w:rPr>
                    <w:t xml:space="preserve">Об установлении расходного обязательства Чайковского городского округа по исполнению государственных полномочий по регулированию тарифов на перевозки пассажиров и багажа автомобильным и городским наземным транспортом на муниципальных маршрутах регулярных перевозок и </w:t>
                  </w:r>
                  <w:fldSimple w:instr=" DOCPROPERTY  doc_summary  \* MERGEFORMAT ">
                    <w:r w:rsidRPr="007B29C0">
                      <w:rPr>
                        <w:rFonts w:ascii="Times New Roman" w:hAnsi="Times New Roman"/>
                        <w:b/>
                        <w:kern w:val="24"/>
                        <w:sz w:val="28"/>
                        <w:szCs w:val="28"/>
                      </w:rPr>
                      <w:t xml:space="preserve">об утверждении Порядка расходования субвенции, передаваемой из бюджета Пермского края в бюджет Чайковского городского округа, для </w:t>
                    </w:r>
                  </w:fldSimple>
                  <w:r w:rsidRPr="007B29C0">
                    <w:rPr>
                      <w:rFonts w:ascii="Times New Roman" w:hAnsi="Times New Roman"/>
                      <w:b/>
                      <w:kern w:val="24"/>
                      <w:sz w:val="28"/>
                      <w:szCs w:val="28"/>
                    </w:rPr>
                    <w:t>осуществления государственных полномочий по регулированию тарифов на перевозки пассажиров и багажа автомобильным и городским</w:t>
                  </w:r>
                  <w:proofErr w:type="gramEnd"/>
                  <w:r w:rsidRPr="007B29C0">
                    <w:rPr>
                      <w:rFonts w:ascii="Times New Roman" w:hAnsi="Times New Roman"/>
                      <w:b/>
                      <w:kern w:val="24"/>
                      <w:sz w:val="28"/>
                      <w:szCs w:val="28"/>
                    </w:rPr>
                    <w:t xml:space="preserve"> наземным транспортом на муниципальных маршрутах регулярных перевозок</w:t>
                  </w:r>
                </w:p>
                <w:p w:rsidR="00AE4C6B" w:rsidRPr="00014C80" w:rsidRDefault="00AE4C6B" w:rsidP="00AE4C6B">
                  <w:pPr>
                    <w:spacing w:after="0" w:line="240" w:lineRule="exact"/>
                    <w:rPr>
                      <w:szCs w:val="28"/>
                    </w:rPr>
                  </w:pPr>
                </w:p>
                <w:p w:rsidR="00090035" w:rsidRPr="00AE4C6B" w:rsidRDefault="00090035" w:rsidP="00AE4C6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E44D1C" w:rsidRPr="00E44D1C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E44D1C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E44D1C" w:rsidRPr="00E44D1C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E44D1C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C6B" w:rsidRPr="00014C80" w:rsidRDefault="00AE4C6B" w:rsidP="00AE4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C80">
        <w:rPr>
          <w:rFonts w:ascii="Times New Roman" w:hAnsi="Times New Roman"/>
          <w:sz w:val="28"/>
          <w:szCs w:val="28"/>
        </w:rPr>
        <w:t xml:space="preserve">В соответствии со статьей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014C80">
          <w:rPr>
            <w:rFonts w:ascii="Times New Roman" w:hAnsi="Times New Roman"/>
            <w:sz w:val="28"/>
            <w:szCs w:val="28"/>
          </w:rPr>
          <w:t>Законом</w:t>
        </w:r>
      </w:hyperlink>
      <w:r w:rsidRPr="00014C80">
        <w:rPr>
          <w:rFonts w:ascii="Times New Roman" w:hAnsi="Times New Roman"/>
          <w:sz w:val="28"/>
          <w:szCs w:val="28"/>
        </w:rPr>
        <w:t xml:space="preserve"> Пермск</w:t>
      </w:r>
      <w:r>
        <w:rPr>
          <w:rFonts w:ascii="Times New Roman" w:hAnsi="Times New Roman"/>
          <w:sz w:val="28"/>
          <w:szCs w:val="28"/>
        </w:rPr>
        <w:t>ого края от 17 октября 2006 г.</w:t>
      </w:r>
      <w:r w:rsidRPr="00014C80">
        <w:rPr>
          <w:rFonts w:ascii="Times New Roman" w:hAnsi="Times New Roman"/>
          <w:sz w:val="28"/>
          <w:szCs w:val="28"/>
        </w:rPr>
        <w:t xml:space="preserve"> № 20-КЗ «О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перевозок», Постановлением Правительства Пермск</w:t>
      </w:r>
      <w:r>
        <w:rPr>
          <w:rFonts w:ascii="Times New Roman" w:hAnsi="Times New Roman"/>
          <w:sz w:val="28"/>
          <w:szCs w:val="28"/>
        </w:rPr>
        <w:t>ого края от 28 августа 2014 г. № 872-п «Об утверждении П</w:t>
      </w:r>
      <w:r w:rsidRPr="00014C80">
        <w:rPr>
          <w:rFonts w:ascii="Times New Roman" w:hAnsi="Times New Roman"/>
          <w:sz w:val="28"/>
          <w:szCs w:val="28"/>
        </w:rPr>
        <w:t xml:space="preserve">орядка предоставления и расходования средств бюджета Пермского края, передаваемых органам местного самоуправления муниципальных и городских округов, муниципальных районов Пермского края для осуществления </w:t>
      </w:r>
      <w:r w:rsidRPr="00014C80">
        <w:rPr>
          <w:rFonts w:ascii="Times New Roman" w:hAnsi="Times New Roman"/>
          <w:kern w:val="24"/>
          <w:sz w:val="28"/>
          <w:szCs w:val="28"/>
        </w:rPr>
        <w:t>государственных полномочий по регулированию тарифов на перевозки пассажиров и багажа автомобильным и городским наземным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lastRenderedPageBreak/>
        <w:t>электрическим</w:t>
      </w:r>
      <w:r w:rsidRPr="00014C80">
        <w:rPr>
          <w:rFonts w:ascii="Times New Roman" w:hAnsi="Times New Roman"/>
          <w:kern w:val="24"/>
          <w:sz w:val="28"/>
          <w:szCs w:val="28"/>
        </w:rPr>
        <w:t xml:space="preserve"> транспортом на муниципальных маршрутах регулярных перевозок</w:t>
      </w:r>
      <w:r w:rsidRPr="00014C80">
        <w:rPr>
          <w:rFonts w:ascii="Times New Roman" w:hAnsi="Times New Roman"/>
          <w:sz w:val="28"/>
          <w:szCs w:val="28"/>
        </w:rPr>
        <w:t>», Уставом Чайковского</w:t>
      </w:r>
      <w:proofErr w:type="gramEnd"/>
      <w:r w:rsidRPr="00014C8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AE4C6B" w:rsidRPr="00014C80" w:rsidRDefault="00AE4C6B" w:rsidP="00AE4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C80">
        <w:rPr>
          <w:rFonts w:ascii="Times New Roman" w:hAnsi="Times New Roman"/>
          <w:sz w:val="28"/>
          <w:szCs w:val="28"/>
        </w:rPr>
        <w:t>ПОСТАНОВЛЯЮ:</w:t>
      </w:r>
    </w:p>
    <w:p w:rsidR="00AE4C6B" w:rsidRPr="00014C80" w:rsidRDefault="00AE4C6B" w:rsidP="00AE4C6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4C80">
        <w:rPr>
          <w:rFonts w:ascii="Times New Roman" w:hAnsi="Times New Roman"/>
          <w:sz w:val="28"/>
          <w:szCs w:val="28"/>
        </w:rPr>
        <w:t xml:space="preserve">Установить на неограниченный срок расходное обязательство Чайковского городского округа по исполнению государственных полномочий по </w:t>
      </w:r>
      <w:r w:rsidRPr="00014C80">
        <w:rPr>
          <w:rFonts w:ascii="Times New Roman" w:hAnsi="Times New Roman"/>
          <w:kern w:val="24"/>
          <w:sz w:val="28"/>
          <w:szCs w:val="28"/>
        </w:rPr>
        <w:t>регулированию тарифов на перевозки пассажиров и багажа автомобильным и городским наземным транспортом на муниципальных маршрутах регулярных перевозок</w:t>
      </w:r>
      <w:r w:rsidRPr="00014C80">
        <w:rPr>
          <w:rFonts w:ascii="Times New Roman" w:hAnsi="Times New Roman"/>
          <w:sz w:val="28"/>
          <w:szCs w:val="28"/>
        </w:rPr>
        <w:t>.</w:t>
      </w:r>
    </w:p>
    <w:p w:rsidR="00AE4C6B" w:rsidRPr="00014C80" w:rsidRDefault="00AE4C6B" w:rsidP="00AE4C6B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4C80">
        <w:rPr>
          <w:rFonts w:ascii="Times New Roman" w:hAnsi="Times New Roman"/>
          <w:sz w:val="28"/>
          <w:szCs w:val="28"/>
        </w:rPr>
        <w:t xml:space="preserve">Включить в реестр расходных обязательств Чайковского городского округа расходы на осуществление государственных полномочий по </w:t>
      </w:r>
      <w:r w:rsidRPr="00014C80">
        <w:rPr>
          <w:rFonts w:ascii="Times New Roman" w:hAnsi="Times New Roman"/>
          <w:kern w:val="24"/>
          <w:sz w:val="28"/>
          <w:szCs w:val="28"/>
        </w:rPr>
        <w:t>регулированию тарифов на перевозки пассажиров и багажа автомобильным и городским наземным транспортом на муниципальных маршрутах регулярных перевозок</w:t>
      </w:r>
      <w:r w:rsidRPr="00014C80">
        <w:rPr>
          <w:rFonts w:ascii="Times New Roman" w:hAnsi="Times New Roman"/>
          <w:sz w:val="28"/>
          <w:szCs w:val="28"/>
        </w:rPr>
        <w:t xml:space="preserve"> за счет и в пределах средств субвенций, передаваемых из бюджета Пермского края бюджету Чайковского городского округа.</w:t>
      </w:r>
    </w:p>
    <w:p w:rsidR="00AE4C6B" w:rsidRPr="00014C80" w:rsidRDefault="00AE4C6B" w:rsidP="00AE4C6B">
      <w:pPr>
        <w:spacing w:after="0" w:line="240" w:lineRule="auto"/>
        <w:ind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014C80">
        <w:rPr>
          <w:rFonts w:ascii="Times New Roman" w:hAnsi="Times New Roman"/>
          <w:sz w:val="28"/>
          <w:szCs w:val="28"/>
        </w:rPr>
        <w:t xml:space="preserve">3. Утвердить прилагаемый Порядок </w:t>
      </w:r>
      <w:fldSimple w:instr=" DOCPROPERTY  doc_summary  \* MERGEFORMAT ">
        <w:r w:rsidRPr="00014C80">
          <w:rPr>
            <w:rFonts w:ascii="Times New Roman" w:hAnsi="Times New Roman"/>
            <w:kern w:val="24"/>
            <w:sz w:val="28"/>
            <w:szCs w:val="28"/>
          </w:rPr>
          <w:t xml:space="preserve">расходования субвенции, передаваемой из бюджета Пермского края в бюджет Чайковского городского округа, для </w:t>
        </w:r>
      </w:fldSimple>
      <w:r w:rsidRPr="00014C80">
        <w:rPr>
          <w:rFonts w:ascii="Times New Roman" w:hAnsi="Times New Roman"/>
          <w:kern w:val="24"/>
          <w:sz w:val="28"/>
          <w:szCs w:val="28"/>
        </w:rPr>
        <w:t>осуществления государственных полномочий по регулированию тарифов на перевозки пассажиров и багажа автомобильным и городским наземным транспортом на муниципальных маршрутах регулярных перевозок.</w:t>
      </w:r>
    </w:p>
    <w:p w:rsidR="00AE4C6B" w:rsidRPr="00014C80" w:rsidRDefault="00AE4C6B" w:rsidP="00AE4C6B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4C80">
        <w:rPr>
          <w:rFonts w:ascii="Times New Roman" w:hAnsi="Times New Roman"/>
          <w:sz w:val="28"/>
          <w:szCs w:val="28"/>
        </w:rPr>
        <w:t xml:space="preserve">Определить уполномоченным органом  по исполнению государственных полномочий по </w:t>
      </w:r>
      <w:r w:rsidRPr="00014C80">
        <w:rPr>
          <w:rFonts w:ascii="Times New Roman" w:hAnsi="Times New Roman"/>
          <w:kern w:val="24"/>
          <w:sz w:val="28"/>
          <w:szCs w:val="28"/>
        </w:rPr>
        <w:t>регулированию тарифов на перевозки пассажиров и багажа автомобильным и городским наземным транспортом на муниципальных маршрутах регулярных перевозок</w:t>
      </w:r>
      <w:r w:rsidRPr="00014C80">
        <w:rPr>
          <w:rFonts w:ascii="Times New Roman" w:hAnsi="Times New Roman"/>
          <w:sz w:val="28"/>
          <w:szCs w:val="28"/>
        </w:rPr>
        <w:t xml:space="preserve"> Управление финансов и экономического развития администрации Чайковского городского округа.</w:t>
      </w:r>
    </w:p>
    <w:p w:rsidR="00AE4C6B" w:rsidRPr="00014C80" w:rsidRDefault="00AE4C6B" w:rsidP="00AE4C6B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4C80">
        <w:rPr>
          <w:rFonts w:ascii="Times New Roman" w:hAnsi="Times New Roman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AE4C6B" w:rsidRPr="00014C80" w:rsidRDefault="00AE4C6B" w:rsidP="00AE4C6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</w:t>
      </w:r>
      <w:r w:rsidRPr="00014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014C80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AE4C6B" w:rsidRPr="00014C80" w:rsidRDefault="00AE4C6B" w:rsidP="00AE4C6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C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4C8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Чайковского городского округа по экономике и финансам, начальника управления. </w:t>
      </w:r>
    </w:p>
    <w:p w:rsidR="00AE4C6B" w:rsidRPr="00014C80" w:rsidRDefault="00AE4C6B" w:rsidP="00AE4C6B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AE4C6B" w:rsidRPr="00014C80" w:rsidRDefault="00AE4C6B" w:rsidP="00AE4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C6B" w:rsidRPr="00014C80" w:rsidRDefault="00AE4C6B" w:rsidP="00AE4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C80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AE4C6B" w:rsidRPr="00014C80" w:rsidRDefault="00AE4C6B" w:rsidP="00AE4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C8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E4C6B" w:rsidRPr="00014C80" w:rsidRDefault="00AE4C6B" w:rsidP="00AE4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C80">
        <w:rPr>
          <w:rFonts w:ascii="Times New Roman" w:hAnsi="Times New Roman"/>
          <w:sz w:val="28"/>
          <w:szCs w:val="28"/>
        </w:rPr>
        <w:t xml:space="preserve">Чайковского городского округа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4C80">
        <w:rPr>
          <w:rFonts w:ascii="Times New Roman" w:hAnsi="Times New Roman"/>
          <w:sz w:val="28"/>
          <w:szCs w:val="28"/>
        </w:rPr>
        <w:t xml:space="preserve">                                           Ю.Г. Востриков</w:t>
      </w:r>
    </w:p>
    <w:p w:rsidR="00AE4C6B" w:rsidRPr="00014C80" w:rsidRDefault="00AE4C6B" w:rsidP="00AE4C6B">
      <w:pPr>
        <w:pStyle w:val="ConsPlusNormal"/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Normal"/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Normal"/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Normal"/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Normal"/>
        <w:ind w:firstLine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AE4C6B" w:rsidRPr="00391D17" w:rsidRDefault="00AE4C6B" w:rsidP="00391D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4C6B" w:rsidRPr="00014C80" w:rsidRDefault="00AE4C6B" w:rsidP="00AE4C6B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4C6B" w:rsidRDefault="00AE4C6B" w:rsidP="00AE4C6B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C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C6B" w:rsidRPr="00014C80" w:rsidRDefault="00AE4C6B" w:rsidP="00AE4C6B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AE4C6B" w:rsidRPr="00014C80" w:rsidRDefault="00AE4C6B" w:rsidP="00AE4C6B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>от _____________N _____</w:t>
      </w:r>
    </w:p>
    <w:p w:rsidR="00AE4C6B" w:rsidRPr="00014C80" w:rsidRDefault="00AE4C6B" w:rsidP="00AE4C6B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014C80">
        <w:rPr>
          <w:rFonts w:ascii="Times New Roman" w:hAnsi="Times New Roman" w:cs="Times New Roman"/>
          <w:sz w:val="28"/>
          <w:szCs w:val="28"/>
        </w:rPr>
        <w:t>ПОРЯДОК</w:t>
      </w:r>
    </w:p>
    <w:p w:rsidR="00AE4C6B" w:rsidRPr="00014C80" w:rsidRDefault="00E44D1C" w:rsidP="00AE4C6B">
      <w:pPr>
        <w:spacing w:line="240" w:lineRule="auto"/>
        <w:ind w:firstLine="142"/>
        <w:jc w:val="center"/>
        <w:rPr>
          <w:rFonts w:ascii="Times New Roman" w:hAnsi="Times New Roman"/>
          <w:b/>
          <w:kern w:val="24"/>
          <w:sz w:val="28"/>
          <w:szCs w:val="28"/>
        </w:rPr>
      </w:pPr>
      <w:fldSimple w:instr=" DOCPROPERTY  doc_summary  \* MERGEFORMAT ">
        <w:r w:rsidR="00AE4C6B" w:rsidRPr="00014C80">
          <w:rPr>
            <w:rFonts w:ascii="Times New Roman" w:hAnsi="Times New Roman"/>
            <w:b/>
            <w:sz w:val="28"/>
            <w:szCs w:val="28"/>
          </w:rPr>
          <w:t xml:space="preserve"> расходования субвенции, передаваемой из бюджета Пермского края в бюджет Чайковского городского округа, </w:t>
        </w:r>
      </w:fldSimple>
      <w:r w:rsidR="00AE4C6B" w:rsidRPr="00014C80">
        <w:rPr>
          <w:rFonts w:ascii="Times New Roman" w:hAnsi="Times New Roman"/>
          <w:b/>
          <w:sz w:val="28"/>
          <w:szCs w:val="28"/>
        </w:rPr>
        <w:t xml:space="preserve">для </w:t>
      </w:r>
      <w:r w:rsidR="00AE4C6B" w:rsidRPr="00014C80">
        <w:rPr>
          <w:rFonts w:ascii="Times New Roman" w:hAnsi="Times New Roman"/>
          <w:b/>
          <w:kern w:val="24"/>
          <w:sz w:val="28"/>
          <w:szCs w:val="28"/>
        </w:rPr>
        <w:t>осуществления государственных полномочий по регулированию тарифов на перевозки пассажиров и багажа автомобильным и городским наземным транспортом на муниципальных маршрутах регулярных перевозок</w:t>
      </w:r>
    </w:p>
    <w:p w:rsidR="00AE4C6B" w:rsidRPr="00014C80" w:rsidRDefault="00AE4C6B" w:rsidP="00AE4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4C6B" w:rsidRPr="00014C80" w:rsidRDefault="00AE4C6B" w:rsidP="00AE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4C8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14C80">
        <w:rPr>
          <w:rFonts w:ascii="Times New Roman" w:hAnsi="Times New Roman"/>
          <w:sz w:val="28"/>
          <w:szCs w:val="28"/>
        </w:rPr>
        <w:t xml:space="preserve">Настоящий Порядок расходования субвенции, передаваемой из бюджета Пермского края в бюджет Чайковского городского округа, для </w:t>
      </w:r>
      <w:r w:rsidRPr="00014C80">
        <w:rPr>
          <w:rFonts w:ascii="Times New Roman" w:hAnsi="Times New Roman"/>
          <w:kern w:val="24"/>
          <w:sz w:val="28"/>
          <w:szCs w:val="28"/>
        </w:rPr>
        <w:t xml:space="preserve">осуществления государственных полномочий по регулированию тарифов на перевозки пассажиров и багажа автомобильным и городским наземным транспортом на муниципальных маршрутах регулярных перевозок </w:t>
      </w:r>
      <w:r w:rsidRPr="00014C80">
        <w:rPr>
          <w:rFonts w:ascii="Times New Roman" w:hAnsi="Times New Roman"/>
          <w:sz w:val="28"/>
          <w:szCs w:val="28"/>
        </w:rPr>
        <w:t xml:space="preserve"> (далее - Порядок), разработан в соответствии с </w:t>
      </w:r>
      <w:hyperlink r:id="rId9" w:history="1">
        <w:r w:rsidRPr="00014C80">
          <w:rPr>
            <w:rFonts w:ascii="Times New Roman" w:hAnsi="Times New Roman"/>
            <w:sz w:val="28"/>
            <w:szCs w:val="28"/>
          </w:rPr>
          <w:t>Законом</w:t>
        </w:r>
      </w:hyperlink>
      <w:r w:rsidRPr="00014C80">
        <w:rPr>
          <w:rFonts w:ascii="Times New Roman" w:hAnsi="Times New Roman"/>
          <w:sz w:val="28"/>
          <w:szCs w:val="28"/>
        </w:rPr>
        <w:t xml:space="preserve"> Пермск</w:t>
      </w:r>
      <w:r>
        <w:rPr>
          <w:rFonts w:ascii="Times New Roman" w:hAnsi="Times New Roman"/>
          <w:sz w:val="28"/>
          <w:szCs w:val="28"/>
        </w:rPr>
        <w:t>ого края от 17 октября 2006 г.</w:t>
      </w:r>
      <w:r w:rsidRPr="00014C80">
        <w:rPr>
          <w:rFonts w:ascii="Times New Roman" w:hAnsi="Times New Roman"/>
          <w:sz w:val="28"/>
          <w:szCs w:val="28"/>
        </w:rPr>
        <w:t xml:space="preserve"> № 20-КЗ «О передаче органам местного самоуправления Пермского края государственных полномочий</w:t>
      </w:r>
      <w:proofErr w:type="gramEnd"/>
      <w:r w:rsidRPr="00014C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C80">
        <w:rPr>
          <w:rFonts w:ascii="Times New Roman" w:hAnsi="Times New Roman"/>
          <w:sz w:val="28"/>
          <w:szCs w:val="28"/>
        </w:rPr>
        <w:t>по регулированию тарифов на перевозки пассажиров и багажа автомобильным и городским наземным электрическим транспортом на муниципальных мар</w:t>
      </w:r>
      <w:r>
        <w:rPr>
          <w:rFonts w:ascii="Times New Roman" w:hAnsi="Times New Roman"/>
          <w:sz w:val="28"/>
          <w:szCs w:val="28"/>
        </w:rPr>
        <w:t>шрутах регулярных перевозок»,  п</w:t>
      </w:r>
      <w:r w:rsidRPr="00014C80">
        <w:rPr>
          <w:rFonts w:ascii="Times New Roman" w:hAnsi="Times New Roman"/>
          <w:sz w:val="28"/>
          <w:szCs w:val="28"/>
        </w:rPr>
        <w:t>остановлением Правительства Пермского края от 28 августа 2014 г</w:t>
      </w:r>
      <w:r>
        <w:rPr>
          <w:rFonts w:ascii="Times New Roman" w:hAnsi="Times New Roman"/>
          <w:sz w:val="28"/>
          <w:szCs w:val="28"/>
        </w:rPr>
        <w:t>. № 872-п «Об утверждении П</w:t>
      </w:r>
      <w:r w:rsidRPr="00014C80">
        <w:rPr>
          <w:rFonts w:ascii="Times New Roman" w:hAnsi="Times New Roman"/>
          <w:sz w:val="28"/>
          <w:szCs w:val="28"/>
        </w:rPr>
        <w:t xml:space="preserve">орядка предоставления и расходования средств бюджета Пермского края, передаваемых органам местного самоуправления муниципальных и городских округов, муниципальных районов Пермского края для осуществления </w:t>
      </w:r>
      <w:r w:rsidRPr="00014C80">
        <w:rPr>
          <w:rFonts w:ascii="Times New Roman" w:hAnsi="Times New Roman"/>
          <w:kern w:val="24"/>
          <w:sz w:val="28"/>
          <w:szCs w:val="28"/>
        </w:rPr>
        <w:t>государственных полномочий по регулированию тарифов на перевозки</w:t>
      </w:r>
      <w:proofErr w:type="gramEnd"/>
      <w:r w:rsidRPr="00014C80">
        <w:rPr>
          <w:rFonts w:ascii="Times New Roman" w:hAnsi="Times New Roman"/>
          <w:kern w:val="24"/>
          <w:sz w:val="28"/>
          <w:szCs w:val="28"/>
        </w:rPr>
        <w:t xml:space="preserve"> пассажиров и багажа автомобильным и городским наземным</w:t>
      </w:r>
      <w:r>
        <w:rPr>
          <w:rFonts w:ascii="Times New Roman" w:hAnsi="Times New Roman"/>
          <w:kern w:val="24"/>
          <w:sz w:val="28"/>
          <w:szCs w:val="28"/>
        </w:rPr>
        <w:t xml:space="preserve"> электрическим</w:t>
      </w:r>
      <w:r w:rsidRPr="00014C80">
        <w:rPr>
          <w:rFonts w:ascii="Times New Roman" w:hAnsi="Times New Roman"/>
          <w:kern w:val="24"/>
          <w:sz w:val="28"/>
          <w:szCs w:val="28"/>
        </w:rPr>
        <w:t xml:space="preserve"> транспортом на муниципальных маршрутах регулярных перевозок</w:t>
      </w:r>
      <w:r w:rsidRPr="00014C80">
        <w:rPr>
          <w:rFonts w:ascii="Times New Roman" w:hAnsi="Times New Roman"/>
          <w:sz w:val="28"/>
          <w:szCs w:val="28"/>
        </w:rPr>
        <w:t>».</w:t>
      </w:r>
    </w:p>
    <w:p w:rsidR="00AE4C6B" w:rsidRPr="00014C80" w:rsidRDefault="00AE4C6B" w:rsidP="00AE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правила расходования субвенции, передаваемой из бюджета Пермского края в бюджет Чайковского городского округа, для </w:t>
      </w:r>
      <w:r w:rsidRPr="00014C80">
        <w:rPr>
          <w:rFonts w:ascii="Times New Roman" w:hAnsi="Times New Roman" w:cs="Times New Roman"/>
          <w:kern w:val="24"/>
          <w:sz w:val="28"/>
          <w:szCs w:val="28"/>
        </w:rPr>
        <w:t xml:space="preserve">осуществления государственных полномочий по регулированию тарифов на перевозки пассажиров и багажа автомобильным и городским наземным транспортом на муниципальных маршрутах регулярных перевозок </w:t>
      </w:r>
      <w:r w:rsidRPr="00014C80">
        <w:rPr>
          <w:rFonts w:ascii="Times New Roman" w:hAnsi="Times New Roman" w:cs="Times New Roman"/>
          <w:sz w:val="28"/>
          <w:szCs w:val="28"/>
        </w:rPr>
        <w:t xml:space="preserve"> (далее - Субвенция).</w:t>
      </w:r>
    </w:p>
    <w:p w:rsidR="00AE4C6B" w:rsidRPr="00014C80" w:rsidRDefault="00AE4C6B" w:rsidP="00AE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 xml:space="preserve">1.3.  Объем средств на очередной финансовый год и плановый период утверждается решением Думы Чайковского городского округа </w:t>
      </w:r>
      <w:proofErr w:type="gramStart"/>
      <w:r w:rsidRPr="00014C80">
        <w:rPr>
          <w:rFonts w:ascii="Times New Roman" w:hAnsi="Times New Roman" w:cs="Times New Roman"/>
          <w:sz w:val="28"/>
          <w:szCs w:val="28"/>
        </w:rPr>
        <w:t xml:space="preserve">о бюджете Чайковского городского округа в соответствии с Законом Пермского края о </w:t>
      </w:r>
      <w:r w:rsidRPr="00014C80">
        <w:rPr>
          <w:rFonts w:ascii="Times New Roman" w:hAnsi="Times New Roman" w:cs="Times New Roman"/>
          <w:sz w:val="28"/>
          <w:szCs w:val="28"/>
        </w:rPr>
        <w:lastRenderedPageBreak/>
        <w:t>бюджете Пермского края на очередной финансовый год</w:t>
      </w:r>
      <w:proofErr w:type="gramEnd"/>
      <w:r w:rsidRPr="00014C80">
        <w:rPr>
          <w:rFonts w:ascii="Times New Roman" w:hAnsi="Times New Roman" w:cs="Times New Roman"/>
          <w:sz w:val="28"/>
          <w:szCs w:val="28"/>
        </w:rPr>
        <w:t xml:space="preserve">  и на плановый период.</w:t>
      </w:r>
    </w:p>
    <w:p w:rsidR="00AE4C6B" w:rsidRPr="00014C80" w:rsidRDefault="00AE4C6B" w:rsidP="00AE4C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014C80">
        <w:rPr>
          <w:rFonts w:ascii="Times New Roman" w:hAnsi="Times New Roman" w:cs="Times New Roman"/>
          <w:sz w:val="28"/>
          <w:szCs w:val="28"/>
        </w:rPr>
        <w:t>. Уполномоченный орган – Управление финансов и экономического развития администрации Чайковского городского округа (далее - Управление) составляет и утверждает смету расходов по кодам бюджетной классификации расходов с поквартальной разбивкой в соответствии с кассовым планом Министерства финансов Пермского края. На основании утвержденной сметы расходов Управление осуществляет расходование средств Субвенции.</w:t>
      </w:r>
    </w:p>
    <w:p w:rsidR="00AE4C6B" w:rsidRPr="00014C80" w:rsidRDefault="00AE4C6B" w:rsidP="00AE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>2. Порядок расходования Субвенции</w:t>
      </w:r>
    </w:p>
    <w:p w:rsidR="00AE4C6B" w:rsidRPr="00014C80" w:rsidRDefault="00AE4C6B" w:rsidP="00AE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>2.1. Расходование средств Субвенции осуществляется в пределах бюджетных ассигнований и лимитов бюджетных обязательств, утвержденных в сводной бюджетной росписи Чайковского городского округа, по мере поступления средств из бюджета Пермского края.</w:t>
      </w:r>
    </w:p>
    <w:p w:rsidR="00563852" w:rsidRPr="00014C80" w:rsidRDefault="00563852" w:rsidP="0056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>2.2. Средства Субвенции направляются на</w:t>
      </w:r>
      <w:r>
        <w:rPr>
          <w:rFonts w:ascii="Times New Roman" w:hAnsi="Times New Roman" w:cs="Times New Roman"/>
          <w:sz w:val="28"/>
          <w:szCs w:val="28"/>
        </w:rPr>
        <w:t xml:space="preserve"> расходы, связанные с исполнением </w:t>
      </w:r>
      <w:r w:rsidRPr="00014C80">
        <w:rPr>
          <w:rFonts w:ascii="Times New Roman" w:hAnsi="Times New Roman" w:cs="Times New Roman"/>
          <w:sz w:val="28"/>
          <w:szCs w:val="28"/>
        </w:rPr>
        <w:t>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</w:t>
      </w:r>
      <w:r>
        <w:rPr>
          <w:rFonts w:ascii="Times New Roman" w:hAnsi="Times New Roman" w:cs="Times New Roman"/>
          <w:sz w:val="28"/>
          <w:szCs w:val="28"/>
        </w:rPr>
        <w:t>, по следующим направлениям</w:t>
      </w:r>
      <w:r w:rsidRPr="00014C80">
        <w:rPr>
          <w:rFonts w:ascii="Times New Roman" w:hAnsi="Times New Roman" w:cs="Times New Roman"/>
          <w:sz w:val="28"/>
          <w:szCs w:val="28"/>
        </w:rPr>
        <w:t>:</w:t>
      </w:r>
    </w:p>
    <w:p w:rsidR="00563852" w:rsidRPr="00014C80" w:rsidRDefault="00563852" w:rsidP="0056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014C8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C80">
        <w:rPr>
          <w:rFonts w:ascii="Times New Roman" w:hAnsi="Times New Roman" w:cs="Times New Roman"/>
          <w:sz w:val="28"/>
          <w:szCs w:val="28"/>
        </w:rPr>
        <w:t xml:space="preserve"> труда муниципальных служащих (доплаты и надбавки компенсационного и стимулирующего характера, за особые условия муниципальной службы, преми</w:t>
      </w:r>
      <w:r>
        <w:rPr>
          <w:rFonts w:ascii="Times New Roman" w:hAnsi="Times New Roman" w:cs="Times New Roman"/>
          <w:sz w:val="28"/>
          <w:szCs w:val="28"/>
        </w:rPr>
        <w:t>и и иные поощрительные выплаты)</w:t>
      </w:r>
      <w:r w:rsidRPr="00014C80">
        <w:rPr>
          <w:rFonts w:ascii="Times New Roman" w:hAnsi="Times New Roman" w:cs="Times New Roman"/>
          <w:sz w:val="28"/>
          <w:szCs w:val="28"/>
        </w:rPr>
        <w:t>;</w:t>
      </w:r>
    </w:p>
    <w:p w:rsidR="00563852" w:rsidRPr="00014C80" w:rsidRDefault="00563852" w:rsidP="0056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014C80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труда;</w:t>
      </w:r>
    </w:p>
    <w:p w:rsidR="00563852" w:rsidRDefault="00563852" w:rsidP="0056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услуги связи;</w:t>
      </w:r>
    </w:p>
    <w:p w:rsidR="00563852" w:rsidRDefault="00563852" w:rsidP="0056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работы, услуги по содержанию имущества (ремонт вычислительной и специальной техники, копировально-множительной техники, заправка картриджей);</w:t>
      </w:r>
    </w:p>
    <w:p w:rsidR="00563852" w:rsidRDefault="00563852" w:rsidP="0056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сопровождение программных продуктов;</w:t>
      </w:r>
    </w:p>
    <w:p w:rsidR="00563852" w:rsidRDefault="00563852" w:rsidP="0056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приобретение средств вычислительной и специальной техники, копировально-множительной техники;</w:t>
      </w:r>
    </w:p>
    <w:p w:rsidR="00563852" w:rsidRPr="00014C80" w:rsidRDefault="00563852" w:rsidP="0056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Pr="00014C80">
        <w:rPr>
          <w:rFonts w:ascii="Times New Roman" w:hAnsi="Times New Roman" w:cs="Times New Roman"/>
          <w:sz w:val="28"/>
          <w:szCs w:val="28"/>
        </w:rPr>
        <w:t>материальные затраты (канцелярские принадлежности, хозяйственные материалы, запасные части к офисной технике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4C6B" w:rsidRPr="00014C80" w:rsidRDefault="00AE4C6B" w:rsidP="00AE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>2.3. Субвенция расходуется в соо</w:t>
      </w:r>
      <w:r>
        <w:rPr>
          <w:rFonts w:ascii="Times New Roman" w:hAnsi="Times New Roman" w:cs="Times New Roman"/>
          <w:sz w:val="28"/>
          <w:szCs w:val="28"/>
        </w:rPr>
        <w:t>тветствии с целевым назначением и</w:t>
      </w:r>
      <w:r w:rsidRPr="00014C80">
        <w:rPr>
          <w:rFonts w:ascii="Times New Roman" w:hAnsi="Times New Roman" w:cs="Times New Roman"/>
          <w:sz w:val="28"/>
          <w:szCs w:val="28"/>
        </w:rPr>
        <w:t xml:space="preserve"> не может быть направлена на другие цели.</w:t>
      </w:r>
    </w:p>
    <w:p w:rsidR="00AE4C6B" w:rsidRPr="00014C80" w:rsidRDefault="00AE4C6B" w:rsidP="00AE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возврата Субвенции</w:t>
      </w:r>
    </w:p>
    <w:p w:rsidR="00AE4C6B" w:rsidRPr="00014C80" w:rsidRDefault="00AE4C6B" w:rsidP="00AE4C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C6B" w:rsidRPr="00014C80" w:rsidRDefault="00AE4C6B" w:rsidP="00AE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 xml:space="preserve">Субвенция, не использованная по состоянию на 1 января очередного финансового года, подлежит возврату в доход бюджета Пермского края в порядке, установленном действующим законодательством. </w:t>
      </w:r>
    </w:p>
    <w:p w:rsidR="00AE4C6B" w:rsidRPr="00014C80" w:rsidRDefault="00AE4C6B" w:rsidP="00AE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C80">
        <w:rPr>
          <w:rFonts w:ascii="Times New Roman" w:hAnsi="Times New Roman" w:cs="Times New Roman"/>
          <w:b/>
          <w:sz w:val="28"/>
          <w:szCs w:val="28"/>
        </w:rPr>
        <w:t xml:space="preserve">4. Предоставление отчетности и </w:t>
      </w:r>
      <w:proofErr w:type="gramStart"/>
      <w:r w:rsidRPr="00014C8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14C80">
        <w:rPr>
          <w:rFonts w:ascii="Times New Roman" w:hAnsi="Times New Roman" w:cs="Times New Roman"/>
          <w:b/>
          <w:sz w:val="28"/>
          <w:szCs w:val="28"/>
        </w:rPr>
        <w:t xml:space="preserve"> использованием Субвенции</w:t>
      </w:r>
    </w:p>
    <w:p w:rsidR="00AE4C6B" w:rsidRPr="00014C80" w:rsidRDefault="00AE4C6B" w:rsidP="00AE4C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C6B" w:rsidRPr="00014C80" w:rsidRDefault="00AE4C6B" w:rsidP="00AE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14C80">
        <w:rPr>
          <w:rFonts w:ascii="Times New Roman" w:hAnsi="Times New Roman" w:cs="Times New Roman"/>
          <w:sz w:val="28"/>
          <w:szCs w:val="28"/>
        </w:rPr>
        <w:t xml:space="preserve">Управление представляет в Министерство транспорта Пермского края в установленные сроки </w:t>
      </w:r>
      <w:hyperlink r:id="rId10" w:history="1">
        <w:r w:rsidRPr="00014C8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14C80">
        <w:rPr>
          <w:rFonts w:ascii="Times New Roman" w:hAnsi="Times New Roman" w:cs="Times New Roman"/>
          <w:sz w:val="28"/>
          <w:szCs w:val="28"/>
        </w:rPr>
        <w:t xml:space="preserve"> об исполнении органами местного самоуправления муниципальных образований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 и использовании предоставленных су</w:t>
      </w:r>
      <w:r>
        <w:rPr>
          <w:rFonts w:ascii="Times New Roman" w:hAnsi="Times New Roman" w:cs="Times New Roman"/>
          <w:sz w:val="28"/>
          <w:szCs w:val="28"/>
        </w:rPr>
        <w:t>бвенций по форме, утвержденной п</w:t>
      </w:r>
      <w:r w:rsidRPr="00014C80">
        <w:rPr>
          <w:rFonts w:ascii="Times New Roman" w:hAnsi="Times New Roman" w:cs="Times New Roman"/>
          <w:sz w:val="28"/>
          <w:szCs w:val="28"/>
        </w:rPr>
        <w:t>остановлением Правительства Пер</w:t>
      </w:r>
      <w:r>
        <w:rPr>
          <w:rFonts w:ascii="Times New Roman" w:hAnsi="Times New Roman" w:cs="Times New Roman"/>
          <w:sz w:val="28"/>
          <w:szCs w:val="28"/>
        </w:rPr>
        <w:t>мского края от 13 июля 2007 г.</w:t>
      </w:r>
      <w:r w:rsidRPr="00014C80">
        <w:rPr>
          <w:rFonts w:ascii="Times New Roman" w:hAnsi="Times New Roman" w:cs="Times New Roman"/>
          <w:sz w:val="28"/>
          <w:szCs w:val="28"/>
        </w:rPr>
        <w:t xml:space="preserve"> № 139-п «Об утверждении</w:t>
      </w:r>
      <w:proofErr w:type="gramEnd"/>
      <w:r w:rsidRPr="00014C80">
        <w:rPr>
          <w:rFonts w:ascii="Times New Roman" w:hAnsi="Times New Roman" w:cs="Times New Roman"/>
          <w:sz w:val="28"/>
          <w:szCs w:val="28"/>
        </w:rPr>
        <w:t xml:space="preserve"> Порядка представления отчетов об исполнении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 и использовании предоставленных субвенций».</w:t>
      </w:r>
    </w:p>
    <w:p w:rsidR="00AE4C6B" w:rsidRPr="00014C80" w:rsidRDefault="00AE4C6B" w:rsidP="00AE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 xml:space="preserve">4.2. Управление несет установленную законодательством ответственность за неисполнение либо ненадлежащее исполнение </w:t>
      </w:r>
      <w:r w:rsidRPr="00014C80">
        <w:rPr>
          <w:rFonts w:ascii="Times New Roman" w:hAnsi="Times New Roman" w:cs="Times New Roman"/>
          <w:kern w:val="24"/>
          <w:sz w:val="28"/>
          <w:szCs w:val="28"/>
        </w:rPr>
        <w:t xml:space="preserve">государственных полномочий по регулированию тарифов на перевозки пассажиров и багажа автомобильным и городским наземным транспортом на муниципальных маршрутах регулярных перевозок </w:t>
      </w:r>
      <w:r w:rsidRPr="00014C80">
        <w:rPr>
          <w:rFonts w:ascii="Times New Roman" w:hAnsi="Times New Roman" w:cs="Times New Roman"/>
          <w:sz w:val="28"/>
          <w:szCs w:val="28"/>
        </w:rPr>
        <w:t>.</w:t>
      </w:r>
    </w:p>
    <w:p w:rsidR="00AE4C6B" w:rsidRPr="00014C80" w:rsidRDefault="00AE4C6B" w:rsidP="00AE4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C8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14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C80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соблюдений требований и условий расходования Субвенции, установленных настоящим Порядком, осуществляют Управление, Контрольно-счетная палата Чайковского городского округа и органы муниципального финансового контроля.</w:t>
      </w:r>
    </w:p>
    <w:p w:rsidR="00AE4C6B" w:rsidRPr="00014C80" w:rsidRDefault="00AE4C6B" w:rsidP="00AE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C6B" w:rsidRPr="00014C80" w:rsidRDefault="00AE4C6B" w:rsidP="00AE4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C6B" w:rsidRPr="00014C80" w:rsidRDefault="00AE4C6B" w:rsidP="00AE4C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C6B" w:rsidRPr="00014C80" w:rsidRDefault="00AE4C6B" w:rsidP="00AE4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38ED" w:rsidRP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138ED" w:rsidRPr="003138ED" w:rsidSect="002E7D8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17" w:rsidRDefault="00391D17" w:rsidP="00391D17">
      <w:pPr>
        <w:spacing w:after="0" w:line="240" w:lineRule="auto"/>
      </w:pPr>
      <w:r>
        <w:separator/>
      </w:r>
    </w:p>
  </w:endnote>
  <w:endnote w:type="continuationSeparator" w:id="0">
    <w:p w:rsidR="00391D17" w:rsidRDefault="00391D17" w:rsidP="0039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17" w:rsidRDefault="00391D17" w:rsidP="00391D17">
      <w:pPr>
        <w:spacing w:after="0" w:line="240" w:lineRule="auto"/>
      </w:pPr>
      <w:r>
        <w:separator/>
      </w:r>
    </w:p>
  </w:footnote>
  <w:footnote w:type="continuationSeparator" w:id="0">
    <w:p w:rsidR="00391D17" w:rsidRDefault="00391D17" w:rsidP="0039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17" w:rsidRPr="00391D17" w:rsidRDefault="00391D17" w:rsidP="00391D1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91D1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04.08.2020  г. Срок  приема заключений независимых экспертов до 18.08.2020 г. на электронный адрес tchaikovsky@permonline.ru</w:t>
    </w:r>
  </w:p>
  <w:p w:rsidR="00391D17" w:rsidRDefault="00391D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9D6"/>
    <w:multiLevelType w:val="hybridMultilevel"/>
    <w:tmpl w:val="9872C6D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A03EF"/>
    <w:multiLevelType w:val="hybridMultilevel"/>
    <w:tmpl w:val="678CC066"/>
    <w:lvl w:ilvl="0" w:tplc="0BFC12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D6C0F"/>
    <w:rsid w:val="00265A1C"/>
    <w:rsid w:val="002E7D81"/>
    <w:rsid w:val="003138ED"/>
    <w:rsid w:val="00391D17"/>
    <w:rsid w:val="0049355E"/>
    <w:rsid w:val="00563852"/>
    <w:rsid w:val="005D1DAB"/>
    <w:rsid w:val="007A0A87"/>
    <w:rsid w:val="007C0DE8"/>
    <w:rsid w:val="00896F77"/>
    <w:rsid w:val="00970AE4"/>
    <w:rsid w:val="00977F00"/>
    <w:rsid w:val="009B6B8D"/>
    <w:rsid w:val="009D4364"/>
    <w:rsid w:val="00AE4C6B"/>
    <w:rsid w:val="00B27042"/>
    <w:rsid w:val="00D43689"/>
    <w:rsid w:val="00E05423"/>
    <w:rsid w:val="00E44D1C"/>
    <w:rsid w:val="00E72B05"/>
    <w:rsid w:val="00E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C6B"/>
    <w:pPr>
      <w:ind w:left="720"/>
      <w:contextualSpacing/>
    </w:pPr>
  </w:style>
  <w:style w:type="paragraph" w:customStyle="1" w:styleId="ConsPlusNormal">
    <w:name w:val="ConsPlusNormal"/>
    <w:rsid w:val="00AE4C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E4C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semiHidden/>
    <w:unhideWhenUsed/>
    <w:rsid w:val="0039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1D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9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D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7E58AB2070E60E45EA5F38FE3B0ABBAD123766C4D136FE73CFA1699E369D1DB79948324B0B6CE2CF14393DEA8BBBBGCj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D7E58AB2070E60E45EA5F38FE3B0ABBAD123766449156EE030A71C91BA65D3DC76CB8623A1B6CF25EF4397C9A1EFE88F2C92B011209103543E7B09G2j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D7E58AB2070E60E45EA5F38FE3B0ABBAD123766C4D136FE73CFA1699E369D1DB79948324B0B6CE2CF14393DEA8BBBBGCjBK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5</Pages>
  <Words>1369</Words>
  <Characters>7805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2020-08-04T10:38:00Z</dcterms:created>
  <dcterms:modified xsi:type="dcterms:W3CDTF">2020-08-04T10:38:00Z</dcterms:modified>
</cp:coreProperties>
</file>