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AC3" w:rsidRDefault="00A70AC3" w:rsidP="00A70AC3">
      <w:pPr>
        <w:ind w:left="5387" w:right="-545"/>
        <w:rPr>
          <w:b/>
          <w:sz w:val="28"/>
          <w:szCs w:val="28"/>
        </w:rPr>
      </w:pPr>
    </w:p>
    <w:p w:rsidR="007A020E" w:rsidRPr="007A020E" w:rsidRDefault="007A020E" w:rsidP="007A020E">
      <w:pPr>
        <w:ind w:left="5387" w:right="-545"/>
        <w:rPr>
          <w:sz w:val="28"/>
          <w:szCs w:val="28"/>
        </w:rPr>
      </w:pPr>
      <w:r w:rsidRPr="007A020E">
        <w:rPr>
          <w:sz w:val="28"/>
          <w:szCs w:val="28"/>
        </w:rPr>
        <w:t>УТВЕРЖДЕНО</w:t>
      </w:r>
    </w:p>
    <w:p w:rsidR="007A020E" w:rsidRPr="007A020E" w:rsidRDefault="007A020E" w:rsidP="007A020E">
      <w:pPr>
        <w:ind w:left="5387" w:right="-545"/>
        <w:rPr>
          <w:sz w:val="28"/>
          <w:szCs w:val="28"/>
        </w:rPr>
      </w:pPr>
      <w:r w:rsidRPr="007A020E">
        <w:rPr>
          <w:sz w:val="28"/>
          <w:szCs w:val="28"/>
        </w:rPr>
        <w:t>распоряжением Управления земельно-имущественных отношений администрации Чайковского городского округа</w:t>
      </w:r>
    </w:p>
    <w:p w:rsidR="007A020E" w:rsidRPr="007A020E" w:rsidRDefault="007A020E" w:rsidP="007A020E">
      <w:pPr>
        <w:ind w:left="5387" w:right="-545"/>
        <w:rPr>
          <w:color w:val="000000"/>
          <w:sz w:val="28"/>
          <w:szCs w:val="28"/>
        </w:rPr>
      </w:pPr>
      <w:r w:rsidRPr="007A020E">
        <w:rPr>
          <w:color w:val="000000"/>
          <w:sz w:val="28"/>
          <w:szCs w:val="28"/>
        </w:rPr>
        <w:t xml:space="preserve">от  </w:t>
      </w:r>
      <w:r w:rsidR="00B75CA6">
        <w:rPr>
          <w:color w:val="000000"/>
          <w:sz w:val="28"/>
          <w:szCs w:val="28"/>
        </w:rPr>
        <w:t>27.06.2022г.</w:t>
      </w:r>
      <w:r w:rsidRPr="007A020E">
        <w:rPr>
          <w:color w:val="000000"/>
          <w:sz w:val="28"/>
          <w:szCs w:val="28"/>
        </w:rPr>
        <w:t xml:space="preserve">  №  </w:t>
      </w:r>
      <w:r w:rsidR="00B75CA6">
        <w:rPr>
          <w:color w:val="000000"/>
          <w:sz w:val="28"/>
          <w:szCs w:val="28"/>
        </w:rPr>
        <w:t>946-р</w:t>
      </w:r>
      <w:bookmarkStart w:id="0" w:name="_GoBack"/>
      <w:bookmarkEnd w:id="0"/>
    </w:p>
    <w:p w:rsidR="003569EB" w:rsidRPr="001D4E30" w:rsidRDefault="00A70AC3" w:rsidP="003569EB">
      <w:pPr>
        <w:pStyle w:val="variable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705E2B" w:rsidRPr="00A90F10" w:rsidRDefault="00705E2B" w:rsidP="00705E2B">
      <w:pPr>
        <w:pStyle w:val="variable"/>
        <w:jc w:val="center"/>
        <w:rPr>
          <w:b w:val="0"/>
          <w:sz w:val="28"/>
          <w:szCs w:val="28"/>
        </w:rPr>
      </w:pPr>
      <w:r w:rsidRPr="00A90F10">
        <w:rPr>
          <w:b w:val="0"/>
          <w:sz w:val="28"/>
          <w:szCs w:val="28"/>
        </w:rPr>
        <w:t>Управление земельно-имущественных отношений</w:t>
      </w:r>
    </w:p>
    <w:p w:rsidR="00705E2B" w:rsidRPr="00A90F10" w:rsidRDefault="00705E2B" w:rsidP="00705E2B">
      <w:pPr>
        <w:pStyle w:val="variable"/>
        <w:jc w:val="center"/>
        <w:rPr>
          <w:b w:val="0"/>
          <w:sz w:val="28"/>
          <w:szCs w:val="28"/>
        </w:rPr>
      </w:pPr>
      <w:r w:rsidRPr="00A90F10">
        <w:rPr>
          <w:b w:val="0"/>
          <w:sz w:val="28"/>
          <w:szCs w:val="28"/>
        </w:rPr>
        <w:t xml:space="preserve"> администрации Чайковского городского округа</w:t>
      </w:r>
    </w:p>
    <w:p w:rsidR="003569EB" w:rsidRPr="00A90F10" w:rsidRDefault="003569EB" w:rsidP="003569EB">
      <w:pPr>
        <w:pStyle w:val="variable"/>
        <w:jc w:val="center"/>
        <w:rPr>
          <w:b w:val="0"/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left="5400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left="5400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left="5400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left="5400"/>
        <w:rPr>
          <w:sz w:val="28"/>
          <w:szCs w:val="28"/>
        </w:rPr>
      </w:pPr>
    </w:p>
    <w:p w:rsidR="003569EB" w:rsidRPr="001D4E30" w:rsidRDefault="003569EB" w:rsidP="003569EB">
      <w:pPr>
        <w:jc w:val="center"/>
        <w:rPr>
          <w:b/>
          <w:sz w:val="28"/>
          <w:szCs w:val="28"/>
        </w:rPr>
      </w:pPr>
      <w:r w:rsidRPr="001D4E30">
        <w:rPr>
          <w:b/>
          <w:sz w:val="28"/>
          <w:szCs w:val="28"/>
        </w:rPr>
        <w:t xml:space="preserve">АУКЦИОННАЯ ДОКУМЕНТАЦИЯ </w:t>
      </w:r>
    </w:p>
    <w:p w:rsidR="003569EB" w:rsidRPr="001D4E30" w:rsidRDefault="003569EB" w:rsidP="005200DD">
      <w:pPr>
        <w:jc w:val="center"/>
        <w:rPr>
          <w:b/>
          <w:sz w:val="28"/>
          <w:szCs w:val="28"/>
        </w:rPr>
      </w:pPr>
      <w:r w:rsidRPr="001D4E30">
        <w:rPr>
          <w:b/>
          <w:sz w:val="28"/>
          <w:szCs w:val="28"/>
        </w:rPr>
        <w:t xml:space="preserve">аукциона </w:t>
      </w:r>
      <w:r w:rsidR="005200DD" w:rsidRPr="001D4E30">
        <w:rPr>
          <w:b/>
          <w:sz w:val="28"/>
          <w:szCs w:val="28"/>
        </w:rPr>
        <w:t xml:space="preserve">в электронной форме на право заключения договора на размещение нестационарного торгового объекта </w:t>
      </w: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ind w:firstLine="709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3569EB" w:rsidRPr="001D4E30" w:rsidRDefault="003569EB" w:rsidP="003569EB">
      <w:pPr>
        <w:pStyle w:val="variable"/>
        <w:jc w:val="center"/>
        <w:rPr>
          <w:sz w:val="28"/>
          <w:szCs w:val="28"/>
        </w:rPr>
      </w:pPr>
    </w:p>
    <w:p w:rsidR="00F1469F" w:rsidRPr="001D4E30" w:rsidRDefault="00F1469F" w:rsidP="003569EB">
      <w:pPr>
        <w:pStyle w:val="variable"/>
        <w:jc w:val="center"/>
        <w:rPr>
          <w:sz w:val="28"/>
          <w:szCs w:val="28"/>
        </w:rPr>
      </w:pPr>
    </w:p>
    <w:p w:rsidR="005F395B" w:rsidRPr="001D4E30" w:rsidRDefault="005F395B" w:rsidP="00053E45">
      <w:pPr>
        <w:pStyle w:val="variable"/>
        <w:jc w:val="center"/>
        <w:rPr>
          <w:sz w:val="28"/>
          <w:szCs w:val="28"/>
        </w:rPr>
      </w:pPr>
    </w:p>
    <w:p w:rsidR="005F395B" w:rsidRPr="00A90F10" w:rsidRDefault="005F395B" w:rsidP="00053E45">
      <w:pPr>
        <w:pStyle w:val="variable"/>
        <w:jc w:val="center"/>
        <w:rPr>
          <w:b w:val="0"/>
          <w:sz w:val="28"/>
          <w:szCs w:val="28"/>
        </w:rPr>
      </w:pPr>
    </w:p>
    <w:p w:rsidR="003569EB" w:rsidRPr="00A90F10" w:rsidRDefault="003569EB" w:rsidP="00053E45">
      <w:pPr>
        <w:pStyle w:val="variable"/>
        <w:jc w:val="center"/>
        <w:rPr>
          <w:b w:val="0"/>
          <w:sz w:val="28"/>
          <w:szCs w:val="28"/>
        </w:rPr>
      </w:pPr>
      <w:r w:rsidRPr="00A90F10">
        <w:rPr>
          <w:b w:val="0"/>
          <w:sz w:val="28"/>
          <w:szCs w:val="28"/>
        </w:rPr>
        <w:t xml:space="preserve">г. </w:t>
      </w:r>
      <w:r w:rsidR="00705E2B" w:rsidRPr="00A90F10">
        <w:rPr>
          <w:b w:val="0"/>
          <w:sz w:val="28"/>
          <w:szCs w:val="28"/>
        </w:rPr>
        <w:t>Чайковский</w:t>
      </w:r>
      <w:r w:rsidRPr="00A90F10">
        <w:rPr>
          <w:b w:val="0"/>
          <w:sz w:val="28"/>
          <w:szCs w:val="28"/>
        </w:rPr>
        <w:t>, 20</w:t>
      </w:r>
      <w:r w:rsidR="004E72B5">
        <w:rPr>
          <w:b w:val="0"/>
          <w:sz w:val="28"/>
          <w:szCs w:val="28"/>
        </w:rPr>
        <w:t>2</w:t>
      </w:r>
      <w:r w:rsidR="00291124">
        <w:rPr>
          <w:b w:val="0"/>
          <w:sz w:val="28"/>
          <w:szCs w:val="28"/>
        </w:rPr>
        <w:t>2</w:t>
      </w:r>
      <w:r w:rsidRPr="00A90F10">
        <w:rPr>
          <w:b w:val="0"/>
          <w:sz w:val="28"/>
          <w:szCs w:val="28"/>
        </w:rPr>
        <w:t xml:space="preserve"> год</w:t>
      </w:r>
    </w:p>
    <w:p w:rsidR="0007474C" w:rsidRDefault="0007474C" w:rsidP="00B1122C">
      <w:pPr>
        <w:widowControl w:val="0"/>
        <w:ind w:left="-567" w:firstLine="709"/>
        <w:jc w:val="center"/>
        <w:rPr>
          <w:b/>
          <w:shd w:val="clear" w:color="auto" w:fill="FFFFFF"/>
        </w:rPr>
      </w:pPr>
    </w:p>
    <w:p w:rsidR="00EC66A6" w:rsidRDefault="00EC66A6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</w:p>
    <w:p w:rsidR="00EC66A6" w:rsidRDefault="00EC66A6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</w:p>
    <w:p w:rsidR="00A70AC3" w:rsidRDefault="00A70AC3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</w:p>
    <w:p w:rsidR="00A70AC3" w:rsidRDefault="00A70AC3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</w:p>
    <w:p w:rsidR="007A020E" w:rsidRDefault="007A020E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</w:p>
    <w:p w:rsidR="00B1122C" w:rsidRPr="001D4E30" w:rsidRDefault="00B1122C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  <w:r w:rsidRPr="001D4E30">
        <w:rPr>
          <w:b/>
          <w:sz w:val="28"/>
          <w:szCs w:val="28"/>
          <w:shd w:val="clear" w:color="auto" w:fill="FFFFFF"/>
        </w:rPr>
        <w:t>Общая информация</w:t>
      </w:r>
    </w:p>
    <w:p w:rsidR="00B1122C" w:rsidRPr="001D4E30" w:rsidRDefault="00B1122C" w:rsidP="00B1122C">
      <w:pPr>
        <w:widowControl w:val="0"/>
        <w:ind w:left="-567" w:firstLine="709"/>
        <w:jc w:val="center"/>
        <w:rPr>
          <w:b/>
          <w:sz w:val="28"/>
          <w:szCs w:val="28"/>
          <w:shd w:val="clear" w:color="auto" w:fill="FFFFFF"/>
        </w:rPr>
      </w:pPr>
    </w:p>
    <w:p w:rsidR="000404D2" w:rsidRPr="00000177" w:rsidRDefault="000404D2" w:rsidP="00000177">
      <w:pPr>
        <w:autoSpaceDE w:val="0"/>
        <w:autoSpaceDN w:val="0"/>
        <w:adjustRightInd w:val="0"/>
        <w:ind w:left="-567"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D4E30">
        <w:rPr>
          <w:sz w:val="28"/>
          <w:szCs w:val="28"/>
          <w:shd w:val="clear" w:color="auto" w:fill="FFFFFF"/>
        </w:rPr>
        <w:t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</w:t>
      </w:r>
      <w:r w:rsidR="00705E2B" w:rsidRPr="001D4E30">
        <w:rPr>
          <w:sz w:val="28"/>
          <w:szCs w:val="28"/>
          <w:shd w:val="clear" w:color="auto" w:fill="FFFFFF"/>
        </w:rPr>
        <w:t xml:space="preserve"> марта </w:t>
      </w:r>
      <w:r w:rsidRPr="001D4E30">
        <w:rPr>
          <w:sz w:val="28"/>
          <w:szCs w:val="28"/>
          <w:shd w:val="clear" w:color="auto" w:fill="FFFFFF"/>
        </w:rPr>
        <w:t xml:space="preserve">2018 № 137-п «Об утверждении </w:t>
      </w:r>
      <w:r w:rsidR="00000177">
        <w:rPr>
          <w:sz w:val="28"/>
          <w:szCs w:val="28"/>
          <w:shd w:val="clear" w:color="auto" w:fill="FFFFFF"/>
        </w:rPr>
        <w:t>П</w:t>
      </w:r>
      <w:r w:rsidRPr="001D4E30">
        <w:rPr>
          <w:sz w:val="28"/>
          <w:szCs w:val="28"/>
          <w:shd w:val="clear" w:color="auto" w:fill="FFFFFF"/>
        </w:rPr>
        <w:t>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</w:t>
      </w:r>
      <w:proofErr w:type="gramEnd"/>
      <w:r w:rsidRPr="001D4E30">
        <w:rPr>
          <w:sz w:val="28"/>
          <w:szCs w:val="28"/>
          <w:shd w:val="clear" w:color="auto" w:fill="FFFFFF"/>
        </w:rPr>
        <w:t xml:space="preserve"> </w:t>
      </w:r>
      <w:proofErr w:type="gramStart"/>
      <w:r w:rsidRPr="001D4E30">
        <w:rPr>
          <w:sz w:val="28"/>
          <w:szCs w:val="28"/>
          <w:shd w:val="clear" w:color="auto" w:fill="FFFFFF"/>
        </w:rPr>
        <w:t>Пермского края от 28</w:t>
      </w:r>
      <w:r w:rsidR="00705E2B" w:rsidRPr="001D4E30">
        <w:rPr>
          <w:sz w:val="28"/>
          <w:szCs w:val="28"/>
          <w:shd w:val="clear" w:color="auto" w:fill="FFFFFF"/>
        </w:rPr>
        <w:t xml:space="preserve"> ноября </w:t>
      </w:r>
      <w:r w:rsidRPr="001D4E30">
        <w:rPr>
          <w:sz w:val="28"/>
          <w:szCs w:val="28"/>
          <w:shd w:val="clear" w:color="auto" w:fill="FFFFFF"/>
        </w:rPr>
        <w:t xml:space="preserve">2017 № 966-п «Об утверждении порядка разработки и утверждения схемы размещения нестационарных торговых объектов», </w:t>
      </w:r>
      <w:r w:rsidR="00216570" w:rsidRPr="001D4E30">
        <w:rPr>
          <w:sz w:val="28"/>
          <w:szCs w:val="28"/>
          <w:shd w:val="clear" w:color="auto" w:fill="FFFFFF"/>
        </w:rPr>
        <w:t xml:space="preserve">Правилами благоустройства </w:t>
      </w:r>
      <w:r w:rsidR="00705E2B" w:rsidRPr="001D4E30">
        <w:rPr>
          <w:sz w:val="28"/>
          <w:szCs w:val="28"/>
          <w:shd w:val="clear" w:color="auto" w:fill="FFFFFF"/>
        </w:rPr>
        <w:t>территории муниципального образования «Чайковский городской округ</w:t>
      </w:r>
      <w:r w:rsidR="00F25ECC">
        <w:rPr>
          <w:sz w:val="28"/>
          <w:szCs w:val="28"/>
          <w:shd w:val="clear" w:color="auto" w:fill="FFFFFF"/>
        </w:rPr>
        <w:t>»</w:t>
      </w:r>
      <w:r w:rsidR="00216570" w:rsidRPr="001D4E30">
        <w:rPr>
          <w:sz w:val="28"/>
          <w:szCs w:val="28"/>
          <w:shd w:val="clear" w:color="auto" w:fill="FFFFFF"/>
        </w:rPr>
        <w:t xml:space="preserve">, утвержденными решением </w:t>
      </w:r>
      <w:r w:rsidR="00705E2B" w:rsidRPr="001D4E30">
        <w:rPr>
          <w:sz w:val="28"/>
          <w:szCs w:val="28"/>
          <w:shd w:val="clear" w:color="auto" w:fill="FFFFFF"/>
        </w:rPr>
        <w:t>Чайковской</w:t>
      </w:r>
      <w:r w:rsidR="00216570" w:rsidRPr="001D4E30">
        <w:rPr>
          <w:sz w:val="28"/>
          <w:szCs w:val="28"/>
          <w:shd w:val="clear" w:color="auto" w:fill="FFFFFF"/>
        </w:rPr>
        <w:t xml:space="preserve"> городской Думы от </w:t>
      </w:r>
      <w:r w:rsidR="00705E2B" w:rsidRPr="001D4E30">
        <w:rPr>
          <w:sz w:val="28"/>
          <w:szCs w:val="28"/>
          <w:shd w:val="clear" w:color="auto" w:fill="FFFFFF"/>
        </w:rPr>
        <w:t>20 марта</w:t>
      </w:r>
      <w:r w:rsidR="00216570" w:rsidRPr="001D4E30">
        <w:rPr>
          <w:sz w:val="28"/>
          <w:szCs w:val="28"/>
          <w:shd w:val="clear" w:color="auto" w:fill="FFFFFF"/>
        </w:rPr>
        <w:t xml:space="preserve"> 201</w:t>
      </w:r>
      <w:r w:rsidR="00705E2B" w:rsidRPr="001D4E30">
        <w:rPr>
          <w:sz w:val="28"/>
          <w:szCs w:val="28"/>
          <w:shd w:val="clear" w:color="auto" w:fill="FFFFFF"/>
        </w:rPr>
        <w:t>9</w:t>
      </w:r>
      <w:r w:rsidR="00216570" w:rsidRPr="001D4E30">
        <w:rPr>
          <w:sz w:val="28"/>
          <w:szCs w:val="28"/>
          <w:shd w:val="clear" w:color="auto" w:fill="FFFFFF"/>
        </w:rPr>
        <w:t xml:space="preserve"> г. № </w:t>
      </w:r>
      <w:r w:rsidR="00705E2B" w:rsidRPr="001D4E30">
        <w:rPr>
          <w:sz w:val="28"/>
          <w:szCs w:val="28"/>
          <w:shd w:val="clear" w:color="auto" w:fill="FFFFFF"/>
        </w:rPr>
        <w:t xml:space="preserve">165, </w:t>
      </w:r>
      <w:r w:rsidR="003257F2">
        <w:rPr>
          <w:rFonts w:eastAsiaTheme="minorHAnsi"/>
          <w:sz w:val="28"/>
          <w:szCs w:val="28"/>
          <w:lang w:eastAsia="en-US"/>
        </w:rPr>
        <w:t>решение</w:t>
      </w:r>
      <w:r w:rsidR="00D81F1F">
        <w:rPr>
          <w:rFonts w:eastAsiaTheme="minorHAnsi"/>
          <w:sz w:val="28"/>
          <w:szCs w:val="28"/>
          <w:lang w:eastAsia="en-US"/>
        </w:rPr>
        <w:t>м</w:t>
      </w:r>
      <w:r w:rsidR="003257F2">
        <w:rPr>
          <w:rFonts w:eastAsiaTheme="minorHAnsi"/>
          <w:sz w:val="28"/>
          <w:szCs w:val="28"/>
          <w:lang w:eastAsia="en-US"/>
        </w:rPr>
        <w:t xml:space="preserve"> Думы Ча</w:t>
      </w:r>
      <w:r w:rsidR="005F69C9">
        <w:rPr>
          <w:rFonts w:eastAsiaTheme="minorHAnsi"/>
          <w:sz w:val="28"/>
          <w:szCs w:val="28"/>
          <w:lang w:eastAsia="en-US"/>
        </w:rPr>
        <w:t xml:space="preserve">йковского городского округа от </w:t>
      </w:r>
      <w:r w:rsidR="003257F2">
        <w:rPr>
          <w:rFonts w:eastAsiaTheme="minorHAnsi"/>
          <w:sz w:val="28"/>
          <w:szCs w:val="28"/>
          <w:lang w:eastAsia="en-US"/>
        </w:rPr>
        <w:t>3 сентября 2020 № 393 «Об утверждении Положения о порядке и условиях размещения нестационарных торговых объектов на территории</w:t>
      </w:r>
      <w:proofErr w:type="gramEnd"/>
      <w:r w:rsidR="003257F2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3257F2">
        <w:rPr>
          <w:rFonts w:eastAsiaTheme="minorHAnsi"/>
          <w:sz w:val="28"/>
          <w:szCs w:val="28"/>
          <w:lang w:eastAsia="en-US"/>
        </w:rPr>
        <w:t xml:space="preserve">Чайковского городского округа», </w:t>
      </w:r>
      <w:r w:rsidR="00C07CEF" w:rsidRPr="00E6738D">
        <w:rPr>
          <w:sz w:val="28"/>
          <w:szCs w:val="28"/>
          <w:shd w:val="clear" w:color="auto" w:fill="FFFFFF"/>
        </w:rPr>
        <w:t>постановлением администрации Чайковского городского округа от 26 июля 2019 г. № 1305 «Об утверждении Схем размещения нестационарных торговых объектов Чайковского городского округа</w:t>
      </w:r>
      <w:r w:rsidR="00C07CEF">
        <w:rPr>
          <w:sz w:val="28"/>
          <w:szCs w:val="28"/>
          <w:shd w:val="clear" w:color="auto" w:fill="FFFFFF"/>
        </w:rPr>
        <w:t>»,</w:t>
      </w:r>
      <w:r w:rsidR="00A176FC">
        <w:rPr>
          <w:sz w:val="28"/>
          <w:szCs w:val="28"/>
          <w:shd w:val="clear" w:color="auto" w:fill="FFFFFF"/>
        </w:rPr>
        <w:t xml:space="preserve"> </w:t>
      </w:r>
      <w:r w:rsidR="005B7EE5" w:rsidRPr="001D4E30">
        <w:rPr>
          <w:sz w:val="28"/>
          <w:szCs w:val="28"/>
          <w:shd w:val="clear" w:color="auto" w:fill="FFFFFF"/>
        </w:rPr>
        <w:t>распоряжением Управления земельно-имущественных отношений</w:t>
      </w:r>
      <w:r w:rsidRPr="001D4E30">
        <w:rPr>
          <w:sz w:val="28"/>
          <w:szCs w:val="28"/>
          <w:shd w:val="clear" w:color="auto" w:fill="FFFFFF"/>
        </w:rPr>
        <w:t xml:space="preserve"> администрации </w:t>
      </w:r>
      <w:r w:rsidR="00705E2B" w:rsidRPr="001D4E30">
        <w:rPr>
          <w:sz w:val="28"/>
          <w:szCs w:val="28"/>
          <w:shd w:val="clear" w:color="auto" w:fill="FFFFFF"/>
        </w:rPr>
        <w:t>Чайковского городского округа</w:t>
      </w:r>
      <w:r w:rsidRPr="001D4E30">
        <w:rPr>
          <w:sz w:val="28"/>
          <w:szCs w:val="28"/>
          <w:shd w:val="clear" w:color="auto" w:fill="FFFFFF"/>
        </w:rPr>
        <w:t xml:space="preserve"> от </w:t>
      </w:r>
      <w:r w:rsidR="00216483" w:rsidRPr="001D4E30">
        <w:rPr>
          <w:sz w:val="28"/>
          <w:szCs w:val="28"/>
          <w:shd w:val="clear" w:color="auto" w:fill="FFFFFF"/>
        </w:rPr>
        <w:t>4</w:t>
      </w:r>
      <w:r w:rsidR="00A176FC">
        <w:rPr>
          <w:sz w:val="28"/>
          <w:szCs w:val="28"/>
          <w:shd w:val="clear" w:color="auto" w:fill="FFFFFF"/>
        </w:rPr>
        <w:t xml:space="preserve"> сентября </w:t>
      </w:r>
      <w:r w:rsidR="00216483" w:rsidRPr="001D4E30">
        <w:rPr>
          <w:sz w:val="28"/>
          <w:szCs w:val="28"/>
          <w:shd w:val="clear" w:color="auto" w:fill="FFFFFF"/>
        </w:rPr>
        <w:t>2019</w:t>
      </w:r>
      <w:r w:rsidRPr="001D4E30">
        <w:rPr>
          <w:sz w:val="28"/>
          <w:szCs w:val="28"/>
          <w:shd w:val="clear" w:color="auto" w:fill="FFFFFF"/>
        </w:rPr>
        <w:t xml:space="preserve"> г. № </w:t>
      </w:r>
      <w:r w:rsidR="00216483" w:rsidRPr="001D4E30">
        <w:rPr>
          <w:sz w:val="28"/>
          <w:szCs w:val="28"/>
          <w:shd w:val="clear" w:color="auto" w:fill="FFFFFF"/>
        </w:rPr>
        <w:t>805-р</w:t>
      </w:r>
      <w:r w:rsidRPr="001D4E30">
        <w:rPr>
          <w:sz w:val="28"/>
          <w:szCs w:val="28"/>
          <w:shd w:val="clear" w:color="auto" w:fill="FFFFFF"/>
        </w:rPr>
        <w:t xml:space="preserve">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</w:t>
      </w:r>
      <w:proofErr w:type="gramEnd"/>
      <w:r w:rsidRPr="001D4E30">
        <w:rPr>
          <w:sz w:val="28"/>
          <w:szCs w:val="28"/>
          <w:shd w:val="clear" w:color="auto" w:fill="FFFFFF"/>
        </w:rPr>
        <w:t>, договора на размещение нестационарного торгового объекта</w:t>
      </w:r>
      <w:r w:rsidR="005B7EE5" w:rsidRPr="001D4E30">
        <w:rPr>
          <w:sz w:val="28"/>
          <w:szCs w:val="28"/>
          <w:shd w:val="clear" w:color="auto" w:fill="FFFFFF"/>
        </w:rPr>
        <w:t>, а также договора на установку и (или) эксплуатацию рекламной</w:t>
      </w:r>
      <w:proofErr w:type="gramStart"/>
      <w:r w:rsidR="005B7EE5" w:rsidRPr="001D4E30">
        <w:rPr>
          <w:sz w:val="28"/>
          <w:szCs w:val="28"/>
          <w:shd w:val="clear" w:color="auto" w:fill="FFFFFF"/>
        </w:rPr>
        <w:t xml:space="preserve"> (-</w:t>
      </w:r>
      <w:proofErr w:type="gramEnd"/>
      <w:r w:rsidR="005B7EE5" w:rsidRPr="001D4E30">
        <w:rPr>
          <w:sz w:val="28"/>
          <w:szCs w:val="28"/>
          <w:shd w:val="clear" w:color="auto" w:fill="FFFFFF"/>
        </w:rPr>
        <w:t>ых) конструкции (-</w:t>
      </w:r>
      <w:proofErr w:type="spellStart"/>
      <w:r w:rsidR="005B7EE5" w:rsidRPr="001D4E30">
        <w:rPr>
          <w:sz w:val="28"/>
          <w:szCs w:val="28"/>
          <w:shd w:val="clear" w:color="auto" w:fill="FFFFFF"/>
        </w:rPr>
        <w:t>ий</w:t>
      </w:r>
      <w:proofErr w:type="spellEnd"/>
      <w:r w:rsidR="005B7EE5" w:rsidRPr="001D4E30">
        <w:rPr>
          <w:sz w:val="28"/>
          <w:szCs w:val="28"/>
          <w:shd w:val="clear" w:color="auto" w:fill="FFFFFF"/>
        </w:rPr>
        <w:t>)</w:t>
      </w:r>
      <w:r w:rsidRPr="001D4E30">
        <w:rPr>
          <w:sz w:val="28"/>
          <w:szCs w:val="28"/>
          <w:shd w:val="clear" w:color="auto" w:fill="FFFFFF"/>
        </w:rPr>
        <w:t>»,</w:t>
      </w:r>
      <w:r w:rsidR="004E72B5">
        <w:rPr>
          <w:sz w:val="28"/>
          <w:szCs w:val="28"/>
          <w:shd w:val="clear" w:color="auto" w:fill="FFFFFF"/>
        </w:rPr>
        <w:t xml:space="preserve"> </w:t>
      </w:r>
      <w:r w:rsidRPr="001D4E30">
        <w:rPr>
          <w:rFonts w:eastAsia="Courier New"/>
          <w:color w:val="000000"/>
          <w:sz w:val="28"/>
          <w:szCs w:val="28"/>
          <w:lang w:bidi="ru-RU"/>
        </w:rPr>
        <w:t>р</w:t>
      </w:r>
      <w:r w:rsidRPr="001D4E30">
        <w:rPr>
          <w:sz w:val="28"/>
          <w:szCs w:val="28"/>
          <w:shd w:val="clear" w:color="auto" w:fill="FFFFFF"/>
        </w:rPr>
        <w:t>е</w:t>
      </w:r>
      <w:r w:rsidR="00CF46E5">
        <w:rPr>
          <w:sz w:val="28"/>
          <w:szCs w:val="28"/>
          <w:shd w:val="clear" w:color="auto" w:fill="FFFFFF"/>
        </w:rPr>
        <w:t xml:space="preserve">гламентом электронной площадки </w:t>
      </w:r>
      <w:r w:rsidRPr="001D4E30">
        <w:rPr>
          <w:sz w:val="28"/>
          <w:szCs w:val="28"/>
          <w:shd w:val="clear" w:color="auto" w:fill="FFFFFF"/>
        </w:rPr>
        <w:t>АО «Сбербанк-АСТ»</w:t>
      </w:r>
      <w:r w:rsidRPr="001D4E30">
        <w:rPr>
          <w:sz w:val="28"/>
          <w:szCs w:val="28"/>
        </w:rPr>
        <w:t>.</w:t>
      </w:r>
    </w:p>
    <w:p w:rsidR="004F4711" w:rsidRPr="001D4E30" w:rsidRDefault="004F4711" w:rsidP="004F4711">
      <w:pPr>
        <w:tabs>
          <w:tab w:val="left" w:pos="9355"/>
        </w:tabs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/>
          <w:bCs/>
          <w:sz w:val="28"/>
          <w:szCs w:val="28"/>
        </w:rPr>
        <w:t>Орган, принявший решение о проведен</w:t>
      </w:r>
      <w:proofErr w:type="gramStart"/>
      <w:r w:rsidRPr="001D4E30">
        <w:rPr>
          <w:b/>
          <w:bCs/>
          <w:sz w:val="28"/>
          <w:szCs w:val="28"/>
        </w:rPr>
        <w:t>ии ау</w:t>
      </w:r>
      <w:proofErr w:type="gramEnd"/>
      <w:r w:rsidRPr="001D4E30">
        <w:rPr>
          <w:b/>
          <w:bCs/>
          <w:sz w:val="28"/>
          <w:szCs w:val="28"/>
        </w:rPr>
        <w:t xml:space="preserve">кциона </w:t>
      </w:r>
      <w:r w:rsidRPr="001D4E30">
        <w:rPr>
          <w:bCs/>
          <w:sz w:val="28"/>
          <w:szCs w:val="28"/>
        </w:rPr>
        <w:t>(далее – Организатор аукциона</w:t>
      </w:r>
      <w:r w:rsidR="000C05AB" w:rsidRPr="001D4E30">
        <w:rPr>
          <w:bCs/>
          <w:sz w:val="28"/>
          <w:szCs w:val="28"/>
        </w:rPr>
        <w:t>)</w:t>
      </w:r>
      <w:r w:rsidR="000C05AB" w:rsidRPr="00A176FC">
        <w:rPr>
          <w:bCs/>
          <w:sz w:val="28"/>
          <w:szCs w:val="28"/>
        </w:rPr>
        <w:t>:</w:t>
      </w:r>
      <w:r w:rsidR="000C05AB" w:rsidRPr="001D4E30">
        <w:rPr>
          <w:b/>
          <w:bCs/>
          <w:sz w:val="28"/>
          <w:szCs w:val="28"/>
        </w:rPr>
        <w:t xml:space="preserve"> </w:t>
      </w:r>
      <w:r w:rsidR="000C05AB" w:rsidRPr="000C05AB">
        <w:rPr>
          <w:bCs/>
          <w:sz w:val="28"/>
          <w:szCs w:val="28"/>
        </w:rPr>
        <w:t>Управление</w:t>
      </w:r>
      <w:r w:rsidR="002F7F5A" w:rsidRPr="000C05AB">
        <w:rPr>
          <w:bCs/>
          <w:sz w:val="28"/>
          <w:szCs w:val="28"/>
        </w:rPr>
        <w:t xml:space="preserve"> земельно-имущественных</w:t>
      </w:r>
      <w:r w:rsidRPr="000C05AB">
        <w:rPr>
          <w:bCs/>
          <w:sz w:val="28"/>
          <w:szCs w:val="28"/>
        </w:rPr>
        <w:t xml:space="preserve"> отношений администрации </w:t>
      </w:r>
      <w:r w:rsidR="002F7F5A" w:rsidRPr="000C05AB">
        <w:rPr>
          <w:bCs/>
          <w:sz w:val="28"/>
          <w:szCs w:val="28"/>
        </w:rPr>
        <w:t>Чайковского городс</w:t>
      </w:r>
      <w:r w:rsidR="002F7F5A" w:rsidRPr="001D4E30">
        <w:rPr>
          <w:bCs/>
          <w:sz w:val="28"/>
          <w:szCs w:val="28"/>
        </w:rPr>
        <w:t>кого округа</w:t>
      </w:r>
      <w:r w:rsidRPr="001D4E30">
        <w:rPr>
          <w:bCs/>
          <w:sz w:val="28"/>
          <w:szCs w:val="28"/>
        </w:rPr>
        <w:t>.</w:t>
      </w:r>
      <w:r w:rsidR="002F7F5A" w:rsidRPr="001D4E30">
        <w:rPr>
          <w:bCs/>
          <w:sz w:val="28"/>
          <w:szCs w:val="28"/>
        </w:rPr>
        <w:t xml:space="preserve"> 617760</w:t>
      </w:r>
      <w:r w:rsidRPr="001D4E30">
        <w:rPr>
          <w:bCs/>
          <w:sz w:val="28"/>
          <w:szCs w:val="28"/>
        </w:rPr>
        <w:t>,</w:t>
      </w:r>
      <w:r w:rsidR="002F7F5A" w:rsidRPr="001D4E30">
        <w:rPr>
          <w:bCs/>
          <w:sz w:val="28"/>
          <w:szCs w:val="28"/>
        </w:rPr>
        <w:t xml:space="preserve"> Пермский край, </w:t>
      </w:r>
      <w:r w:rsidRPr="001D4E30">
        <w:rPr>
          <w:bCs/>
          <w:sz w:val="28"/>
          <w:szCs w:val="28"/>
        </w:rPr>
        <w:t>г.</w:t>
      </w:r>
      <w:r w:rsidR="001F7F54" w:rsidRPr="001D4E30">
        <w:rPr>
          <w:bCs/>
          <w:sz w:val="28"/>
          <w:szCs w:val="28"/>
        </w:rPr>
        <w:t xml:space="preserve"> </w:t>
      </w:r>
      <w:r w:rsidR="002F7F5A" w:rsidRPr="001D4E30">
        <w:rPr>
          <w:bCs/>
          <w:sz w:val="28"/>
          <w:szCs w:val="28"/>
        </w:rPr>
        <w:t>Чайковский</w:t>
      </w:r>
      <w:r w:rsidRPr="001D4E30">
        <w:rPr>
          <w:bCs/>
          <w:sz w:val="28"/>
          <w:szCs w:val="28"/>
        </w:rPr>
        <w:t>, ул.</w:t>
      </w:r>
      <w:r w:rsidR="001F7F54" w:rsidRPr="001D4E30">
        <w:rPr>
          <w:bCs/>
          <w:sz w:val="28"/>
          <w:szCs w:val="28"/>
        </w:rPr>
        <w:t xml:space="preserve"> </w:t>
      </w:r>
      <w:r w:rsidR="002F7F5A" w:rsidRPr="001D4E30">
        <w:rPr>
          <w:bCs/>
          <w:sz w:val="28"/>
          <w:szCs w:val="28"/>
        </w:rPr>
        <w:t>Ленина, 67/1,</w:t>
      </w:r>
      <w:r w:rsidRPr="001D4E30">
        <w:rPr>
          <w:bCs/>
          <w:sz w:val="28"/>
          <w:szCs w:val="28"/>
        </w:rPr>
        <w:t xml:space="preserve"> телефон </w:t>
      </w:r>
      <w:r w:rsidR="002F7F5A" w:rsidRPr="001D4E30">
        <w:rPr>
          <w:bCs/>
          <w:sz w:val="28"/>
          <w:szCs w:val="28"/>
        </w:rPr>
        <w:t>(34241) 3-25-92</w:t>
      </w:r>
      <w:r w:rsidRPr="001D4E30">
        <w:rPr>
          <w:bCs/>
          <w:sz w:val="28"/>
          <w:szCs w:val="28"/>
        </w:rPr>
        <w:t xml:space="preserve"> (отдел по </w:t>
      </w:r>
      <w:r w:rsidR="002F7F5A" w:rsidRPr="001D4E30">
        <w:rPr>
          <w:bCs/>
          <w:sz w:val="28"/>
          <w:szCs w:val="28"/>
        </w:rPr>
        <w:t>работе с наружной рекламой и нестационарными торговыми объектами</w:t>
      </w:r>
      <w:r w:rsidRPr="001D4E30">
        <w:rPr>
          <w:bCs/>
          <w:sz w:val="28"/>
          <w:szCs w:val="28"/>
        </w:rPr>
        <w:t>).</w:t>
      </w:r>
    </w:p>
    <w:p w:rsidR="004F4711" w:rsidRPr="001D4E30" w:rsidRDefault="004F4711" w:rsidP="004F4711">
      <w:pPr>
        <w:widowControl w:val="0"/>
        <w:ind w:left="-567"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1D4E30">
        <w:rPr>
          <w:rFonts w:eastAsia="Courier New"/>
          <w:b/>
          <w:color w:val="000000"/>
          <w:sz w:val="28"/>
          <w:szCs w:val="28"/>
          <w:lang w:bidi="ru-RU"/>
        </w:rPr>
        <w:t>Адрес электронной площадки в информационно-телекоммуникационной сети «Интернет», на которой будет проводиться аукцион</w:t>
      </w:r>
      <w:r w:rsidRPr="001D4E30">
        <w:rPr>
          <w:rFonts w:eastAsia="Courier New"/>
          <w:color w:val="000000"/>
          <w:sz w:val="28"/>
          <w:szCs w:val="28"/>
          <w:lang w:bidi="ru-RU"/>
        </w:rPr>
        <w:t>:</w:t>
      </w:r>
      <w:r w:rsidR="001D4E30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1D4E30">
        <w:rPr>
          <w:rFonts w:ascii="Courier New" w:eastAsia="Courier New" w:hAnsi="Courier New" w:cs="Courier New"/>
          <w:color w:val="000000"/>
          <w:sz w:val="28"/>
          <w:szCs w:val="28"/>
          <w:lang w:bidi="ru-RU"/>
        </w:rPr>
        <w:t xml:space="preserve"> </w:t>
      </w:r>
      <w:r w:rsidRPr="001D4E30">
        <w:rPr>
          <w:sz w:val="28"/>
          <w:szCs w:val="28"/>
        </w:rPr>
        <w:t>http://utp.sberbank-ast.ru</w:t>
      </w:r>
      <w:r w:rsidRPr="001D4E30">
        <w:rPr>
          <w:rFonts w:eastAsia="Courier New"/>
          <w:sz w:val="28"/>
          <w:szCs w:val="28"/>
          <w:lang w:bidi="ru-RU"/>
        </w:rPr>
        <w:t xml:space="preserve"> </w:t>
      </w:r>
      <w:r w:rsidRPr="001D4E30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площадка), торговая секция «Приватизация, аренда и продажа прав» (далее – торговая секция). </w:t>
      </w:r>
    </w:p>
    <w:p w:rsidR="004F4711" w:rsidRPr="001D4E30" w:rsidRDefault="004F4711" w:rsidP="00167F35">
      <w:pPr>
        <w:widowControl w:val="0"/>
        <w:ind w:left="-567" w:firstLine="709"/>
        <w:contextualSpacing/>
        <w:jc w:val="both"/>
        <w:rPr>
          <w:rFonts w:eastAsia="Courier New"/>
          <w:sz w:val="28"/>
          <w:szCs w:val="28"/>
          <w:lang w:bidi="ru-RU"/>
        </w:rPr>
      </w:pPr>
      <w:r w:rsidRPr="001D4E30">
        <w:rPr>
          <w:rFonts w:eastAsia="Courier New"/>
          <w:b/>
          <w:color w:val="000000"/>
          <w:sz w:val="28"/>
          <w:szCs w:val="28"/>
          <w:lang w:eastAsia="en-US" w:bidi="ru-RU"/>
        </w:rPr>
        <w:t>Владелец электронной площадки</w:t>
      </w:r>
      <w:r w:rsidRPr="001D4E30">
        <w:rPr>
          <w:rFonts w:eastAsia="Courier New"/>
          <w:color w:val="000000"/>
          <w:sz w:val="28"/>
          <w:szCs w:val="28"/>
          <w:lang w:eastAsia="en-US" w:bidi="ru-RU"/>
        </w:rPr>
        <w:t>:</w:t>
      </w:r>
      <w:r w:rsidRPr="001D4E30">
        <w:rPr>
          <w:rFonts w:eastAsia="Calibri"/>
          <w:sz w:val="28"/>
          <w:szCs w:val="28"/>
          <w:lang w:eastAsia="en-US"/>
        </w:rPr>
        <w:t xml:space="preserve"> АО «Сбербанк-АСТ» (далее – Оператор)</w:t>
      </w:r>
      <w:r w:rsidRPr="001D4E30">
        <w:rPr>
          <w:rFonts w:eastAsia="Courier New"/>
          <w:color w:val="000000"/>
          <w:sz w:val="28"/>
          <w:szCs w:val="28"/>
          <w:lang w:eastAsia="en-US" w:bidi="ru-RU"/>
        </w:rPr>
        <w:t>.</w:t>
      </w:r>
      <w:r w:rsidRPr="001D4E30">
        <w:rPr>
          <w:rFonts w:ascii="Calibri" w:eastAsia="Courier New" w:hAnsi="Calibri"/>
          <w:color w:val="000000"/>
          <w:sz w:val="28"/>
          <w:szCs w:val="28"/>
          <w:lang w:eastAsia="en-US" w:bidi="ru-RU"/>
        </w:rPr>
        <w:br/>
      </w:r>
      <w:r w:rsidR="002C18F0" w:rsidRPr="001D4E30">
        <w:rPr>
          <w:rFonts w:eastAsia="Courier New"/>
          <w:color w:val="000000"/>
          <w:sz w:val="28"/>
          <w:szCs w:val="28"/>
          <w:lang w:bidi="ru-RU"/>
        </w:rPr>
        <w:t xml:space="preserve">          </w:t>
      </w:r>
      <w:r w:rsidRPr="001D4E30">
        <w:rPr>
          <w:rFonts w:eastAsia="Courier New"/>
          <w:color w:val="000000"/>
          <w:sz w:val="28"/>
          <w:szCs w:val="28"/>
          <w:lang w:bidi="ru-RU"/>
        </w:rPr>
        <w:t xml:space="preserve">Регламент работы электронной площадки размещён по </w:t>
      </w:r>
      <w:r w:rsidRPr="001D4E30">
        <w:rPr>
          <w:rFonts w:eastAsia="Courier New"/>
          <w:sz w:val="28"/>
          <w:szCs w:val="28"/>
          <w:lang w:bidi="ru-RU"/>
        </w:rPr>
        <w:t xml:space="preserve">адресу: </w:t>
      </w:r>
      <w:r w:rsidR="00167F35" w:rsidRPr="001D4E30">
        <w:rPr>
          <w:rFonts w:eastAsia="Courier New"/>
          <w:sz w:val="28"/>
          <w:szCs w:val="28"/>
          <w:lang w:bidi="ru-RU"/>
        </w:rPr>
        <w:br/>
      </w:r>
      <w:r w:rsidR="000C05AB" w:rsidRPr="000C05AB">
        <w:rPr>
          <w:rFonts w:eastAsia="Courier New"/>
          <w:sz w:val="28"/>
          <w:szCs w:val="28"/>
          <w:lang w:bidi="ru-RU"/>
        </w:rPr>
        <w:t>https://utp.sberbank-ast.ru/Main/Notice/988/Reglament</w:t>
      </w:r>
      <w:r w:rsidRPr="001D4E30">
        <w:rPr>
          <w:rFonts w:eastAsia="Courier New"/>
          <w:sz w:val="28"/>
          <w:szCs w:val="28"/>
          <w:lang w:bidi="ru-RU"/>
        </w:rPr>
        <w:t>.</w:t>
      </w:r>
    </w:p>
    <w:p w:rsidR="004F4711" w:rsidRPr="001D4E30" w:rsidRDefault="004F4711" w:rsidP="004F4711">
      <w:pPr>
        <w:widowControl w:val="0"/>
        <w:ind w:left="-567" w:firstLine="709"/>
        <w:contextualSpacing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1D4E30">
        <w:rPr>
          <w:bCs/>
          <w:sz w:val="28"/>
          <w:szCs w:val="28"/>
          <w:lang w:bidi="ru-RU"/>
        </w:rPr>
        <w:t xml:space="preserve">Регламент работы </w:t>
      </w:r>
      <w:r w:rsidRPr="001D4E30">
        <w:rPr>
          <w:rFonts w:eastAsia="Courier New"/>
          <w:sz w:val="28"/>
          <w:szCs w:val="28"/>
          <w:lang w:bidi="ru-RU"/>
        </w:rPr>
        <w:t xml:space="preserve">торговой секции </w:t>
      </w:r>
      <w:r w:rsidRPr="001D4E30">
        <w:rPr>
          <w:bCs/>
          <w:sz w:val="28"/>
          <w:szCs w:val="28"/>
          <w:lang w:eastAsia="en-US" w:bidi="ru-RU"/>
        </w:rPr>
        <w:t xml:space="preserve">размещен по адресу: </w:t>
      </w:r>
      <w:r w:rsidRPr="001D4E30">
        <w:rPr>
          <w:rFonts w:eastAsia="Calibri"/>
          <w:sz w:val="28"/>
          <w:szCs w:val="28"/>
          <w:lang w:eastAsia="en-US"/>
        </w:rPr>
        <w:t xml:space="preserve"> </w:t>
      </w:r>
      <w:r w:rsidR="00167F35" w:rsidRPr="001D4E30">
        <w:rPr>
          <w:rFonts w:eastAsia="Calibri"/>
          <w:sz w:val="28"/>
          <w:szCs w:val="28"/>
          <w:lang w:eastAsia="en-US"/>
        </w:rPr>
        <w:br/>
      </w:r>
      <w:r w:rsidR="003D21D6" w:rsidRPr="003D21D6">
        <w:rPr>
          <w:rFonts w:eastAsia="Calibri"/>
          <w:sz w:val="28"/>
          <w:szCs w:val="28"/>
          <w:lang w:eastAsia="en-US"/>
        </w:rPr>
        <w:t>https://utp.sberbank-ast.ru/AP/Notice/1027/Instructions</w:t>
      </w:r>
      <w:r w:rsidRPr="001D4E30">
        <w:rPr>
          <w:rFonts w:eastAsia="Calibri"/>
          <w:sz w:val="28"/>
          <w:szCs w:val="28"/>
          <w:lang w:eastAsia="en-US"/>
        </w:rPr>
        <w:t>.</w:t>
      </w:r>
    </w:p>
    <w:p w:rsidR="004F4711" w:rsidRPr="001D4E30" w:rsidRDefault="004F4711" w:rsidP="00167F35">
      <w:pPr>
        <w:widowControl w:val="0"/>
        <w:ind w:left="-567" w:firstLine="709"/>
        <w:contextualSpacing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1D4E30">
        <w:rPr>
          <w:rFonts w:eastAsia="Courier New"/>
          <w:sz w:val="28"/>
          <w:szCs w:val="28"/>
          <w:lang w:bidi="ru-RU"/>
        </w:rPr>
        <w:t xml:space="preserve">Инструкция по работе в торговой секции электронной </w:t>
      </w:r>
      <w:r w:rsidR="000C05AB" w:rsidRPr="001D4E30">
        <w:rPr>
          <w:rFonts w:eastAsia="Courier New"/>
          <w:sz w:val="28"/>
          <w:szCs w:val="28"/>
          <w:lang w:bidi="ru-RU"/>
        </w:rPr>
        <w:t>площадки размещена</w:t>
      </w:r>
      <w:r w:rsidRPr="001D4E30">
        <w:rPr>
          <w:bCs/>
          <w:sz w:val="28"/>
          <w:szCs w:val="28"/>
          <w:lang w:eastAsia="en-US" w:bidi="ru-RU"/>
        </w:rPr>
        <w:t xml:space="preserve"> по адресу:</w:t>
      </w:r>
      <w:r w:rsidRPr="001D4E30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="003D21D6" w:rsidRPr="003D21D6">
        <w:rPr>
          <w:rFonts w:eastAsia="Calibri"/>
          <w:sz w:val="28"/>
          <w:szCs w:val="28"/>
          <w:lang w:eastAsia="en-US"/>
        </w:rPr>
        <w:t>https://utp.sberbank-ast.ru/AP/Notice/652/Instructions</w:t>
      </w:r>
      <w:r w:rsidRPr="001D4E30">
        <w:rPr>
          <w:bCs/>
          <w:sz w:val="28"/>
          <w:szCs w:val="28"/>
          <w:lang w:eastAsia="en-US" w:bidi="ru-RU"/>
        </w:rPr>
        <w:t>.</w:t>
      </w:r>
    </w:p>
    <w:p w:rsidR="002F7F5A" w:rsidRPr="001D4E30" w:rsidRDefault="001D4E30" w:rsidP="002F7F5A">
      <w:pPr>
        <w:tabs>
          <w:tab w:val="left" w:pos="9355"/>
        </w:tabs>
        <w:ind w:left="-567" w:firstLine="567"/>
        <w:jc w:val="both"/>
        <w:outlineLvl w:val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F4711" w:rsidRPr="001D4E30">
        <w:rPr>
          <w:b/>
          <w:bCs/>
          <w:sz w:val="28"/>
          <w:szCs w:val="28"/>
        </w:rPr>
        <w:t xml:space="preserve">Орган, уполномоченный на заключение договора на размещение нестационарного торгового объекта: </w:t>
      </w:r>
      <w:r w:rsidR="002F7F5A" w:rsidRPr="001D4E30">
        <w:rPr>
          <w:bCs/>
          <w:sz w:val="28"/>
          <w:szCs w:val="28"/>
        </w:rPr>
        <w:t xml:space="preserve">Управление земельно-имущественных </w:t>
      </w:r>
      <w:r w:rsidR="002F7F5A" w:rsidRPr="001D4E30">
        <w:rPr>
          <w:bCs/>
          <w:sz w:val="28"/>
          <w:szCs w:val="28"/>
        </w:rPr>
        <w:lastRenderedPageBreak/>
        <w:t xml:space="preserve">отношений администрации Чайковского городского округа. 617760, Пермский край, г. Чайковский, ул. Ленина, 67/1, телефон (34241) </w:t>
      </w:r>
      <w:r w:rsidR="00D869E7" w:rsidRPr="001D4E30">
        <w:rPr>
          <w:bCs/>
          <w:sz w:val="28"/>
          <w:szCs w:val="28"/>
        </w:rPr>
        <w:t>4-73-75</w:t>
      </w:r>
      <w:r w:rsidR="002F7F5A" w:rsidRPr="001D4E30">
        <w:rPr>
          <w:bCs/>
          <w:sz w:val="28"/>
          <w:szCs w:val="28"/>
        </w:rPr>
        <w:t>.</w:t>
      </w:r>
    </w:p>
    <w:p w:rsidR="00A90F10" w:rsidRDefault="00A90F10" w:rsidP="007D29F1">
      <w:pPr>
        <w:tabs>
          <w:tab w:val="center" w:pos="5076"/>
        </w:tabs>
        <w:jc w:val="center"/>
        <w:outlineLvl w:val="0"/>
        <w:rPr>
          <w:b/>
          <w:sz w:val="28"/>
          <w:szCs w:val="28"/>
          <w:u w:val="single"/>
        </w:rPr>
      </w:pPr>
    </w:p>
    <w:p w:rsidR="005E5EF9" w:rsidRDefault="005E5EF9" w:rsidP="007D29F1">
      <w:pPr>
        <w:tabs>
          <w:tab w:val="center" w:pos="5076"/>
        </w:tabs>
        <w:jc w:val="center"/>
        <w:outlineLvl w:val="0"/>
        <w:rPr>
          <w:b/>
          <w:sz w:val="28"/>
          <w:szCs w:val="28"/>
          <w:u w:val="single"/>
        </w:rPr>
      </w:pPr>
    </w:p>
    <w:p w:rsidR="005E5EF9" w:rsidRDefault="005E5EF9" w:rsidP="007D29F1">
      <w:pPr>
        <w:tabs>
          <w:tab w:val="center" w:pos="5076"/>
        </w:tabs>
        <w:jc w:val="center"/>
        <w:outlineLvl w:val="0"/>
        <w:rPr>
          <w:b/>
          <w:sz w:val="28"/>
          <w:szCs w:val="28"/>
          <w:u w:val="single"/>
        </w:rPr>
      </w:pPr>
    </w:p>
    <w:p w:rsidR="007D29F1" w:rsidRDefault="007D29F1" w:rsidP="007D29F1">
      <w:pPr>
        <w:tabs>
          <w:tab w:val="center" w:pos="5076"/>
        </w:tabs>
        <w:jc w:val="center"/>
        <w:outlineLvl w:val="0"/>
        <w:rPr>
          <w:b/>
          <w:sz w:val="28"/>
          <w:szCs w:val="28"/>
          <w:u w:val="single"/>
        </w:rPr>
      </w:pPr>
      <w:r w:rsidRPr="001D4E30">
        <w:rPr>
          <w:b/>
          <w:sz w:val="28"/>
          <w:szCs w:val="28"/>
          <w:u w:val="single"/>
        </w:rPr>
        <w:t>Сведения о лотах (предметах аукциона)</w:t>
      </w:r>
    </w:p>
    <w:p w:rsidR="00BE32A7" w:rsidRDefault="00BE32A7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1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038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ул. Сосновая, территория бывшего микрорынка (1 – линия), 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85,8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Непродовольственные товары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44890,56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44890,56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224,45</w:t>
            </w:r>
          </w:p>
          <w:p w:rsidR="00BE32A7" w:rsidRPr="00C74716" w:rsidRDefault="00BE32A7" w:rsidP="00BE32A7">
            <w:pPr>
              <w:rPr>
                <w:sz w:val="28"/>
                <w:szCs w:val="28"/>
              </w:rPr>
            </w:pPr>
          </w:p>
          <w:p w:rsidR="00BE32A7" w:rsidRPr="00C74716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>с 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</w:t>
            </w:r>
            <w:r w:rsidRPr="00BE32A7">
              <w:rPr>
                <w:bCs/>
                <w:sz w:val="28"/>
                <w:szCs w:val="28"/>
              </w:rPr>
              <w:lastRenderedPageBreak/>
              <w:t>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4716">
              <w:rPr>
                <w:bCs/>
                <w:sz w:val="28"/>
                <w:szCs w:val="28"/>
              </w:rPr>
              <w:lastRenderedPageBreak/>
              <w:t xml:space="preserve">Договор на размещение нестационарного торгового объекта от 01.01.2018г.  № 11-С, Уведомление о демонтаже НТО от </w:t>
            </w:r>
            <w:r w:rsidRPr="00C74716">
              <w:rPr>
                <w:bCs/>
                <w:sz w:val="28"/>
                <w:szCs w:val="28"/>
              </w:rPr>
              <w:lastRenderedPageBreak/>
              <w:t>01.02.2022 г. № 46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A11FC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 рассмотрени</w:t>
            </w:r>
            <w:r w:rsidR="00A11FC1"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Pr="00BE32A7" w:rsidRDefault="00BE32A7" w:rsidP="00BE32A7">
      <w:pPr>
        <w:rPr>
          <w:b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2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039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ул. Сосновая, территория бывшего микрорынка (1 – линия),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52,6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Овощи и фрукты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27520,32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27520,32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137,60</w:t>
            </w:r>
          </w:p>
          <w:p w:rsidR="00BE32A7" w:rsidRPr="00BE32A7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>с 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lastRenderedPageBreak/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4716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10-С, Уведомление о демонтаже НТО от 01.02.2022 г. № 45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A11FC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 рассмотрени</w:t>
            </w:r>
            <w:r w:rsidR="00A11FC1"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Pr="00BE32A7" w:rsidRDefault="00BE32A7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3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040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ул. Сосновая, территория бывшего микрорынка (1 – линия),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42,4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Мясо и мясная продукция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29577,82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29577,82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C74716" w:rsidRDefault="00BE32A7" w:rsidP="00BE32A7">
            <w:pPr>
              <w:rPr>
                <w:sz w:val="28"/>
                <w:szCs w:val="28"/>
              </w:rPr>
            </w:pPr>
            <w:r w:rsidRPr="00C74716">
              <w:rPr>
                <w:sz w:val="28"/>
                <w:szCs w:val="28"/>
              </w:rPr>
              <w:t>147,89</w:t>
            </w:r>
          </w:p>
          <w:p w:rsidR="00BE32A7" w:rsidRPr="00C74716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 xml:space="preserve">с </w:t>
            </w:r>
            <w:r w:rsidRPr="00BE32A7">
              <w:rPr>
                <w:sz w:val="28"/>
                <w:szCs w:val="28"/>
              </w:rPr>
              <w:lastRenderedPageBreak/>
              <w:t>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lastRenderedPageBreak/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3D4C8E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7-С, Уведомление о демонтаже НТО от 01.02.2022 г. № 41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A11FC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 w:rsidR="00A11FC1"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Pr="00BE32A7" w:rsidRDefault="00BE32A7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4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color w:val="FF0000"/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041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color w:val="FF0000"/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ул. Сосновая, территория бывшего микрорынка (1 – линия),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color w:val="FF0000"/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51,6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color w:val="FF0000"/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Непродовольственные товары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3D4C8E" w:rsidRDefault="00BE32A7" w:rsidP="00BE32A7">
            <w:pPr>
              <w:rPr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26997,12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3D4C8E" w:rsidRDefault="00BE32A7" w:rsidP="00BE32A7">
            <w:pPr>
              <w:rPr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26997,12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3D4C8E" w:rsidRDefault="003D4C8E" w:rsidP="00BE32A7">
            <w:pPr>
              <w:rPr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134,99</w:t>
            </w:r>
          </w:p>
          <w:p w:rsidR="00BE32A7" w:rsidRPr="003D4C8E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 xml:space="preserve">предприниматели, являющиеся субъектами малого или среднего предпринимательства, </w:t>
            </w:r>
            <w:r w:rsidRPr="00BE32A7">
              <w:rPr>
                <w:sz w:val="28"/>
                <w:szCs w:val="28"/>
              </w:rPr>
              <w:lastRenderedPageBreak/>
              <w:t>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lastRenderedPageBreak/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>с 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3D4C8E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4-С, Уведомление о демонтаже НТО от 01.02.2022 г. № 38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A11FC1" w:rsidP="003D4C8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4C8E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Pr="00BE32A7" w:rsidRDefault="00BE32A7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5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color w:val="FF0000"/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042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color w:val="FF0000"/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ул. Сосновая, территория бывшего микрорынка (1 – линия),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40,8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Молоко и молочная продукция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482F1E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28461,67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482F1E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28461,67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142,31</w:t>
            </w:r>
          </w:p>
          <w:p w:rsidR="00BE32A7" w:rsidRPr="00482F1E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lastRenderedPageBreak/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>с 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482F1E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12-С, Уведомление о демонтаже НТО от 01.02.2022 г. № 47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A11FC1" w:rsidP="00482F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Pr="00BE32A7" w:rsidRDefault="00BE32A7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6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043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ул. Сосновая, территория бывшего микрорынка (1 – линия),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86,5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Мясо и мясная продукция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45256,80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Размер задатка (в размере начальной </w:t>
            </w:r>
            <w:r w:rsidRPr="00BE32A7">
              <w:rPr>
                <w:bCs/>
                <w:sz w:val="28"/>
                <w:szCs w:val="28"/>
              </w:rPr>
              <w:lastRenderedPageBreak/>
              <w:t>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lastRenderedPageBreak/>
              <w:t>45256,80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lastRenderedPageBreak/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226,28</w:t>
            </w:r>
          </w:p>
          <w:p w:rsidR="00BE32A7" w:rsidRPr="00482F1E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>с 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482F1E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5-С, Уведомление о демонтаже НТО от 01.02.2022 г. № 39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A11FC1" w:rsidP="00482F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Pr="00BE32A7" w:rsidRDefault="00BE32A7" w:rsidP="00BE32A7">
      <w:pPr>
        <w:rPr>
          <w:b/>
          <w:sz w:val="28"/>
          <w:szCs w:val="28"/>
        </w:rPr>
      </w:pPr>
    </w:p>
    <w:p w:rsidR="00482F1E" w:rsidRDefault="00482F1E" w:rsidP="00BE32A7">
      <w:pPr>
        <w:rPr>
          <w:b/>
          <w:sz w:val="28"/>
          <w:szCs w:val="28"/>
        </w:rPr>
      </w:pPr>
    </w:p>
    <w:p w:rsidR="00BE32A7" w:rsidRPr="00BE32A7" w:rsidRDefault="00BE32A7" w:rsidP="00BE32A7">
      <w:pPr>
        <w:rPr>
          <w:b/>
          <w:sz w:val="28"/>
          <w:szCs w:val="28"/>
        </w:rPr>
      </w:pPr>
      <w:r w:rsidRPr="00BE32A7">
        <w:rPr>
          <w:b/>
          <w:sz w:val="28"/>
          <w:szCs w:val="28"/>
        </w:rPr>
        <w:t>Лот № 7</w:t>
      </w:r>
    </w:p>
    <w:p w:rsidR="00BE32A7" w:rsidRPr="00BE32A7" w:rsidRDefault="00BE32A7" w:rsidP="00BE32A7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Павильон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044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ул. Сосновая, территория бывшего микрорынка (1 – линия),                         г. Чайковский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48,9</w:t>
            </w:r>
          </w:p>
        </w:tc>
      </w:tr>
      <w:tr w:rsidR="00BE32A7" w:rsidRPr="00BE32A7" w:rsidTr="00C74716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Общественное питание и продукция общественного питания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lastRenderedPageBreak/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60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BE32A7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60 месяцев </w:t>
            </w:r>
            <w:proofErr w:type="gramStart"/>
            <w:r w:rsidRPr="00BE32A7">
              <w:rPr>
                <w:sz w:val="28"/>
                <w:szCs w:val="28"/>
              </w:rPr>
              <w:t>с даты заключения</w:t>
            </w:r>
            <w:proofErr w:type="gramEnd"/>
            <w:r w:rsidRPr="00BE32A7">
              <w:rPr>
                <w:sz w:val="28"/>
                <w:szCs w:val="28"/>
              </w:rPr>
              <w:t xml:space="preserve"> договора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3</w:t>
            </w:r>
            <w:r w:rsidR="00482F1E" w:rsidRPr="00482F1E">
              <w:rPr>
                <w:sz w:val="28"/>
                <w:szCs w:val="28"/>
              </w:rPr>
              <w:t>4112,15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482F1E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34112,15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482F1E" w:rsidRDefault="00BE32A7" w:rsidP="00BE32A7">
            <w:pPr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170,56</w:t>
            </w:r>
          </w:p>
          <w:p w:rsidR="00BE32A7" w:rsidRPr="00482F1E" w:rsidRDefault="00BE32A7" w:rsidP="00BE32A7">
            <w:pPr>
              <w:rPr>
                <w:sz w:val="28"/>
                <w:szCs w:val="28"/>
              </w:rPr>
            </w:pP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Юридические лица </w:t>
            </w:r>
            <w:r w:rsidRPr="00BE32A7">
              <w:rPr>
                <w:sz w:val="28"/>
                <w:szCs w:val="28"/>
              </w:rPr>
              <w:br/>
              <w:t xml:space="preserve">и индивидуальные </w:t>
            </w:r>
            <w:r w:rsidRPr="00BE32A7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BE32A7">
              <w:rPr>
                <w:sz w:val="28"/>
                <w:szCs w:val="28"/>
              </w:rPr>
              <w:t>с даты размещения</w:t>
            </w:r>
            <w:proofErr w:type="gramEnd"/>
            <w:r w:rsidRPr="00BE32A7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BE32A7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BE32A7" w:rsidRPr="00BE32A7" w:rsidTr="00C7471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BE32A7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BE32A7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482F1E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1-С, Уведомление о демонтаже НТО от 01.02.2022 г. № 34</w:t>
            </w:r>
          </w:p>
        </w:tc>
      </w:tr>
      <w:tr w:rsidR="00BE32A7" w:rsidRPr="00BE32A7" w:rsidTr="00C74716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2A7" w:rsidRPr="00BE32A7" w:rsidRDefault="00BE32A7" w:rsidP="00BE32A7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2A7" w:rsidRPr="00BE32A7" w:rsidRDefault="00A11FC1" w:rsidP="00482F1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BE32A7" w:rsidRPr="00BE32A7" w:rsidTr="00C74716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2A7" w:rsidRPr="00BE32A7" w:rsidRDefault="00BE32A7" w:rsidP="00BE32A7">
            <w:pPr>
              <w:rPr>
                <w:bCs/>
                <w:sz w:val="28"/>
                <w:szCs w:val="28"/>
              </w:rPr>
            </w:pPr>
            <w:r w:rsidRPr="00BE32A7">
              <w:rPr>
                <w:bCs/>
                <w:sz w:val="28"/>
                <w:szCs w:val="28"/>
              </w:rPr>
              <w:t xml:space="preserve">Типовые требования </w:t>
            </w:r>
            <w:r w:rsidRPr="00BE32A7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2A7" w:rsidRPr="00BE32A7" w:rsidRDefault="00BE32A7" w:rsidP="00BE32A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82F1E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32214E" w:rsidRDefault="0032214E" w:rsidP="00F31DD2">
      <w:pPr>
        <w:pStyle w:val="ae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Лот № 8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046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ул. Сосновая, территория бывшего микрорынка (2 – линия слева),                          </w:t>
            </w:r>
            <w:r w:rsidRPr="00117293">
              <w:rPr>
                <w:sz w:val="28"/>
                <w:szCs w:val="28"/>
              </w:rPr>
              <w:lastRenderedPageBreak/>
              <w:t>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74,6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Хлеб, хлебобулочные и кондитерские изделия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39030,72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39030,72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195,15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13-С.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117293" w:rsidRPr="00117293" w:rsidRDefault="00117293" w:rsidP="00117293">
      <w:pPr>
        <w:rPr>
          <w:b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Лот № 9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047 (в соответствии со Схемой </w:t>
            </w:r>
            <w:r w:rsidRPr="00117293">
              <w:rPr>
                <w:sz w:val="28"/>
                <w:szCs w:val="28"/>
              </w:rPr>
              <w:lastRenderedPageBreak/>
              <w:t>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58,5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Непродовольственные товары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30607,20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30607,20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153,04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9-С, Уведомление о демонтаже НТО от 01.02.2022 г. № 44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A75611" w:rsidRDefault="00A75611" w:rsidP="00117293">
      <w:pPr>
        <w:rPr>
          <w:b/>
          <w:sz w:val="28"/>
          <w:szCs w:val="28"/>
        </w:rPr>
      </w:pPr>
    </w:p>
    <w:p w:rsidR="00117293" w:rsidRDefault="00117293" w:rsidP="001172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 10</w:t>
      </w:r>
    </w:p>
    <w:p w:rsidR="00597272" w:rsidRPr="00117293" w:rsidRDefault="00597272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048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31,6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Непродовольственные товары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22043,84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22043,84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110,22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3-С, Уведомление о демонтаже НТО от 01.02.2022 г. № 37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 xml:space="preserve">, за </w:t>
            </w:r>
            <w:r w:rsidRPr="00BE32A7">
              <w:rPr>
                <w:kern w:val="2"/>
                <w:sz w:val="28"/>
                <w:szCs w:val="28"/>
              </w:rPr>
              <w:lastRenderedPageBreak/>
              <w:t>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117293" w:rsidRPr="00117293" w:rsidRDefault="00117293" w:rsidP="00117293">
      <w:pPr>
        <w:rPr>
          <w:b/>
          <w:sz w:val="28"/>
          <w:szCs w:val="28"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  <w:r w:rsidRPr="00117293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11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049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23,2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Хлеб, хлебобулочные и кондитерские изделия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16184,09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16184,09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80,92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3-С, Уведомление о демонтаже НТО от 01.02.2022 г. № 36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842DC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117293" w:rsidRPr="00117293" w:rsidRDefault="00117293" w:rsidP="00117293">
      <w:pPr>
        <w:rPr>
          <w:b/>
          <w:sz w:val="28"/>
          <w:szCs w:val="28"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  <w:r w:rsidRPr="00117293">
        <w:rPr>
          <w:b/>
          <w:sz w:val="28"/>
          <w:szCs w:val="28"/>
        </w:rPr>
        <w:t xml:space="preserve">Лот № </w:t>
      </w:r>
      <w:r>
        <w:rPr>
          <w:b/>
          <w:sz w:val="28"/>
          <w:szCs w:val="28"/>
        </w:rPr>
        <w:t>12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050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60,3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color w:val="FF0000"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Непродовольственные товары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31548,96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31548,96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157,74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8-С, Уведомление о демонтаже НТО от 01.02.2022 г. № 42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842DC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117293" w:rsidRPr="00117293" w:rsidRDefault="00117293" w:rsidP="00117293">
      <w:pPr>
        <w:rPr>
          <w:b/>
          <w:sz w:val="28"/>
          <w:szCs w:val="28"/>
        </w:rPr>
      </w:pPr>
    </w:p>
    <w:p w:rsidR="00117293" w:rsidRPr="00117293" w:rsidRDefault="00842DC7" w:rsidP="00117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Лот № 13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051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27,5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Мясо и мясная продукция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842DC7" w:rsidP="00117293">
            <w:pPr>
              <w:rPr>
                <w:sz w:val="28"/>
                <w:szCs w:val="28"/>
              </w:rPr>
            </w:pPr>
            <w:r w:rsidRPr="00842DC7">
              <w:rPr>
                <w:sz w:val="28"/>
                <w:szCs w:val="28"/>
              </w:rPr>
              <w:t>19183,73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842DC7" w:rsidP="00117293">
            <w:pPr>
              <w:rPr>
                <w:sz w:val="28"/>
                <w:szCs w:val="28"/>
              </w:rPr>
            </w:pPr>
            <w:r w:rsidRPr="00842DC7">
              <w:rPr>
                <w:sz w:val="28"/>
                <w:szCs w:val="28"/>
              </w:rPr>
              <w:t>19183,73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95,92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 xml:space="preserve">с </w:t>
            </w:r>
            <w:r w:rsidRPr="00117293">
              <w:rPr>
                <w:sz w:val="28"/>
                <w:szCs w:val="28"/>
              </w:rPr>
              <w:lastRenderedPageBreak/>
              <w:t>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8-С, Уведомление о демонтаже НТО от 01.02.2022 г. № 43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842DC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117293" w:rsidRPr="00117293" w:rsidRDefault="00117293" w:rsidP="00117293">
      <w:pPr>
        <w:rPr>
          <w:b/>
          <w:sz w:val="28"/>
          <w:szCs w:val="28"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  <w:r w:rsidRPr="00117293">
        <w:rPr>
          <w:b/>
          <w:sz w:val="28"/>
          <w:szCs w:val="28"/>
        </w:rPr>
        <w:t xml:space="preserve">Лот № </w:t>
      </w:r>
      <w:r w:rsidR="00842DC7">
        <w:rPr>
          <w:b/>
          <w:sz w:val="28"/>
          <w:szCs w:val="28"/>
        </w:rPr>
        <w:t>14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052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45,6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Хлеб, хлебобулочные и кондитерские изделия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842DC7" w:rsidP="00117293">
            <w:pPr>
              <w:rPr>
                <w:sz w:val="28"/>
                <w:szCs w:val="28"/>
              </w:rPr>
            </w:pPr>
            <w:r w:rsidRPr="00842DC7">
              <w:rPr>
                <w:sz w:val="28"/>
                <w:szCs w:val="28"/>
              </w:rPr>
              <w:t>31810,10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842DC7" w:rsidP="00117293">
            <w:pPr>
              <w:rPr>
                <w:sz w:val="28"/>
                <w:szCs w:val="28"/>
              </w:rPr>
            </w:pPr>
            <w:r w:rsidRPr="00842DC7">
              <w:rPr>
                <w:sz w:val="28"/>
                <w:szCs w:val="28"/>
              </w:rPr>
              <w:t>31810,10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159,05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 xml:space="preserve">предприниматели, являющиеся субъектами малого или среднего </w:t>
            </w:r>
            <w:r w:rsidRPr="00117293">
              <w:rPr>
                <w:sz w:val="28"/>
                <w:szCs w:val="28"/>
              </w:rPr>
              <w:lastRenderedPageBreak/>
              <w:t>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6-С, Уведомление о демонтаже НТО от 01.02.2022 г. № 40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117293" w:rsidRPr="00117293" w:rsidRDefault="00117293" w:rsidP="00117293">
      <w:pPr>
        <w:widowControl w:val="0"/>
        <w:ind w:left="567"/>
        <w:contextualSpacing/>
        <w:jc w:val="center"/>
        <w:rPr>
          <w:rFonts w:eastAsia="Courier New"/>
          <w:b/>
          <w:sz w:val="28"/>
          <w:szCs w:val="28"/>
          <w:lang w:bidi="ru-RU"/>
        </w:rPr>
      </w:pPr>
    </w:p>
    <w:p w:rsidR="00117293" w:rsidRPr="00117293" w:rsidRDefault="00117293" w:rsidP="00117293">
      <w:pPr>
        <w:rPr>
          <w:b/>
          <w:sz w:val="28"/>
          <w:szCs w:val="28"/>
        </w:rPr>
      </w:pPr>
      <w:r w:rsidRPr="00117293">
        <w:rPr>
          <w:b/>
          <w:sz w:val="28"/>
          <w:szCs w:val="28"/>
        </w:rPr>
        <w:t xml:space="preserve">Лот № </w:t>
      </w:r>
      <w:r w:rsidR="00842DC7">
        <w:rPr>
          <w:b/>
          <w:sz w:val="28"/>
          <w:szCs w:val="28"/>
        </w:rPr>
        <w:t>15</w:t>
      </w:r>
    </w:p>
    <w:p w:rsidR="00117293" w:rsidRPr="00117293" w:rsidRDefault="00117293" w:rsidP="00117293">
      <w:pPr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36"/>
      </w:tblGrid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Вид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Павильон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Учетный номер НТО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053 (в соответствии со Схемой размещения нестационарных торговых объектов Чайковского городского округа, часть 1)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Местоположение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ул. Сосновая, территория бывшего микрорынка (2 – линия слева),                         г. Чайковский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площади места размещения НТО, кв. 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32,3</w:t>
            </w:r>
          </w:p>
        </w:tc>
      </w:tr>
      <w:tr w:rsidR="00117293" w:rsidRPr="00117293" w:rsidTr="002B6794">
        <w:trPr>
          <w:trHeight w:val="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Специализация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Непродовольственные товары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Срок размещения НТО, месяцев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60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sz w:val="28"/>
                <w:szCs w:val="28"/>
                <w:highlight w:val="yellow"/>
              </w:rPr>
            </w:pPr>
            <w:r w:rsidRPr="00117293">
              <w:rPr>
                <w:sz w:val="28"/>
                <w:szCs w:val="28"/>
              </w:rPr>
              <w:t>Период размещения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60 месяцев </w:t>
            </w:r>
            <w:proofErr w:type="gramStart"/>
            <w:r w:rsidRPr="00117293">
              <w:rPr>
                <w:sz w:val="28"/>
                <w:szCs w:val="28"/>
              </w:rPr>
              <w:t>с даты заключения</w:t>
            </w:r>
            <w:proofErr w:type="gramEnd"/>
            <w:r w:rsidRPr="00117293">
              <w:rPr>
                <w:sz w:val="28"/>
                <w:szCs w:val="28"/>
              </w:rPr>
              <w:t xml:space="preserve"> договора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Начальная цена аукциона (плата за размещение НТО за 1 квартал),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22532,16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Размер задатка (в размере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22532,16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Величина повышения начальной цены аукциона -  «шаг аукциона» (0,5% от начальной цены аукциона), руб.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112,66</w:t>
            </w:r>
          </w:p>
          <w:p w:rsidR="00117293" w:rsidRPr="00117293" w:rsidRDefault="00117293" w:rsidP="00117293">
            <w:pPr>
              <w:rPr>
                <w:sz w:val="28"/>
                <w:szCs w:val="28"/>
              </w:rPr>
            </w:pP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lastRenderedPageBreak/>
              <w:t>Участники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Юридические лица </w:t>
            </w:r>
            <w:r w:rsidRPr="00117293">
              <w:rPr>
                <w:sz w:val="28"/>
                <w:szCs w:val="28"/>
              </w:rPr>
              <w:br/>
              <w:t xml:space="preserve">и индивидуальные </w:t>
            </w:r>
            <w:r w:rsidRPr="00117293">
              <w:rPr>
                <w:sz w:val="28"/>
                <w:szCs w:val="28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Срок заключения договора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 xml:space="preserve">Не ранее чем через 10 рабочих дней и не позднее 20 рабочих дней </w:t>
            </w:r>
            <w:proofErr w:type="gramStart"/>
            <w:r w:rsidRPr="00117293">
              <w:rPr>
                <w:sz w:val="28"/>
                <w:szCs w:val="28"/>
              </w:rPr>
              <w:t>с даты размещения</w:t>
            </w:r>
            <w:proofErr w:type="gramEnd"/>
            <w:r w:rsidRPr="00117293">
              <w:rPr>
                <w:sz w:val="28"/>
                <w:szCs w:val="28"/>
              </w:rPr>
              <w:t xml:space="preserve"> на электронной площадке протокола рассмотрения заявок на участие в аукционе </w:t>
            </w:r>
            <w:r w:rsidRPr="00117293">
              <w:rPr>
                <w:sz w:val="28"/>
                <w:szCs w:val="28"/>
              </w:rPr>
              <w:br/>
              <w:t>(об итогах аукциона)</w:t>
            </w:r>
          </w:p>
        </w:tc>
      </w:tr>
      <w:tr w:rsidR="00117293" w:rsidRPr="00117293" w:rsidTr="002B679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Информация о наличии ранее установленных НТО и реквизиты правоустанавливающих документов  и  информация об </w:t>
            </w:r>
            <w:proofErr w:type="gramStart"/>
            <w:r w:rsidRPr="00117293">
              <w:rPr>
                <w:bCs/>
                <w:sz w:val="28"/>
                <w:szCs w:val="28"/>
              </w:rPr>
              <w:t>уведомлениях</w:t>
            </w:r>
            <w:proofErr w:type="gramEnd"/>
            <w:r w:rsidRPr="00117293">
              <w:rPr>
                <w:bCs/>
                <w:sz w:val="28"/>
                <w:szCs w:val="28"/>
              </w:rPr>
              <w:t xml:space="preserve"> о демонтаже НТО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Договор на размещение нестационарного торгового объекта от 01.01.2018г.  № 2-С, Уведомление о демонтаже НТО от 01.02.2022 г. № 35</w:t>
            </w:r>
          </w:p>
        </w:tc>
      </w:tr>
      <w:tr w:rsidR="00117293" w:rsidRPr="00117293" w:rsidTr="002B6794">
        <w:trPr>
          <w:trHeight w:val="55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293" w:rsidRPr="00117293" w:rsidRDefault="00117293" w:rsidP="00117293">
            <w:pPr>
              <w:tabs>
                <w:tab w:val="center" w:pos="5076"/>
              </w:tabs>
              <w:outlineLvl w:val="0"/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>Срок и порядок внесения итоговой цены аукциона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293" w:rsidRPr="00117293" w:rsidRDefault="00A11FC1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32A7">
              <w:rPr>
                <w:sz w:val="28"/>
                <w:szCs w:val="28"/>
              </w:rPr>
              <w:t xml:space="preserve">Итоговая цена аукциона (плата за право размещения НТО) вносится в течение десяти дней </w:t>
            </w:r>
            <w:r w:rsidRPr="00BE32A7">
              <w:rPr>
                <w:kern w:val="2"/>
                <w:sz w:val="28"/>
                <w:szCs w:val="28"/>
              </w:rPr>
              <w:t>с момента подписания протокола рассмотрени</w:t>
            </w:r>
            <w:r>
              <w:rPr>
                <w:kern w:val="2"/>
                <w:sz w:val="28"/>
                <w:szCs w:val="28"/>
              </w:rPr>
              <w:t>я</w:t>
            </w:r>
            <w:r w:rsidRPr="00BE32A7">
              <w:rPr>
                <w:kern w:val="2"/>
                <w:sz w:val="28"/>
                <w:szCs w:val="28"/>
              </w:rPr>
              <w:t xml:space="preserve"> заявок на участие в аукционе </w:t>
            </w:r>
            <w:r w:rsidRPr="00BE32A7">
              <w:rPr>
                <w:sz w:val="28"/>
                <w:szCs w:val="28"/>
                <w:lang w:bidi="ru-RU"/>
              </w:rPr>
              <w:t>(об итогах аукциона)</w:t>
            </w:r>
            <w:r w:rsidRPr="00BE32A7">
              <w:rPr>
                <w:kern w:val="2"/>
                <w:sz w:val="28"/>
                <w:szCs w:val="28"/>
              </w:rPr>
              <w:t>, за исключением задатка</w:t>
            </w:r>
          </w:p>
        </w:tc>
      </w:tr>
      <w:tr w:rsidR="00117293" w:rsidRPr="00117293" w:rsidTr="002B6794">
        <w:trPr>
          <w:trHeight w:val="64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293" w:rsidRPr="00117293" w:rsidRDefault="00117293" w:rsidP="00117293">
            <w:pPr>
              <w:rPr>
                <w:bCs/>
                <w:sz w:val="28"/>
                <w:szCs w:val="28"/>
              </w:rPr>
            </w:pPr>
            <w:r w:rsidRPr="00117293">
              <w:rPr>
                <w:bCs/>
                <w:sz w:val="28"/>
                <w:szCs w:val="28"/>
              </w:rPr>
              <w:t xml:space="preserve">Типовые требования </w:t>
            </w:r>
            <w:r w:rsidRPr="00117293">
              <w:rPr>
                <w:sz w:val="28"/>
                <w:szCs w:val="28"/>
              </w:rPr>
              <w:t>к внешнему облику нестационарных торговых объектов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93" w:rsidRPr="00117293" w:rsidRDefault="00117293" w:rsidP="0011729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17293">
              <w:rPr>
                <w:sz w:val="28"/>
                <w:szCs w:val="28"/>
              </w:rPr>
              <w:t>Приложение 1 к настоящей аукционной документации</w:t>
            </w:r>
          </w:p>
        </w:tc>
      </w:tr>
    </w:tbl>
    <w:p w:rsidR="00BE32A7" w:rsidRDefault="00BE32A7" w:rsidP="00F31DD2">
      <w:pPr>
        <w:pStyle w:val="ae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BE32A7" w:rsidRDefault="00BE32A7" w:rsidP="00F31DD2">
      <w:pPr>
        <w:pStyle w:val="ae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F31DD2" w:rsidRPr="001D4E30" w:rsidRDefault="00F31DD2" w:rsidP="00F31DD2">
      <w:pPr>
        <w:pStyle w:val="ae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1D4E30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Сроки, время подачи заявок, рассмотрения заявок, проведения аукциона</w:t>
      </w:r>
    </w:p>
    <w:p w:rsidR="00F31DD2" w:rsidRPr="001D4E30" w:rsidRDefault="00F31DD2" w:rsidP="00F31DD2">
      <w:pPr>
        <w:pStyle w:val="ae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F31DD2" w:rsidRPr="007E5B52" w:rsidRDefault="00F31DD2" w:rsidP="00F31DD2">
      <w:pPr>
        <w:widowControl w:val="0"/>
        <w:ind w:left="-567" w:firstLine="709"/>
        <w:jc w:val="both"/>
        <w:rPr>
          <w:rFonts w:eastAsia="Courier New"/>
          <w:sz w:val="28"/>
          <w:szCs w:val="28"/>
          <w:lang w:bidi="ru-RU"/>
        </w:rPr>
      </w:pPr>
      <w:r w:rsidRPr="001D4E30">
        <w:rPr>
          <w:rFonts w:eastAsia="Courier New"/>
          <w:b/>
          <w:sz w:val="28"/>
          <w:szCs w:val="28"/>
          <w:lang w:bidi="ru-RU"/>
        </w:rPr>
        <w:t>Дата и время начала срока подачи заявок на участие в аукционе –</w:t>
      </w:r>
      <w:r w:rsidRPr="001D4E30">
        <w:rPr>
          <w:rFonts w:eastAsia="Courier New"/>
          <w:sz w:val="28"/>
          <w:szCs w:val="28"/>
          <w:lang w:bidi="ru-RU"/>
        </w:rPr>
        <w:t xml:space="preserve"> </w:t>
      </w:r>
      <w:r w:rsidR="00A75611">
        <w:rPr>
          <w:rFonts w:eastAsia="Courier New"/>
          <w:sz w:val="28"/>
          <w:szCs w:val="28"/>
          <w:lang w:bidi="ru-RU"/>
        </w:rPr>
        <w:t>28</w:t>
      </w:r>
      <w:r w:rsidR="00C34A41" w:rsidRPr="00865842">
        <w:rPr>
          <w:rFonts w:eastAsia="Courier New"/>
          <w:sz w:val="28"/>
          <w:szCs w:val="28"/>
          <w:lang w:bidi="ru-RU"/>
        </w:rPr>
        <w:t>.</w:t>
      </w:r>
      <w:r w:rsidR="000D5D5B" w:rsidRPr="00865842">
        <w:rPr>
          <w:rFonts w:eastAsia="Courier New"/>
          <w:sz w:val="28"/>
          <w:szCs w:val="28"/>
          <w:lang w:bidi="ru-RU"/>
        </w:rPr>
        <w:t>0</w:t>
      </w:r>
      <w:r w:rsidR="00A75611">
        <w:rPr>
          <w:rFonts w:eastAsia="Courier New"/>
          <w:sz w:val="28"/>
          <w:szCs w:val="28"/>
          <w:lang w:bidi="ru-RU"/>
        </w:rPr>
        <w:t>6</w:t>
      </w:r>
      <w:r w:rsidR="000C05AB" w:rsidRPr="00865842">
        <w:rPr>
          <w:rFonts w:eastAsia="Courier New"/>
          <w:sz w:val="28"/>
          <w:szCs w:val="28"/>
          <w:lang w:bidi="ru-RU"/>
        </w:rPr>
        <w:t>.202</w:t>
      </w:r>
      <w:r w:rsidR="000D5D5B" w:rsidRPr="00865842">
        <w:rPr>
          <w:rFonts w:eastAsia="Courier New"/>
          <w:sz w:val="28"/>
          <w:szCs w:val="28"/>
          <w:lang w:bidi="ru-RU"/>
        </w:rPr>
        <w:t>2</w:t>
      </w:r>
      <w:r w:rsidR="00216483" w:rsidRPr="00865842">
        <w:rPr>
          <w:rFonts w:eastAsia="Courier New"/>
          <w:sz w:val="28"/>
          <w:szCs w:val="28"/>
          <w:lang w:bidi="ru-RU"/>
        </w:rPr>
        <w:t xml:space="preserve"> г.</w:t>
      </w:r>
      <w:r w:rsidRPr="00865842">
        <w:rPr>
          <w:rFonts w:eastAsia="Courier New"/>
          <w:sz w:val="28"/>
          <w:szCs w:val="28"/>
          <w:lang w:bidi="ru-RU"/>
        </w:rPr>
        <w:t xml:space="preserve"> в 9:00 </w:t>
      </w:r>
      <w:r w:rsidRPr="007E5B52">
        <w:rPr>
          <w:rFonts w:eastAsia="Courier New"/>
          <w:sz w:val="28"/>
          <w:szCs w:val="28"/>
          <w:lang w:bidi="ru-RU"/>
        </w:rPr>
        <w:t xml:space="preserve">по местному времени (7:00 </w:t>
      </w:r>
      <w:proofErr w:type="gramStart"/>
      <w:r w:rsidRPr="007E5B52">
        <w:rPr>
          <w:rFonts w:eastAsia="Courier New"/>
          <w:sz w:val="28"/>
          <w:szCs w:val="28"/>
          <w:lang w:bidi="ru-RU"/>
        </w:rPr>
        <w:t>МСК</w:t>
      </w:r>
      <w:proofErr w:type="gramEnd"/>
      <w:r w:rsidRPr="007E5B52">
        <w:rPr>
          <w:rFonts w:eastAsia="Courier New"/>
          <w:sz w:val="28"/>
          <w:szCs w:val="28"/>
          <w:lang w:bidi="ru-RU"/>
        </w:rPr>
        <w:t>).</w:t>
      </w:r>
    </w:p>
    <w:p w:rsidR="00F31DD2" w:rsidRPr="007E5B52" w:rsidRDefault="00F31DD2" w:rsidP="00F31DD2">
      <w:pPr>
        <w:widowControl w:val="0"/>
        <w:ind w:left="-567" w:firstLine="709"/>
        <w:jc w:val="both"/>
        <w:rPr>
          <w:rFonts w:eastAsia="Courier New"/>
          <w:sz w:val="28"/>
          <w:szCs w:val="28"/>
          <w:lang w:bidi="ru-RU"/>
        </w:rPr>
      </w:pPr>
      <w:r w:rsidRPr="007E5B52">
        <w:rPr>
          <w:rFonts w:eastAsia="Courier New"/>
          <w:b/>
          <w:sz w:val="28"/>
          <w:szCs w:val="28"/>
          <w:lang w:bidi="ru-RU"/>
        </w:rPr>
        <w:t xml:space="preserve">Дата и время окончания срока подачи заявок на участие в аукционе – </w:t>
      </w:r>
      <w:r w:rsidR="00A75611" w:rsidRPr="00A75611">
        <w:rPr>
          <w:rFonts w:eastAsia="Courier New"/>
          <w:sz w:val="28"/>
          <w:szCs w:val="28"/>
          <w:lang w:bidi="ru-RU"/>
        </w:rPr>
        <w:t>25</w:t>
      </w:r>
      <w:r w:rsidR="00C34A41" w:rsidRPr="00A75611">
        <w:rPr>
          <w:rFonts w:eastAsia="Courier New"/>
          <w:sz w:val="28"/>
          <w:szCs w:val="28"/>
          <w:lang w:bidi="ru-RU"/>
        </w:rPr>
        <w:t>.</w:t>
      </w:r>
      <w:r w:rsidR="000D5D5B" w:rsidRPr="00F373DC">
        <w:rPr>
          <w:rFonts w:eastAsia="Courier New"/>
          <w:sz w:val="28"/>
          <w:szCs w:val="28"/>
          <w:lang w:bidi="ru-RU"/>
        </w:rPr>
        <w:t>0</w:t>
      </w:r>
      <w:r w:rsidR="00A75611">
        <w:rPr>
          <w:rFonts w:eastAsia="Courier New"/>
          <w:sz w:val="28"/>
          <w:szCs w:val="28"/>
          <w:lang w:bidi="ru-RU"/>
        </w:rPr>
        <w:t>7</w:t>
      </w:r>
      <w:r w:rsidRPr="00F373DC">
        <w:rPr>
          <w:rFonts w:eastAsia="Courier New"/>
          <w:sz w:val="28"/>
          <w:szCs w:val="28"/>
          <w:lang w:bidi="ru-RU"/>
        </w:rPr>
        <w:t>.20</w:t>
      </w:r>
      <w:r w:rsidR="00E3190C" w:rsidRPr="00F373DC">
        <w:rPr>
          <w:rFonts w:eastAsia="Courier New"/>
          <w:sz w:val="28"/>
          <w:szCs w:val="28"/>
          <w:lang w:bidi="ru-RU"/>
        </w:rPr>
        <w:t>2</w:t>
      </w:r>
      <w:r w:rsidR="000D5D5B" w:rsidRPr="00F373DC">
        <w:rPr>
          <w:rFonts w:eastAsia="Courier New"/>
          <w:sz w:val="28"/>
          <w:szCs w:val="28"/>
          <w:lang w:bidi="ru-RU"/>
        </w:rPr>
        <w:t>2</w:t>
      </w:r>
      <w:r w:rsidRPr="00F373DC">
        <w:rPr>
          <w:rFonts w:eastAsia="Courier New"/>
          <w:sz w:val="28"/>
          <w:szCs w:val="28"/>
          <w:lang w:bidi="ru-RU"/>
        </w:rPr>
        <w:t xml:space="preserve"> </w:t>
      </w:r>
      <w:r w:rsidR="00216483" w:rsidRPr="00F373DC">
        <w:rPr>
          <w:rFonts w:eastAsia="Courier New"/>
          <w:sz w:val="28"/>
          <w:szCs w:val="28"/>
          <w:lang w:bidi="ru-RU"/>
        </w:rPr>
        <w:t>г.</w:t>
      </w:r>
      <w:r w:rsidR="001D4E30" w:rsidRPr="00F373DC">
        <w:rPr>
          <w:rFonts w:eastAsia="Courier New"/>
          <w:sz w:val="28"/>
          <w:szCs w:val="28"/>
          <w:lang w:bidi="ru-RU"/>
        </w:rPr>
        <w:t xml:space="preserve"> </w:t>
      </w:r>
      <w:r w:rsidRPr="00F373DC">
        <w:rPr>
          <w:rFonts w:eastAsia="Courier New"/>
          <w:sz w:val="28"/>
          <w:szCs w:val="28"/>
          <w:lang w:bidi="ru-RU"/>
        </w:rPr>
        <w:t xml:space="preserve">в 18:00 </w:t>
      </w:r>
      <w:r w:rsidRPr="007E5B52">
        <w:rPr>
          <w:rFonts w:eastAsia="Courier New"/>
          <w:sz w:val="28"/>
          <w:szCs w:val="28"/>
          <w:lang w:bidi="ru-RU"/>
        </w:rPr>
        <w:t xml:space="preserve">по местному времени (16:00 </w:t>
      </w:r>
      <w:proofErr w:type="gramStart"/>
      <w:r w:rsidRPr="007E5B52">
        <w:rPr>
          <w:rFonts w:eastAsia="Courier New"/>
          <w:sz w:val="28"/>
          <w:szCs w:val="28"/>
          <w:lang w:bidi="ru-RU"/>
        </w:rPr>
        <w:t>МСК</w:t>
      </w:r>
      <w:proofErr w:type="gramEnd"/>
      <w:r w:rsidRPr="007E5B52">
        <w:rPr>
          <w:rFonts w:eastAsia="Courier New"/>
          <w:sz w:val="28"/>
          <w:szCs w:val="28"/>
          <w:lang w:bidi="ru-RU"/>
        </w:rPr>
        <w:t xml:space="preserve">). </w:t>
      </w:r>
    </w:p>
    <w:p w:rsidR="00F31DD2" w:rsidRPr="007E5B52" w:rsidRDefault="00F31DD2" w:rsidP="00F31DD2">
      <w:pPr>
        <w:widowControl w:val="0"/>
        <w:ind w:left="-567" w:firstLine="709"/>
        <w:jc w:val="both"/>
        <w:rPr>
          <w:rFonts w:eastAsia="Courier New"/>
          <w:sz w:val="28"/>
          <w:szCs w:val="28"/>
          <w:lang w:bidi="ru-RU"/>
        </w:rPr>
      </w:pPr>
      <w:r w:rsidRPr="007E5B52">
        <w:rPr>
          <w:rFonts w:eastAsia="Courier New"/>
          <w:b/>
          <w:sz w:val="28"/>
          <w:szCs w:val="28"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7E5B52">
        <w:rPr>
          <w:rFonts w:eastAsia="Courier New"/>
          <w:sz w:val="28"/>
          <w:szCs w:val="28"/>
          <w:lang w:bidi="ru-RU"/>
        </w:rPr>
        <w:t xml:space="preserve"> </w:t>
      </w:r>
      <w:r w:rsidR="0064102C" w:rsidRPr="007E5B52">
        <w:rPr>
          <w:rFonts w:eastAsia="Courier New"/>
          <w:sz w:val="28"/>
          <w:szCs w:val="28"/>
          <w:lang w:bidi="ru-RU"/>
        </w:rPr>
        <w:t>–</w:t>
      </w:r>
      <w:r w:rsidRPr="007E5B52">
        <w:rPr>
          <w:rFonts w:eastAsia="Courier New"/>
          <w:sz w:val="28"/>
          <w:szCs w:val="28"/>
          <w:lang w:bidi="ru-RU"/>
        </w:rPr>
        <w:t xml:space="preserve"> </w:t>
      </w:r>
      <w:r w:rsidR="00A75611">
        <w:rPr>
          <w:rFonts w:eastAsia="Courier New"/>
          <w:sz w:val="28"/>
          <w:szCs w:val="28"/>
          <w:lang w:bidi="ru-RU"/>
        </w:rPr>
        <w:t>26</w:t>
      </w:r>
      <w:r w:rsidR="00C34A41" w:rsidRPr="00F373DC">
        <w:rPr>
          <w:rFonts w:eastAsia="Courier New"/>
          <w:sz w:val="28"/>
          <w:szCs w:val="28"/>
          <w:lang w:bidi="ru-RU"/>
        </w:rPr>
        <w:t>.</w:t>
      </w:r>
      <w:r w:rsidR="000D5D5B" w:rsidRPr="00F373DC">
        <w:rPr>
          <w:rFonts w:eastAsia="Courier New"/>
          <w:sz w:val="28"/>
          <w:szCs w:val="28"/>
          <w:lang w:bidi="ru-RU"/>
        </w:rPr>
        <w:t>0</w:t>
      </w:r>
      <w:r w:rsidR="00A75611">
        <w:rPr>
          <w:rFonts w:eastAsia="Courier New"/>
          <w:sz w:val="28"/>
          <w:szCs w:val="28"/>
          <w:lang w:bidi="ru-RU"/>
        </w:rPr>
        <w:t>7</w:t>
      </w:r>
      <w:r w:rsidRPr="00F373DC">
        <w:rPr>
          <w:rFonts w:eastAsia="Courier New"/>
          <w:sz w:val="28"/>
          <w:szCs w:val="28"/>
          <w:lang w:bidi="ru-RU"/>
        </w:rPr>
        <w:t>.20</w:t>
      </w:r>
      <w:r w:rsidR="00E3190C" w:rsidRPr="00F373DC">
        <w:rPr>
          <w:rFonts w:eastAsia="Courier New"/>
          <w:sz w:val="28"/>
          <w:szCs w:val="28"/>
          <w:lang w:bidi="ru-RU"/>
        </w:rPr>
        <w:t>2</w:t>
      </w:r>
      <w:r w:rsidR="000D5D5B" w:rsidRPr="00F373DC">
        <w:rPr>
          <w:rFonts w:eastAsia="Courier New"/>
          <w:sz w:val="28"/>
          <w:szCs w:val="28"/>
          <w:lang w:bidi="ru-RU"/>
        </w:rPr>
        <w:t>2</w:t>
      </w:r>
      <w:r w:rsidR="00216483" w:rsidRPr="00F373DC">
        <w:rPr>
          <w:rFonts w:eastAsia="Courier New"/>
          <w:sz w:val="28"/>
          <w:szCs w:val="28"/>
          <w:lang w:bidi="ru-RU"/>
        </w:rPr>
        <w:t xml:space="preserve"> г</w:t>
      </w:r>
      <w:r w:rsidRPr="00F373DC">
        <w:rPr>
          <w:rFonts w:eastAsia="Courier New"/>
          <w:sz w:val="28"/>
          <w:szCs w:val="28"/>
          <w:lang w:bidi="ru-RU"/>
        </w:rPr>
        <w:t xml:space="preserve">. </w:t>
      </w:r>
    </w:p>
    <w:p w:rsidR="00F31DD2" w:rsidRPr="007E5B52" w:rsidRDefault="00F31DD2" w:rsidP="00F31DD2">
      <w:pPr>
        <w:widowControl w:val="0"/>
        <w:ind w:left="-567" w:firstLine="709"/>
        <w:jc w:val="both"/>
        <w:rPr>
          <w:rFonts w:eastAsia="Courier New"/>
          <w:sz w:val="28"/>
          <w:szCs w:val="28"/>
          <w:lang w:bidi="ru-RU"/>
        </w:rPr>
      </w:pPr>
      <w:r w:rsidRPr="007E5B52">
        <w:rPr>
          <w:rFonts w:eastAsia="Courier New"/>
          <w:b/>
          <w:sz w:val="28"/>
          <w:szCs w:val="28"/>
          <w:lang w:bidi="ru-RU"/>
        </w:rPr>
        <w:t xml:space="preserve">Дата проведения аукциона (дата и время начала приема предложений </w:t>
      </w:r>
      <w:r w:rsidRPr="007E5B52">
        <w:rPr>
          <w:rFonts w:eastAsia="Courier New"/>
          <w:b/>
          <w:sz w:val="28"/>
          <w:szCs w:val="28"/>
          <w:lang w:bidi="ru-RU"/>
        </w:rPr>
        <w:br/>
        <w:t>от участников аукциона) –</w:t>
      </w:r>
      <w:r w:rsidRPr="007E5B52">
        <w:rPr>
          <w:rFonts w:eastAsia="Courier New"/>
          <w:sz w:val="28"/>
          <w:szCs w:val="28"/>
          <w:lang w:bidi="ru-RU"/>
        </w:rPr>
        <w:t xml:space="preserve"> </w:t>
      </w:r>
      <w:r w:rsidR="00A75611">
        <w:rPr>
          <w:rFonts w:eastAsia="Courier New"/>
          <w:sz w:val="28"/>
          <w:szCs w:val="28"/>
          <w:lang w:bidi="ru-RU"/>
        </w:rPr>
        <w:t>29</w:t>
      </w:r>
      <w:r w:rsidR="00C34A41" w:rsidRPr="00F373DC">
        <w:rPr>
          <w:rFonts w:eastAsia="Courier New"/>
          <w:sz w:val="28"/>
          <w:szCs w:val="28"/>
          <w:lang w:bidi="ru-RU"/>
        </w:rPr>
        <w:t>.</w:t>
      </w:r>
      <w:r w:rsidR="000D5D5B" w:rsidRPr="00F373DC">
        <w:rPr>
          <w:rFonts w:eastAsia="Courier New"/>
          <w:sz w:val="28"/>
          <w:szCs w:val="28"/>
          <w:lang w:bidi="ru-RU"/>
        </w:rPr>
        <w:t>0</w:t>
      </w:r>
      <w:r w:rsidR="00A75611">
        <w:rPr>
          <w:rFonts w:eastAsia="Courier New"/>
          <w:sz w:val="28"/>
          <w:szCs w:val="28"/>
          <w:lang w:bidi="ru-RU"/>
        </w:rPr>
        <w:t>7</w:t>
      </w:r>
      <w:r w:rsidRPr="00F373DC">
        <w:rPr>
          <w:rFonts w:eastAsia="Courier New"/>
          <w:sz w:val="28"/>
          <w:szCs w:val="28"/>
          <w:lang w:bidi="ru-RU"/>
        </w:rPr>
        <w:t>.20</w:t>
      </w:r>
      <w:r w:rsidR="00E3190C" w:rsidRPr="00F373DC">
        <w:rPr>
          <w:rFonts w:eastAsia="Courier New"/>
          <w:sz w:val="28"/>
          <w:szCs w:val="28"/>
          <w:lang w:bidi="ru-RU"/>
        </w:rPr>
        <w:t>2</w:t>
      </w:r>
      <w:r w:rsidR="000D5D5B" w:rsidRPr="00F373DC">
        <w:rPr>
          <w:rFonts w:eastAsia="Courier New"/>
          <w:sz w:val="28"/>
          <w:szCs w:val="28"/>
          <w:lang w:bidi="ru-RU"/>
        </w:rPr>
        <w:t>2</w:t>
      </w:r>
      <w:r w:rsidR="00216483" w:rsidRPr="00F373DC">
        <w:rPr>
          <w:rFonts w:eastAsia="Courier New"/>
          <w:sz w:val="28"/>
          <w:szCs w:val="28"/>
          <w:lang w:bidi="ru-RU"/>
        </w:rPr>
        <w:t xml:space="preserve"> г.</w:t>
      </w:r>
      <w:r w:rsidRPr="00F373DC">
        <w:rPr>
          <w:rFonts w:eastAsia="Courier New"/>
          <w:sz w:val="28"/>
          <w:szCs w:val="28"/>
          <w:lang w:bidi="ru-RU"/>
        </w:rPr>
        <w:t xml:space="preserve"> в 09:00 </w:t>
      </w:r>
      <w:r w:rsidRPr="007E5B52">
        <w:rPr>
          <w:rFonts w:eastAsia="Courier New"/>
          <w:sz w:val="28"/>
          <w:szCs w:val="28"/>
          <w:lang w:bidi="ru-RU"/>
        </w:rPr>
        <w:t xml:space="preserve">по местному времени (07:00 </w:t>
      </w:r>
      <w:proofErr w:type="gramStart"/>
      <w:r w:rsidRPr="007E5B52">
        <w:rPr>
          <w:rFonts w:eastAsia="Courier New"/>
          <w:sz w:val="28"/>
          <w:szCs w:val="28"/>
          <w:lang w:bidi="ru-RU"/>
        </w:rPr>
        <w:t>МСК</w:t>
      </w:r>
      <w:proofErr w:type="gramEnd"/>
      <w:r w:rsidRPr="007E5B52">
        <w:rPr>
          <w:rFonts w:eastAsia="Courier New"/>
          <w:sz w:val="28"/>
          <w:szCs w:val="28"/>
          <w:lang w:bidi="ru-RU"/>
        </w:rPr>
        <w:t xml:space="preserve">). </w:t>
      </w:r>
    </w:p>
    <w:p w:rsidR="00F31DD2" w:rsidRPr="001D4E30" w:rsidRDefault="00F31DD2" w:rsidP="00F31DD2">
      <w:pPr>
        <w:widowControl w:val="0"/>
        <w:ind w:left="-567" w:firstLine="709"/>
        <w:jc w:val="both"/>
        <w:rPr>
          <w:rFonts w:eastAsia="Courier New"/>
          <w:sz w:val="28"/>
          <w:szCs w:val="28"/>
          <w:lang w:bidi="ru-RU"/>
        </w:rPr>
      </w:pPr>
      <w:r w:rsidRPr="001D4E30">
        <w:rPr>
          <w:b/>
          <w:sz w:val="28"/>
          <w:szCs w:val="28"/>
        </w:rPr>
        <w:t>Место проведения аукциона:</w:t>
      </w:r>
      <w:r w:rsidRPr="001D4E30">
        <w:rPr>
          <w:sz w:val="28"/>
          <w:szCs w:val="28"/>
        </w:rPr>
        <w:t xml:space="preserve"> электронная площадка – универсальная торговая платформа АО «Сбербанк-АСТ», размещенная на сайте</w:t>
      </w:r>
      <w:r w:rsidR="00E47677">
        <w:rPr>
          <w:sz w:val="28"/>
          <w:szCs w:val="28"/>
        </w:rPr>
        <w:t xml:space="preserve"> </w:t>
      </w:r>
      <w:r w:rsidRPr="001D4E30">
        <w:rPr>
          <w:sz w:val="28"/>
          <w:szCs w:val="28"/>
        </w:rPr>
        <w:t>http://utp.sberbank-ast.ru в сети Интернет (торговая секция «Приватизация, аренда и продажа прав»).</w:t>
      </w:r>
    </w:p>
    <w:p w:rsidR="0012177C" w:rsidRPr="001D4E30" w:rsidRDefault="0012177C" w:rsidP="00F456F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97272" w:rsidRDefault="00597272" w:rsidP="00F456F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80FD3" w:rsidRPr="001D4E30" w:rsidRDefault="00180FD3" w:rsidP="00F456F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D4E30">
        <w:rPr>
          <w:b/>
          <w:sz w:val="28"/>
          <w:szCs w:val="28"/>
        </w:rPr>
        <w:lastRenderedPageBreak/>
        <w:t xml:space="preserve">Организатор </w:t>
      </w:r>
      <w:r w:rsidR="00ED63D7" w:rsidRPr="001D4E30">
        <w:rPr>
          <w:b/>
          <w:sz w:val="28"/>
          <w:szCs w:val="28"/>
        </w:rPr>
        <w:t xml:space="preserve">аукциона </w:t>
      </w:r>
      <w:r w:rsidRPr="001D4E30">
        <w:rPr>
          <w:b/>
          <w:sz w:val="28"/>
          <w:szCs w:val="28"/>
        </w:rPr>
        <w:t>вправе:</w:t>
      </w:r>
    </w:p>
    <w:p w:rsidR="00F456FD" w:rsidRPr="001D4E30" w:rsidRDefault="00F456FD" w:rsidP="00F456F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80FD3" w:rsidRPr="001D4E30" w:rsidRDefault="00180FD3" w:rsidP="004F48C4">
      <w:pPr>
        <w:widowControl w:val="0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внести изменения в извещение о проведен</w:t>
      </w:r>
      <w:proofErr w:type="gramStart"/>
      <w:r w:rsidRPr="001D4E30">
        <w:rPr>
          <w:sz w:val="28"/>
          <w:szCs w:val="28"/>
        </w:rPr>
        <w:t>ии ау</w:t>
      </w:r>
      <w:proofErr w:type="gramEnd"/>
      <w:r w:rsidRPr="001D4E30">
        <w:rPr>
          <w:sz w:val="28"/>
          <w:szCs w:val="28"/>
        </w:rPr>
        <w:t xml:space="preserve">кциона и аукционную документацию не позднее, чем за 5 рабочих дней до даты окончания срока подачи заявок на участие в аукционе. Указанные изменения подлежат размещению в течение одного календарного дня со дня принятия решения </w:t>
      </w:r>
      <w:r w:rsidR="004F48C4" w:rsidRPr="001D4E30">
        <w:rPr>
          <w:sz w:val="28"/>
          <w:szCs w:val="28"/>
        </w:rPr>
        <w:t>о внесении изменений</w:t>
      </w:r>
      <w:r w:rsidR="001D4E30">
        <w:rPr>
          <w:sz w:val="28"/>
          <w:szCs w:val="28"/>
        </w:rPr>
        <w:t xml:space="preserve"> </w:t>
      </w:r>
      <w:r w:rsidR="004F48C4" w:rsidRPr="001D4E30">
        <w:rPr>
          <w:sz w:val="28"/>
          <w:szCs w:val="28"/>
        </w:rPr>
        <w:t xml:space="preserve">в извещение о проведении аукциона и аукционную документацию </w:t>
      </w:r>
      <w:r w:rsidRPr="001D4E30">
        <w:rPr>
          <w:sz w:val="28"/>
          <w:szCs w:val="28"/>
        </w:rPr>
        <w:t xml:space="preserve">на официальном сайте организатора </w:t>
      </w:r>
      <w:r w:rsidR="0000278D" w:rsidRPr="001D4E30">
        <w:rPr>
          <w:sz w:val="28"/>
          <w:szCs w:val="28"/>
        </w:rPr>
        <w:t>аукциона http://чайковскийрайон</w:t>
      </w:r>
      <w:proofErr w:type="gramStart"/>
      <w:r w:rsidR="0000278D" w:rsidRPr="001D4E30">
        <w:rPr>
          <w:sz w:val="28"/>
          <w:szCs w:val="28"/>
        </w:rPr>
        <w:t>.р</w:t>
      </w:r>
      <w:proofErr w:type="gramEnd"/>
      <w:r w:rsidR="0000278D" w:rsidRPr="001D4E30">
        <w:rPr>
          <w:sz w:val="28"/>
          <w:szCs w:val="28"/>
        </w:rPr>
        <w:t>ф</w:t>
      </w:r>
      <w:r w:rsidR="004E56BA" w:rsidRPr="001D4E30">
        <w:rPr>
          <w:sz w:val="28"/>
          <w:szCs w:val="28"/>
          <w:u w:val="single"/>
        </w:rPr>
        <w:t>/</w:t>
      </w:r>
      <w:r w:rsidR="004E56BA" w:rsidRPr="001D4E30">
        <w:rPr>
          <w:sz w:val="28"/>
          <w:szCs w:val="28"/>
        </w:rPr>
        <w:t xml:space="preserve"> </w:t>
      </w:r>
      <w:r w:rsidRPr="001D4E30">
        <w:rPr>
          <w:sz w:val="28"/>
          <w:szCs w:val="28"/>
        </w:rPr>
        <w:t xml:space="preserve">и на электронной площадке. При этом срок подачи заявок на участие </w:t>
      </w:r>
      <w:r w:rsidRPr="001D4E30">
        <w:rPr>
          <w:sz w:val="28"/>
          <w:szCs w:val="28"/>
        </w:rPr>
        <w:br/>
        <w:t>в аукционе продле</w:t>
      </w:r>
      <w:r w:rsidR="004F48C4" w:rsidRPr="001D4E30">
        <w:rPr>
          <w:sz w:val="28"/>
          <w:szCs w:val="28"/>
        </w:rPr>
        <w:t>вается</w:t>
      </w:r>
      <w:r w:rsidRPr="001D4E30">
        <w:rPr>
          <w:sz w:val="28"/>
          <w:szCs w:val="28"/>
        </w:rPr>
        <w:t xml:space="preserve"> на такой срок, чтобы со дня размещения </w:t>
      </w:r>
      <w:r w:rsidR="004F48C4" w:rsidRPr="001D4E30">
        <w:rPr>
          <w:sz w:val="28"/>
          <w:szCs w:val="28"/>
        </w:rPr>
        <w:t xml:space="preserve">указанных </w:t>
      </w:r>
      <w:r w:rsidRPr="001D4E30">
        <w:rPr>
          <w:sz w:val="28"/>
          <w:szCs w:val="28"/>
        </w:rPr>
        <w:t xml:space="preserve">изменений на официальном сайте </w:t>
      </w:r>
      <w:r w:rsidR="004F48C4" w:rsidRPr="001D4E30">
        <w:rPr>
          <w:sz w:val="28"/>
          <w:szCs w:val="28"/>
        </w:rPr>
        <w:t xml:space="preserve">организатора аукциона </w:t>
      </w:r>
      <w:r w:rsidRPr="001D4E30">
        <w:rPr>
          <w:sz w:val="28"/>
          <w:szCs w:val="28"/>
        </w:rPr>
        <w:t>и электронной площадке до даты окончания подачи</w:t>
      </w:r>
      <w:r w:rsidR="004F48C4" w:rsidRPr="001D4E30">
        <w:rPr>
          <w:sz w:val="28"/>
          <w:szCs w:val="28"/>
        </w:rPr>
        <w:t xml:space="preserve"> </w:t>
      </w:r>
      <w:r w:rsidRPr="001D4E30">
        <w:rPr>
          <w:sz w:val="28"/>
          <w:szCs w:val="28"/>
        </w:rPr>
        <w:t>заявок на участие в аукционе было не менее 15 календарных дней.</w:t>
      </w:r>
    </w:p>
    <w:p w:rsidR="00FC3B2F" w:rsidRPr="001D4E30" w:rsidRDefault="00FC3B2F" w:rsidP="00180FD3">
      <w:pPr>
        <w:widowControl w:val="0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 xml:space="preserve">В соответствии с п. 4 ст. 448 Гражданского кодекса Российской Федерации отказаться от проведения аукциона в любое время, но не </w:t>
      </w:r>
      <w:proofErr w:type="gramStart"/>
      <w:r w:rsidRPr="001D4E30">
        <w:rPr>
          <w:sz w:val="28"/>
          <w:szCs w:val="28"/>
        </w:rPr>
        <w:t>позднее</w:t>
      </w:r>
      <w:proofErr w:type="gramEnd"/>
      <w:r w:rsidRPr="001D4E30">
        <w:rPr>
          <w:sz w:val="28"/>
          <w:szCs w:val="28"/>
        </w:rPr>
        <w:t xml:space="preserve"> чем за три дня до наступления даты его проведения, указанной в извещении о проведении аукциона. Извещение об отказе от проведения аукциона размещается на официальном сайте организатора аукциона и на электронной площадке. </w:t>
      </w:r>
    </w:p>
    <w:p w:rsidR="00180FD3" w:rsidRPr="001D4E30" w:rsidRDefault="00180FD3" w:rsidP="00180FD3">
      <w:pPr>
        <w:widowControl w:val="0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 xml:space="preserve">В случае отмены </w:t>
      </w:r>
      <w:r w:rsidR="00FC3B2F" w:rsidRPr="001D4E30">
        <w:rPr>
          <w:sz w:val="28"/>
          <w:szCs w:val="28"/>
        </w:rPr>
        <w:t xml:space="preserve">аукциона </w:t>
      </w:r>
      <w:r w:rsidRPr="001D4E30">
        <w:rPr>
          <w:sz w:val="28"/>
          <w:szCs w:val="28"/>
        </w:rPr>
        <w:t xml:space="preserve">организатором </w:t>
      </w:r>
      <w:r w:rsidR="00FC3B2F" w:rsidRPr="001D4E30">
        <w:rPr>
          <w:sz w:val="28"/>
          <w:szCs w:val="28"/>
        </w:rPr>
        <w:t>аукциона</w:t>
      </w:r>
      <w:r w:rsidRPr="001D4E30">
        <w:rPr>
          <w:sz w:val="28"/>
          <w:szCs w:val="28"/>
        </w:rPr>
        <w:t xml:space="preserve"> (в </w:t>
      </w:r>
      <w:proofErr w:type="spellStart"/>
      <w:r w:rsidRPr="001D4E30">
        <w:rPr>
          <w:sz w:val="28"/>
          <w:szCs w:val="28"/>
        </w:rPr>
        <w:t>т.ч</w:t>
      </w:r>
      <w:proofErr w:type="spellEnd"/>
      <w:r w:rsidRPr="001D4E30">
        <w:rPr>
          <w:sz w:val="28"/>
          <w:szCs w:val="28"/>
        </w:rPr>
        <w:t>. одного или нескольких лотов)</w:t>
      </w:r>
      <w:r w:rsidR="001D4E30">
        <w:rPr>
          <w:sz w:val="28"/>
          <w:szCs w:val="28"/>
        </w:rPr>
        <w:t xml:space="preserve"> </w:t>
      </w:r>
      <w:r w:rsidRPr="001D4E30">
        <w:rPr>
          <w:sz w:val="28"/>
          <w:szCs w:val="28"/>
        </w:rPr>
        <w:t>Оператор в течение одного часа прекращает блокирование денежных средств участников</w:t>
      </w:r>
      <w:r w:rsidR="00FC3B2F" w:rsidRPr="001D4E30">
        <w:rPr>
          <w:sz w:val="28"/>
          <w:szCs w:val="28"/>
        </w:rPr>
        <w:t xml:space="preserve"> аукциона </w:t>
      </w:r>
      <w:r w:rsidRPr="001D4E30">
        <w:rPr>
          <w:sz w:val="28"/>
          <w:szCs w:val="28"/>
        </w:rPr>
        <w:t xml:space="preserve">в размере задатка на их лицевых счетах на </w:t>
      </w:r>
      <w:r w:rsidR="001B6370" w:rsidRPr="001D4E30">
        <w:rPr>
          <w:sz w:val="28"/>
          <w:szCs w:val="28"/>
        </w:rPr>
        <w:t xml:space="preserve">электронной </w:t>
      </w:r>
      <w:r w:rsidRPr="001D4E30">
        <w:rPr>
          <w:sz w:val="28"/>
          <w:szCs w:val="28"/>
        </w:rPr>
        <w:t>площадке.</w:t>
      </w:r>
    </w:p>
    <w:p w:rsidR="00180FD3" w:rsidRPr="001D4E30" w:rsidRDefault="00180FD3" w:rsidP="00180FD3">
      <w:pPr>
        <w:pStyle w:val="ae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180FD3" w:rsidRPr="001D4E30" w:rsidRDefault="00180FD3" w:rsidP="00180FD3">
      <w:pPr>
        <w:pStyle w:val="ae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1D4E30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Порядок регистрации на электронной площадке</w:t>
      </w:r>
    </w:p>
    <w:p w:rsidR="00180FD3" w:rsidRPr="001D4E30" w:rsidRDefault="00180FD3" w:rsidP="00180FD3">
      <w:pPr>
        <w:pStyle w:val="ae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</w:p>
    <w:p w:rsidR="00BC7AEE" w:rsidRDefault="00BC7AEE" w:rsidP="00180FD3">
      <w:pPr>
        <w:pStyle w:val="ae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BC7AEE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Для обеспечения доступа к участию в аукционе юридическим лицам и индивидуальным предпринимателям, являющимся субъектами малого или среднего предпринимательства, организующим и осуществляющим торговую деятельность, необходимо пройти процедуру регистрации на электронной площадке. Регистрации на электронной площадке подлежат лица, ранее не зарегистрированные на электронной площадке.</w:t>
      </w:r>
    </w:p>
    <w:p w:rsidR="00180FD3" w:rsidRPr="001D4E30" w:rsidRDefault="00180FD3" w:rsidP="00180FD3">
      <w:pPr>
        <w:pStyle w:val="ae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Регистрация на электронной площадке проводится в соответствии с регламентом электронной площадки.</w:t>
      </w:r>
    </w:p>
    <w:p w:rsidR="00BC7AEE" w:rsidRPr="00F373DC" w:rsidRDefault="00180FD3" w:rsidP="00BC7AEE">
      <w:pPr>
        <w:pStyle w:val="ae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Дата и время регистрации </w:t>
      </w:r>
      <w:r w:rsidR="009C3BB0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участников аукциона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на участие в аукционе на электронной площадке на сайте в сети Интернет: </w:t>
      </w:r>
      <w:r w:rsidR="00897FF3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c </w:t>
      </w:r>
      <w:r w:rsidR="00A75611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28</w:t>
      </w:r>
      <w:r w:rsidR="00C34A41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.</w:t>
      </w:r>
      <w:r w:rsidR="000D5D5B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0</w:t>
      </w:r>
      <w:r w:rsidR="00A75611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6</w:t>
      </w:r>
      <w:r w:rsidR="003D084A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.20</w:t>
      </w:r>
      <w:r w:rsidR="00BB17FB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2</w:t>
      </w:r>
      <w:r w:rsidR="000D5D5B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2</w:t>
      </w:r>
      <w:r w:rsidR="00216483" w:rsidRPr="00865842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г. </w:t>
      </w:r>
      <w:r w:rsidR="003D084A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по </w:t>
      </w:r>
      <w:r w:rsidR="00A75611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25</w:t>
      </w:r>
      <w:r w:rsidR="00C34A41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.</w:t>
      </w:r>
      <w:r w:rsidR="000D5D5B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0</w:t>
      </w:r>
      <w:r w:rsidR="00A75611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7</w:t>
      </w:r>
      <w:r w:rsidR="003D084A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.20</w:t>
      </w:r>
      <w:r w:rsidR="00E3190C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2</w:t>
      </w:r>
      <w:r w:rsidR="000D5D5B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2</w:t>
      </w:r>
      <w:r w:rsidR="00216483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г.</w:t>
      </w:r>
      <w:r w:rsidR="003D084A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0D5D5B"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                </w:t>
      </w:r>
      <w:r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с 9.00 до 18.00 по местному времени (7:00 – 16:00 </w:t>
      </w:r>
      <w:proofErr w:type="gramStart"/>
      <w:r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МСК</w:t>
      </w:r>
      <w:proofErr w:type="gramEnd"/>
      <w:r w:rsidRPr="00F373D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). </w:t>
      </w:r>
    </w:p>
    <w:p w:rsidR="00062F5C" w:rsidRPr="00BC7AEE" w:rsidRDefault="00BC7AEE" w:rsidP="00BC7AEE">
      <w:pPr>
        <w:pStyle w:val="ae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BC7AEE">
        <w:rPr>
          <w:rFonts w:ascii="Times New Roman" w:eastAsia="Courier New" w:hAnsi="Times New Roman" w:cs="Times New Roman"/>
          <w:sz w:val="28"/>
          <w:szCs w:val="28"/>
          <w:lang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деятельность, зарегистрированные на электронной площадке в установленном порядке, являются участниками аукциона (далее – участники аукциона).</w:t>
      </w:r>
    </w:p>
    <w:p w:rsidR="00BC7AEE" w:rsidRDefault="00BC7AEE" w:rsidP="00805CF1">
      <w:pPr>
        <w:widowControl w:val="0"/>
        <w:ind w:left="502"/>
        <w:contextualSpacing/>
        <w:jc w:val="center"/>
        <w:rPr>
          <w:b/>
          <w:bCs/>
          <w:lang w:bidi="ru-RU"/>
        </w:rPr>
      </w:pPr>
    </w:p>
    <w:p w:rsidR="00805CF1" w:rsidRPr="001D4E30" w:rsidRDefault="00805CF1" w:rsidP="00805CF1">
      <w:pPr>
        <w:widowControl w:val="0"/>
        <w:ind w:left="502"/>
        <w:contextualSpacing/>
        <w:jc w:val="center"/>
        <w:rPr>
          <w:b/>
          <w:bCs/>
          <w:sz w:val="28"/>
          <w:szCs w:val="28"/>
          <w:lang w:bidi="ru-RU"/>
        </w:rPr>
      </w:pPr>
      <w:r w:rsidRPr="001D4E30">
        <w:rPr>
          <w:b/>
          <w:bCs/>
          <w:sz w:val="28"/>
          <w:szCs w:val="28"/>
          <w:lang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805CF1" w:rsidRPr="001D4E30" w:rsidRDefault="00805CF1" w:rsidP="00805CF1">
      <w:pPr>
        <w:widowControl w:val="0"/>
        <w:ind w:left="502"/>
        <w:contextualSpacing/>
        <w:rPr>
          <w:b/>
          <w:bCs/>
          <w:sz w:val="28"/>
          <w:szCs w:val="28"/>
          <w:lang w:bidi="ru-RU"/>
        </w:rPr>
      </w:pPr>
    </w:p>
    <w:p w:rsidR="003223DB" w:rsidRPr="001D4E30" w:rsidRDefault="00874AE2" w:rsidP="003223DB">
      <w:pPr>
        <w:widowControl w:val="0"/>
        <w:spacing w:line="276" w:lineRule="auto"/>
        <w:ind w:left="-567" w:firstLine="567"/>
        <w:contextualSpacing/>
        <w:jc w:val="both"/>
        <w:rPr>
          <w:bCs/>
          <w:sz w:val="28"/>
          <w:szCs w:val="28"/>
          <w:lang w:bidi="ru-RU"/>
        </w:rPr>
      </w:pPr>
      <w:r w:rsidRPr="001D4E30">
        <w:rPr>
          <w:bCs/>
          <w:sz w:val="28"/>
          <w:szCs w:val="28"/>
          <w:lang w:bidi="ru-RU"/>
        </w:rPr>
        <w:t>Участник</w:t>
      </w:r>
      <w:r w:rsidR="003223DB" w:rsidRPr="001D4E30">
        <w:rPr>
          <w:bCs/>
          <w:sz w:val="28"/>
          <w:szCs w:val="28"/>
          <w:lang w:bidi="ru-RU"/>
        </w:rPr>
        <w:t>и</w:t>
      </w:r>
      <w:r w:rsidRPr="001D4E30">
        <w:rPr>
          <w:bCs/>
          <w:sz w:val="28"/>
          <w:szCs w:val="28"/>
          <w:lang w:bidi="ru-RU"/>
        </w:rPr>
        <w:t xml:space="preserve"> аукциона, зарегистрированные на электронной площадке в установленном порядке</w:t>
      </w:r>
      <w:r w:rsidR="003223DB" w:rsidRPr="001D4E30">
        <w:rPr>
          <w:bCs/>
          <w:sz w:val="28"/>
          <w:szCs w:val="28"/>
          <w:lang w:bidi="ru-RU"/>
        </w:rPr>
        <w:t xml:space="preserve">, до подачи заявки на участие в аукционе (далее – заявка), </w:t>
      </w:r>
      <w:r w:rsidR="003223DB" w:rsidRPr="001D4E30">
        <w:rPr>
          <w:bCs/>
          <w:sz w:val="28"/>
          <w:szCs w:val="28"/>
          <w:lang w:bidi="ru-RU"/>
        </w:rPr>
        <w:lastRenderedPageBreak/>
        <w:t>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3223DB" w:rsidRPr="001D4E30" w:rsidRDefault="003223DB" w:rsidP="003223DB">
      <w:pPr>
        <w:widowControl w:val="0"/>
        <w:spacing w:line="276" w:lineRule="auto"/>
        <w:ind w:left="-567" w:firstLine="567"/>
        <w:contextualSpacing/>
        <w:jc w:val="both"/>
        <w:rPr>
          <w:bCs/>
          <w:sz w:val="28"/>
          <w:szCs w:val="28"/>
          <w:lang w:bidi="ru-RU"/>
        </w:rPr>
      </w:pPr>
      <w:r w:rsidRPr="001D4E30">
        <w:rPr>
          <w:bCs/>
          <w:sz w:val="28"/>
          <w:szCs w:val="28"/>
          <w:lang w:bidi="ru-RU"/>
        </w:rPr>
        <w:t>Сумма задатка для участия в аукционе определяется в размере начальной цены аукциона. Размер задатка в извещении о проведен</w:t>
      </w:r>
      <w:proofErr w:type="gramStart"/>
      <w:r w:rsidRPr="001D4E30">
        <w:rPr>
          <w:bCs/>
          <w:sz w:val="28"/>
          <w:szCs w:val="28"/>
          <w:lang w:bidi="ru-RU"/>
        </w:rPr>
        <w:t>ии ау</w:t>
      </w:r>
      <w:proofErr w:type="gramEnd"/>
      <w:r w:rsidRPr="001D4E30">
        <w:rPr>
          <w:bCs/>
          <w:sz w:val="28"/>
          <w:szCs w:val="28"/>
          <w:lang w:bidi="ru-RU"/>
        </w:rPr>
        <w:t>кциона и аукционной документации указан по каждому лоту.</w:t>
      </w:r>
    </w:p>
    <w:p w:rsidR="003223DB" w:rsidRPr="001D4E30" w:rsidRDefault="003223DB" w:rsidP="003223DB">
      <w:pPr>
        <w:widowControl w:val="0"/>
        <w:spacing w:line="276" w:lineRule="auto"/>
        <w:ind w:left="-567" w:firstLine="567"/>
        <w:contextualSpacing/>
        <w:jc w:val="both"/>
        <w:rPr>
          <w:bCs/>
          <w:sz w:val="28"/>
          <w:szCs w:val="28"/>
          <w:lang w:bidi="ru-RU"/>
        </w:rPr>
      </w:pPr>
      <w:r w:rsidRPr="001D4E30">
        <w:rPr>
          <w:bCs/>
          <w:sz w:val="28"/>
          <w:szCs w:val="28"/>
          <w:lang w:bidi="ru-RU"/>
        </w:rPr>
        <w:t xml:space="preserve">Перечисление задатка для участия в аукционе и возврат задатка осуществляются с учетом особенностей, установленных регламентом электронной площадки. </w:t>
      </w:r>
    </w:p>
    <w:p w:rsidR="00805CF1" w:rsidRPr="001D4E30" w:rsidRDefault="00805CF1" w:rsidP="00805CF1">
      <w:pPr>
        <w:widowControl w:val="0"/>
        <w:ind w:left="-567" w:firstLine="709"/>
        <w:jc w:val="both"/>
        <w:rPr>
          <w:b/>
          <w:bCs/>
          <w:sz w:val="28"/>
          <w:szCs w:val="28"/>
          <w:lang w:bidi="ru-RU"/>
        </w:rPr>
      </w:pPr>
      <w:r w:rsidRPr="001D4E30">
        <w:rPr>
          <w:b/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9" w:history="1">
        <w:r w:rsidRPr="001D4E30">
          <w:rPr>
            <w:b/>
            <w:bCs/>
            <w:sz w:val="28"/>
            <w:szCs w:val="28"/>
            <w:u w:val="single"/>
            <w:lang w:bidi="ru-RU"/>
          </w:rPr>
          <w:t>http://utp.sberbank-ast.ru/AP/Notice/653/Requisites</w:t>
        </w:r>
      </w:hyperlink>
      <w:r w:rsidRPr="001D4E30">
        <w:rPr>
          <w:b/>
          <w:bCs/>
          <w:sz w:val="28"/>
          <w:szCs w:val="28"/>
          <w:lang w:bidi="ru-RU"/>
        </w:rPr>
        <w:t>).</w:t>
      </w:r>
    </w:p>
    <w:p w:rsidR="009572E8" w:rsidRPr="009572E8" w:rsidRDefault="00805CF1" w:rsidP="009572E8">
      <w:pPr>
        <w:ind w:left="-567" w:firstLine="567"/>
        <w:jc w:val="both"/>
        <w:rPr>
          <w:b/>
          <w:sz w:val="28"/>
          <w:szCs w:val="28"/>
        </w:rPr>
      </w:pPr>
      <w:r w:rsidRPr="001D4E30">
        <w:rPr>
          <w:b/>
          <w:sz w:val="28"/>
          <w:szCs w:val="28"/>
        </w:rPr>
        <w:t xml:space="preserve">Назначение платежа – задаток для участия в электронном аукционе </w:t>
      </w:r>
      <w:r w:rsidR="009572E8" w:rsidRPr="009572E8">
        <w:rPr>
          <w:b/>
          <w:sz w:val="28"/>
          <w:szCs w:val="28"/>
        </w:rPr>
        <w:t>_________________ по лоту №__ (ул. _____).</w:t>
      </w:r>
    </w:p>
    <w:p w:rsidR="00805CF1" w:rsidRPr="001D4E30" w:rsidRDefault="009572E8" w:rsidP="009572E8">
      <w:pPr>
        <w:ind w:left="-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    </w:t>
      </w:r>
      <w:r w:rsidRPr="009572E8">
        <w:rPr>
          <w:snapToGrid w:val="0"/>
          <w:sz w:val="28"/>
          <w:szCs w:val="28"/>
        </w:rPr>
        <w:t>(</w:t>
      </w:r>
      <w:r w:rsidRPr="009572E8">
        <w:rPr>
          <w:snapToGrid w:val="0"/>
        </w:rPr>
        <w:t>дата аукциона</w:t>
      </w:r>
      <w:r w:rsidRPr="009572E8">
        <w:rPr>
          <w:snapToGrid w:val="0"/>
          <w:sz w:val="28"/>
          <w:szCs w:val="28"/>
        </w:rPr>
        <w:t>)</w:t>
      </w:r>
    </w:p>
    <w:p w:rsidR="00805CF1" w:rsidRPr="001D4E30" w:rsidRDefault="00805CF1" w:rsidP="00805CF1">
      <w:pPr>
        <w:widowControl w:val="0"/>
        <w:ind w:left="-567" w:firstLine="709"/>
        <w:jc w:val="both"/>
        <w:rPr>
          <w:snapToGrid w:val="0"/>
          <w:sz w:val="28"/>
          <w:szCs w:val="28"/>
        </w:rPr>
      </w:pPr>
      <w:r w:rsidRPr="001D4E30">
        <w:rPr>
          <w:b/>
          <w:snapToGrid w:val="0"/>
          <w:sz w:val="28"/>
          <w:szCs w:val="28"/>
        </w:rPr>
        <w:t xml:space="preserve">Срок внесения задатка, т.е. поступления суммы задатка на счет </w:t>
      </w:r>
      <w:r w:rsidRPr="001D4E30">
        <w:rPr>
          <w:rFonts w:eastAsia="Calibri"/>
          <w:b/>
          <w:snapToGrid w:val="0"/>
          <w:sz w:val="28"/>
          <w:szCs w:val="28"/>
        </w:rPr>
        <w:t>Оператора</w:t>
      </w:r>
      <w:r w:rsidRPr="00865842">
        <w:rPr>
          <w:b/>
          <w:snapToGrid w:val="0"/>
          <w:sz w:val="28"/>
          <w:szCs w:val="28"/>
        </w:rPr>
        <w:t xml:space="preserve">: </w:t>
      </w:r>
      <w:r w:rsidR="00AA38DC" w:rsidRPr="00865842">
        <w:rPr>
          <w:rFonts w:eastAsiaTheme="majorEastAsia"/>
          <w:bCs/>
          <w:sz w:val="28"/>
          <w:szCs w:val="28"/>
          <w:lang w:bidi="ru-RU"/>
        </w:rPr>
        <w:t xml:space="preserve">c </w:t>
      </w:r>
      <w:r w:rsidR="00585852">
        <w:rPr>
          <w:rFonts w:eastAsiaTheme="majorEastAsia"/>
          <w:bCs/>
          <w:sz w:val="28"/>
          <w:szCs w:val="28"/>
          <w:lang w:bidi="ru-RU"/>
        </w:rPr>
        <w:t>28</w:t>
      </w:r>
      <w:r w:rsidR="00C34A41" w:rsidRPr="00865842">
        <w:rPr>
          <w:rFonts w:eastAsiaTheme="majorEastAsia"/>
          <w:bCs/>
          <w:sz w:val="28"/>
          <w:szCs w:val="28"/>
          <w:lang w:bidi="ru-RU"/>
        </w:rPr>
        <w:t>.</w:t>
      </w:r>
      <w:r w:rsidR="005E5EF9" w:rsidRPr="00865842">
        <w:rPr>
          <w:rFonts w:eastAsiaTheme="majorEastAsia"/>
          <w:bCs/>
          <w:sz w:val="28"/>
          <w:szCs w:val="28"/>
          <w:lang w:bidi="ru-RU"/>
        </w:rPr>
        <w:t>0</w:t>
      </w:r>
      <w:r w:rsidR="00585852">
        <w:rPr>
          <w:rFonts w:eastAsiaTheme="majorEastAsia"/>
          <w:bCs/>
          <w:sz w:val="28"/>
          <w:szCs w:val="28"/>
          <w:lang w:bidi="ru-RU"/>
        </w:rPr>
        <w:t>6</w:t>
      </w:r>
      <w:r w:rsidR="00C34A41" w:rsidRPr="00865842">
        <w:rPr>
          <w:rFonts w:eastAsiaTheme="majorEastAsia"/>
          <w:bCs/>
          <w:sz w:val="28"/>
          <w:szCs w:val="28"/>
          <w:lang w:bidi="ru-RU"/>
        </w:rPr>
        <w:t>.202</w:t>
      </w:r>
      <w:r w:rsidR="005E5EF9" w:rsidRPr="00865842">
        <w:rPr>
          <w:rFonts w:eastAsiaTheme="majorEastAsia"/>
          <w:bCs/>
          <w:sz w:val="28"/>
          <w:szCs w:val="28"/>
          <w:lang w:bidi="ru-RU"/>
        </w:rPr>
        <w:t>2</w:t>
      </w:r>
      <w:r w:rsidR="00C34A41" w:rsidRPr="00865842">
        <w:rPr>
          <w:rFonts w:eastAsiaTheme="majorEastAsia"/>
          <w:bCs/>
          <w:sz w:val="28"/>
          <w:szCs w:val="28"/>
          <w:lang w:bidi="ru-RU"/>
        </w:rPr>
        <w:t xml:space="preserve"> г. </w:t>
      </w:r>
      <w:r w:rsidR="00C34A41" w:rsidRPr="00F373DC">
        <w:rPr>
          <w:rFonts w:eastAsiaTheme="majorEastAsia"/>
          <w:bCs/>
          <w:sz w:val="28"/>
          <w:szCs w:val="28"/>
          <w:lang w:bidi="ru-RU"/>
        </w:rPr>
        <w:t xml:space="preserve">по </w:t>
      </w:r>
      <w:r w:rsidR="00585852">
        <w:rPr>
          <w:rFonts w:eastAsiaTheme="majorEastAsia"/>
          <w:bCs/>
          <w:sz w:val="28"/>
          <w:szCs w:val="28"/>
          <w:lang w:bidi="ru-RU"/>
        </w:rPr>
        <w:t>25</w:t>
      </w:r>
      <w:r w:rsidR="00C34A41" w:rsidRPr="00F373DC">
        <w:rPr>
          <w:rFonts w:eastAsiaTheme="majorEastAsia"/>
          <w:bCs/>
          <w:sz w:val="28"/>
          <w:szCs w:val="28"/>
          <w:lang w:bidi="ru-RU"/>
        </w:rPr>
        <w:t>.</w:t>
      </w:r>
      <w:r w:rsidR="005E5EF9" w:rsidRPr="00F373DC">
        <w:rPr>
          <w:rFonts w:eastAsiaTheme="majorEastAsia"/>
          <w:bCs/>
          <w:sz w:val="28"/>
          <w:szCs w:val="28"/>
          <w:lang w:bidi="ru-RU"/>
        </w:rPr>
        <w:t>0</w:t>
      </w:r>
      <w:r w:rsidR="00585852">
        <w:rPr>
          <w:rFonts w:eastAsiaTheme="majorEastAsia"/>
          <w:bCs/>
          <w:sz w:val="28"/>
          <w:szCs w:val="28"/>
          <w:lang w:bidi="ru-RU"/>
        </w:rPr>
        <w:t>7</w:t>
      </w:r>
      <w:r w:rsidR="00C34A41" w:rsidRPr="00F373DC">
        <w:rPr>
          <w:rFonts w:eastAsiaTheme="majorEastAsia"/>
          <w:bCs/>
          <w:sz w:val="28"/>
          <w:szCs w:val="28"/>
          <w:lang w:bidi="ru-RU"/>
        </w:rPr>
        <w:t>.202</w:t>
      </w:r>
      <w:r w:rsidR="005E5EF9" w:rsidRPr="00F373DC">
        <w:rPr>
          <w:rFonts w:eastAsiaTheme="majorEastAsia"/>
          <w:bCs/>
          <w:sz w:val="28"/>
          <w:szCs w:val="28"/>
          <w:lang w:bidi="ru-RU"/>
        </w:rPr>
        <w:t>2</w:t>
      </w:r>
      <w:r w:rsidR="00C34A41" w:rsidRPr="00F373DC">
        <w:rPr>
          <w:rFonts w:eastAsiaTheme="majorEastAsia"/>
          <w:bCs/>
          <w:sz w:val="28"/>
          <w:szCs w:val="28"/>
          <w:lang w:bidi="ru-RU"/>
        </w:rPr>
        <w:t xml:space="preserve"> </w:t>
      </w:r>
      <w:r w:rsidR="00216483" w:rsidRPr="00F373DC">
        <w:rPr>
          <w:bCs/>
          <w:snapToGrid w:val="0"/>
          <w:sz w:val="28"/>
          <w:szCs w:val="28"/>
          <w:lang w:bidi="ru-RU"/>
        </w:rPr>
        <w:t>г</w:t>
      </w:r>
      <w:r w:rsidR="003D084A" w:rsidRPr="00F373DC">
        <w:rPr>
          <w:bCs/>
          <w:snapToGrid w:val="0"/>
          <w:sz w:val="28"/>
          <w:szCs w:val="28"/>
          <w:lang w:bidi="ru-RU"/>
        </w:rPr>
        <w:t xml:space="preserve">. </w:t>
      </w:r>
      <w:r w:rsidR="00897FF3" w:rsidRPr="00F373DC">
        <w:rPr>
          <w:bCs/>
          <w:snapToGrid w:val="0"/>
          <w:sz w:val="28"/>
          <w:szCs w:val="28"/>
          <w:lang w:bidi="ru-RU"/>
        </w:rPr>
        <w:t xml:space="preserve"> </w:t>
      </w:r>
      <w:r w:rsidRPr="00F373DC">
        <w:rPr>
          <w:b/>
          <w:bCs/>
          <w:snapToGrid w:val="0"/>
          <w:sz w:val="28"/>
          <w:szCs w:val="28"/>
          <w:lang w:bidi="ru-RU"/>
        </w:rPr>
        <w:t xml:space="preserve"> </w:t>
      </w:r>
    </w:p>
    <w:p w:rsidR="00805CF1" w:rsidRPr="001D4E30" w:rsidRDefault="00805CF1" w:rsidP="00805CF1">
      <w:pPr>
        <w:widowControl w:val="0"/>
        <w:ind w:left="-567" w:firstLine="709"/>
        <w:jc w:val="both"/>
        <w:rPr>
          <w:color w:val="000000"/>
          <w:sz w:val="28"/>
          <w:szCs w:val="28"/>
          <w:lang w:bidi="ru-RU"/>
        </w:rPr>
      </w:pPr>
      <w:r w:rsidRPr="001D4E30">
        <w:rPr>
          <w:color w:val="000000"/>
          <w:sz w:val="28"/>
          <w:szCs w:val="28"/>
          <w:lang w:bidi="ru-RU"/>
        </w:rPr>
        <w:t>Задаток победителя аукциона или единственного участника аукциона засчитывается в счет исполнения обязательств по договору.</w:t>
      </w:r>
    </w:p>
    <w:p w:rsidR="00805CF1" w:rsidRPr="001D4E30" w:rsidRDefault="00805CF1" w:rsidP="00805CF1">
      <w:pPr>
        <w:widowControl w:val="0"/>
        <w:ind w:left="-567" w:firstLine="709"/>
        <w:jc w:val="both"/>
        <w:rPr>
          <w:sz w:val="28"/>
          <w:szCs w:val="28"/>
          <w:u w:val="single"/>
          <w:lang w:bidi="ru-RU"/>
        </w:rPr>
      </w:pPr>
      <w:r w:rsidRPr="001D4E30">
        <w:rPr>
          <w:sz w:val="28"/>
          <w:szCs w:val="28"/>
          <w:u w:val="single"/>
          <w:lang w:bidi="ru-RU"/>
        </w:rPr>
        <w:t>Порядок возврата задатка:</w:t>
      </w:r>
    </w:p>
    <w:p w:rsidR="00805CF1" w:rsidRPr="001D4E30" w:rsidRDefault="00805CF1" w:rsidP="00805CF1">
      <w:pPr>
        <w:widowControl w:val="0"/>
        <w:spacing w:line="276" w:lineRule="auto"/>
        <w:ind w:left="-567" w:firstLine="709"/>
        <w:jc w:val="both"/>
        <w:rPr>
          <w:sz w:val="28"/>
          <w:szCs w:val="28"/>
          <w:lang w:bidi="ru-RU"/>
        </w:rPr>
      </w:pPr>
      <w:r w:rsidRPr="001D4E30">
        <w:rPr>
          <w:sz w:val="28"/>
          <w:szCs w:val="28"/>
          <w:lang w:bidi="ru-RU"/>
        </w:rPr>
        <w:t>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 аукциона), за исключением победителя аукциона и участника</w:t>
      </w:r>
      <w:r w:rsidR="003223DB" w:rsidRPr="001D4E30">
        <w:rPr>
          <w:sz w:val="28"/>
          <w:szCs w:val="28"/>
          <w:lang w:bidi="ru-RU"/>
        </w:rPr>
        <w:t xml:space="preserve"> аукциона</w:t>
      </w:r>
      <w:r w:rsidRPr="001D4E30">
        <w:rPr>
          <w:sz w:val="28"/>
          <w:szCs w:val="28"/>
          <w:lang w:bidi="ru-RU"/>
        </w:rPr>
        <w:t>, сделавшего предпоследнее предложени</w:t>
      </w:r>
      <w:r w:rsidR="003223DB" w:rsidRPr="001D4E30">
        <w:rPr>
          <w:sz w:val="28"/>
          <w:szCs w:val="28"/>
          <w:lang w:bidi="ru-RU"/>
        </w:rPr>
        <w:t>е</w:t>
      </w:r>
      <w:r w:rsidRPr="001D4E30">
        <w:rPr>
          <w:sz w:val="28"/>
          <w:szCs w:val="28"/>
          <w:lang w:bidi="ru-RU"/>
        </w:rPr>
        <w:t xml:space="preserve"> о цене</w:t>
      </w:r>
      <w:r w:rsidR="003223DB" w:rsidRPr="001D4E30">
        <w:rPr>
          <w:sz w:val="28"/>
          <w:szCs w:val="28"/>
          <w:lang w:bidi="ru-RU"/>
        </w:rPr>
        <w:t xml:space="preserve"> аукциона</w:t>
      </w:r>
      <w:r w:rsidRPr="001D4E30">
        <w:rPr>
          <w:sz w:val="28"/>
          <w:szCs w:val="28"/>
          <w:lang w:bidi="ru-RU"/>
        </w:rPr>
        <w:t>, или единственного участника</w:t>
      </w:r>
      <w:r w:rsidR="003223DB" w:rsidRPr="001D4E30">
        <w:rPr>
          <w:sz w:val="28"/>
          <w:szCs w:val="28"/>
          <w:lang w:bidi="ru-RU"/>
        </w:rPr>
        <w:t xml:space="preserve"> аукциона</w:t>
      </w:r>
      <w:r w:rsidRPr="001D4E30">
        <w:rPr>
          <w:sz w:val="28"/>
          <w:szCs w:val="28"/>
          <w:lang w:bidi="ru-RU"/>
        </w:rPr>
        <w:t>.</w:t>
      </w:r>
    </w:p>
    <w:p w:rsidR="00805CF1" w:rsidRPr="001D4E30" w:rsidRDefault="00805CF1" w:rsidP="00805CF1">
      <w:pPr>
        <w:widowControl w:val="0"/>
        <w:spacing w:line="276" w:lineRule="auto"/>
        <w:ind w:left="-567" w:firstLine="709"/>
        <w:jc w:val="both"/>
        <w:rPr>
          <w:sz w:val="28"/>
          <w:szCs w:val="28"/>
          <w:lang w:bidi="ru-RU"/>
        </w:rPr>
      </w:pPr>
      <w:r w:rsidRPr="001D4E30">
        <w:rPr>
          <w:sz w:val="28"/>
          <w:szCs w:val="28"/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805CF1" w:rsidRPr="001D4E30" w:rsidRDefault="00805CF1" w:rsidP="00805CF1">
      <w:pPr>
        <w:widowControl w:val="0"/>
        <w:spacing w:line="276" w:lineRule="auto"/>
        <w:ind w:left="-567" w:firstLine="709"/>
        <w:jc w:val="both"/>
        <w:rPr>
          <w:sz w:val="28"/>
          <w:szCs w:val="28"/>
          <w:lang w:bidi="ru-RU"/>
        </w:rPr>
      </w:pPr>
      <w:r w:rsidRPr="001D4E30">
        <w:rPr>
          <w:sz w:val="28"/>
          <w:szCs w:val="28"/>
          <w:lang w:bidi="ru-RU"/>
        </w:rPr>
        <w:t>- о перечислении задатка победителя аукциона, или единственного участника</w:t>
      </w:r>
      <w:r w:rsidR="003223DB" w:rsidRPr="001D4E30">
        <w:rPr>
          <w:sz w:val="28"/>
          <w:szCs w:val="28"/>
          <w:lang w:bidi="ru-RU"/>
        </w:rPr>
        <w:t xml:space="preserve"> аукциона</w:t>
      </w:r>
      <w:r w:rsidRPr="001D4E30">
        <w:rPr>
          <w:sz w:val="28"/>
          <w:szCs w:val="28"/>
          <w:lang w:bidi="ru-RU"/>
        </w:rPr>
        <w:t xml:space="preserve"> после формирования протокола рассмотрения заявок на участие в аукционе (об итогах аукциона) на указанные в поручении банковские реквизиты;</w:t>
      </w:r>
    </w:p>
    <w:p w:rsidR="00805CF1" w:rsidRPr="001D4E30" w:rsidRDefault="00805CF1" w:rsidP="00805CF1">
      <w:pPr>
        <w:widowControl w:val="0"/>
        <w:spacing w:line="276" w:lineRule="auto"/>
        <w:ind w:left="-567" w:firstLine="709"/>
        <w:jc w:val="both"/>
        <w:rPr>
          <w:sz w:val="28"/>
          <w:szCs w:val="28"/>
          <w:lang w:bidi="ru-RU"/>
        </w:rPr>
      </w:pPr>
      <w:r w:rsidRPr="001D4E30">
        <w:rPr>
          <w:sz w:val="28"/>
          <w:szCs w:val="28"/>
          <w:lang w:bidi="ru-RU"/>
        </w:rPr>
        <w:t>- о разблокировании задатка участника</w:t>
      </w:r>
      <w:r w:rsidR="003223DB" w:rsidRPr="001D4E30">
        <w:rPr>
          <w:sz w:val="28"/>
          <w:szCs w:val="28"/>
          <w:lang w:bidi="ru-RU"/>
        </w:rPr>
        <w:t xml:space="preserve"> аукциона</w:t>
      </w:r>
      <w:r w:rsidRPr="001D4E30">
        <w:rPr>
          <w:sz w:val="28"/>
          <w:szCs w:val="28"/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805CF1" w:rsidRPr="001D4E30" w:rsidRDefault="00805CF1" w:rsidP="00805CF1">
      <w:pPr>
        <w:widowControl w:val="0"/>
        <w:spacing w:line="276" w:lineRule="auto"/>
        <w:ind w:left="-567" w:firstLine="709"/>
        <w:jc w:val="both"/>
        <w:rPr>
          <w:color w:val="FF0000"/>
          <w:sz w:val="28"/>
          <w:szCs w:val="28"/>
          <w:lang w:bidi="ru-RU"/>
        </w:rPr>
      </w:pPr>
      <w:r w:rsidRPr="001D4E30">
        <w:rPr>
          <w:sz w:val="28"/>
          <w:szCs w:val="28"/>
          <w:lang w:bidi="ru-RU"/>
        </w:rPr>
        <w:t>- о перечислении задатка участника</w:t>
      </w:r>
      <w:r w:rsidR="003223DB" w:rsidRPr="001D4E30">
        <w:rPr>
          <w:sz w:val="28"/>
          <w:szCs w:val="28"/>
          <w:lang w:bidi="ru-RU"/>
        </w:rPr>
        <w:t xml:space="preserve"> аукциона</w:t>
      </w:r>
      <w:r w:rsidRPr="001D4E30">
        <w:rPr>
          <w:sz w:val="28"/>
          <w:szCs w:val="28"/>
          <w:lang w:bidi="ru-RU"/>
        </w:rPr>
        <w:t>, сделавшего предпоследнее предложение о цене аукциона, в случае уклонения от заключения договора победителя аукциона на указанные в поручении банковские реквизиты.</w:t>
      </w:r>
    </w:p>
    <w:p w:rsidR="00805CF1" w:rsidRPr="001D4E30" w:rsidRDefault="00805CF1" w:rsidP="00805CF1">
      <w:pPr>
        <w:widowControl w:val="0"/>
        <w:spacing w:line="276" w:lineRule="auto"/>
        <w:ind w:left="-567" w:firstLine="709"/>
        <w:jc w:val="both"/>
        <w:rPr>
          <w:sz w:val="28"/>
          <w:szCs w:val="28"/>
          <w:shd w:val="clear" w:color="auto" w:fill="FFFFFF"/>
        </w:rPr>
      </w:pPr>
      <w:r w:rsidRPr="001D4E30">
        <w:rPr>
          <w:sz w:val="28"/>
          <w:szCs w:val="28"/>
          <w:shd w:val="clear" w:color="auto" w:fill="FFFFFF"/>
        </w:rPr>
        <w:t>При уклонении победителя аукциона от заключения в установленный срок договора на размещение нестационарного торгового объекта денежные средства, внесенные им в качестве задатка, не возвращаются.</w:t>
      </w:r>
    </w:p>
    <w:p w:rsidR="000404D2" w:rsidRDefault="000404D2" w:rsidP="00427D11">
      <w:pPr>
        <w:tabs>
          <w:tab w:val="center" w:pos="5076"/>
        </w:tabs>
        <w:jc w:val="center"/>
        <w:outlineLvl w:val="0"/>
        <w:rPr>
          <w:b/>
          <w:bCs/>
        </w:rPr>
      </w:pPr>
    </w:p>
    <w:p w:rsidR="00DE09DC" w:rsidRDefault="00DE09DC" w:rsidP="00754E99">
      <w:pPr>
        <w:tabs>
          <w:tab w:val="center" w:pos="5076"/>
        </w:tabs>
        <w:jc w:val="center"/>
        <w:outlineLvl w:val="0"/>
        <w:rPr>
          <w:b/>
          <w:bCs/>
          <w:sz w:val="28"/>
          <w:szCs w:val="28"/>
        </w:rPr>
      </w:pPr>
    </w:p>
    <w:p w:rsidR="00DE09DC" w:rsidRDefault="00DE09DC" w:rsidP="00754E99">
      <w:pPr>
        <w:tabs>
          <w:tab w:val="center" w:pos="5076"/>
        </w:tabs>
        <w:jc w:val="center"/>
        <w:outlineLvl w:val="0"/>
        <w:rPr>
          <w:b/>
          <w:bCs/>
          <w:sz w:val="28"/>
          <w:szCs w:val="28"/>
        </w:rPr>
      </w:pPr>
    </w:p>
    <w:p w:rsidR="00DE09DC" w:rsidRDefault="00DE09DC" w:rsidP="00754E99">
      <w:pPr>
        <w:tabs>
          <w:tab w:val="center" w:pos="5076"/>
        </w:tabs>
        <w:jc w:val="center"/>
        <w:outlineLvl w:val="0"/>
        <w:rPr>
          <w:b/>
          <w:bCs/>
          <w:sz w:val="28"/>
          <w:szCs w:val="28"/>
        </w:rPr>
      </w:pPr>
    </w:p>
    <w:p w:rsidR="00754E99" w:rsidRDefault="00754E99" w:rsidP="00754E99">
      <w:pPr>
        <w:tabs>
          <w:tab w:val="center" w:pos="5076"/>
        </w:tabs>
        <w:jc w:val="center"/>
        <w:outlineLvl w:val="0"/>
        <w:rPr>
          <w:b/>
          <w:bCs/>
          <w:sz w:val="28"/>
          <w:szCs w:val="28"/>
        </w:rPr>
      </w:pPr>
      <w:r w:rsidRPr="00364AF5">
        <w:rPr>
          <w:b/>
          <w:bCs/>
          <w:sz w:val="28"/>
          <w:szCs w:val="28"/>
        </w:rPr>
        <w:t>Требования к участникам аукциона, к содержанию и составу заявки на участие в аукционе, инструкция по её заполнению</w:t>
      </w:r>
    </w:p>
    <w:p w:rsidR="00754E99" w:rsidRPr="001D4E30" w:rsidRDefault="00754E99" w:rsidP="00754E99">
      <w:pPr>
        <w:tabs>
          <w:tab w:val="center" w:pos="5076"/>
        </w:tabs>
        <w:jc w:val="center"/>
        <w:outlineLvl w:val="0"/>
        <w:rPr>
          <w:b/>
          <w:bCs/>
          <w:sz w:val="28"/>
          <w:szCs w:val="28"/>
        </w:rPr>
      </w:pPr>
    </w:p>
    <w:p w:rsidR="00754E99" w:rsidRPr="00975C01" w:rsidRDefault="00754E99" w:rsidP="00754E99">
      <w:pPr>
        <w:tabs>
          <w:tab w:val="left" w:pos="0"/>
          <w:tab w:val="center" w:pos="5076"/>
        </w:tabs>
        <w:spacing w:line="276" w:lineRule="auto"/>
        <w:ind w:left="-426"/>
        <w:jc w:val="both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325283" w:rsidRPr="00325283">
        <w:rPr>
          <w:sz w:val="28"/>
          <w:szCs w:val="28"/>
        </w:rPr>
        <w:t xml:space="preserve">Участниками аукциона могут быть юридические лица </w:t>
      </w:r>
      <w:r w:rsidR="00325283" w:rsidRPr="00325283">
        <w:rPr>
          <w:sz w:val="28"/>
          <w:szCs w:val="28"/>
        </w:rPr>
        <w:br/>
        <w:t xml:space="preserve">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деятельность, претендующие на заключение договора. </w:t>
      </w:r>
    </w:p>
    <w:p w:rsidR="00754E99" w:rsidRPr="008E53C0" w:rsidRDefault="00754E99" w:rsidP="00754E99">
      <w:pPr>
        <w:pStyle w:val="western"/>
        <w:spacing w:before="29" w:beforeAutospacing="0" w:after="29" w:afterAutospacing="0" w:line="276" w:lineRule="auto"/>
        <w:ind w:left="-567" w:firstLine="562"/>
        <w:jc w:val="both"/>
        <w:rPr>
          <w:sz w:val="28"/>
          <w:szCs w:val="28"/>
        </w:rPr>
      </w:pPr>
      <w:r w:rsidRPr="008E53C0">
        <w:rPr>
          <w:bCs/>
          <w:sz w:val="28"/>
          <w:szCs w:val="28"/>
        </w:rPr>
        <w:t>К участникам аукциона устанавливаются следующие требования:</w:t>
      </w:r>
      <w:r w:rsidRPr="008E53C0">
        <w:rPr>
          <w:sz w:val="28"/>
          <w:szCs w:val="28"/>
        </w:rPr>
        <w:t xml:space="preserve"> </w:t>
      </w:r>
    </w:p>
    <w:p w:rsidR="00754E99" w:rsidRPr="008E53C0" w:rsidRDefault="00754E99" w:rsidP="00754E99">
      <w:pPr>
        <w:pStyle w:val="western"/>
        <w:spacing w:before="29" w:beforeAutospacing="0" w:after="29" w:afterAutospacing="0" w:line="276" w:lineRule="auto"/>
        <w:ind w:left="-567" w:firstLine="562"/>
        <w:jc w:val="both"/>
        <w:rPr>
          <w:b/>
          <w:sz w:val="28"/>
          <w:szCs w:val="28"/>
        </w:rPr>
      </w:pPr>
      <w:r w:rsidRPr="008E53C0">
        <w:rPr>
          <w:b/>
          <w:sz w:val="28"/>
          <w:szCs w:val="28"/>
        </w:rPr>
        <w:t>юридические лица:</w:t>
      </w:r>
    </w:p>
    <w:p w:rsidR="00754E99" w:rsidRPr="008E53C0" w:rsidRDefault="00754E99" w:rsidP="00754E99">
      <w:pPr>
        <w:pStyle w:val="western"/>
        <w:spacing w:before="29" w:beforeAutospacing="0" w:after="29" w:afterAutospacing="0" w:line="276" w:lineRule="auto"/>
        <w:ind w:left="-567" w:firstLine="562"/>
        <w:jc w:val="both"/>
        <w:rPr>
          <w:sz w:val="28"/>
          <w:szCs w:val="28"/>
        </w:rPr>
      </w:pPr>
      <w:r w:rsidRPr="008E53C0">
        <w:rPr>
          <w:sz w:val="28"/>
          <w:szCs w:val="28"/>
        </w:rPr>
        <w:t>- отсутствие процедуры ликвидации и/или отсутствие решения арбитражного суда о признании юридического лица банкротом;</w:t>
      </w:r>
    </w:p>
    <w:p w:rsidR="00754E99" w:rsidRPr="008E53C0" w:rsidRDefault="00754E99" w:rsidP="00754E99">
      <w:pPr>
        <w:pStyle w:val="western"/>
        <w:spacing w:before="29" w:beforeAutospacing="0" w:after="29" w:afterAutospacing="0" w:line="276" w:lineRule="auto"/>
        <w:ind w:left="-567" w:firstLine="562"/>
        <w:jc w:val="both"/>
        <w:rPr>
          <w:sz w:val="28"/>
          <w:szCs w:val="28"/>
        </w:rPr>
      </w:pPr>
      <w:r w:rsidRPr="008E53C0">
        <w:rPr>
          <w:sz w:val="28"/>
          <w:szCs w:val="28"/>
        </w:rPr>
        <w:t>- отсутствие применения административного наказания в виде приостановления деятельности в порядке, предусмотренном Кодексом Российской</w:t>
      </w:r>
      <w:r>
        <w:rPr>
          <w:sz w:val="28"/>
          <w:szCs w:val="28"/>
        </w:rPr>
        <w:t xml:space="preserve"> </w:t>
      </w:r>
      <w:r w:rsidRPr="008E53C0">
        <w:rPr>
          <w:sz w:val="28"/>
          <w:szCs w:val="28"/>
        </w:rPr>
        <w:t>Федерации об административных правонарушениях, на день подачи заявки.</w:t>
      </w:r>
    </w:p>
    <w:p w:rsidR="00754E99" w:rsidRPr="005E5EF9" w:rsidRDefault="00754E99" w:rsidP="00754E99">
      <w:pPr>
        <w:pStyle w:val="western"/>
        <w:spacing w:before="29" w:beforeAutospacing="0" w:after="29" w:afterAutospacing="0" w:line="276" w:lineRule="auto"/>
        <w:ind w:left="-567" w:firstLine="562"/>
        <w:jc w:val="both"/>
        <w:rPr>
          <w:b/>
          <w:sz w:val="28"/>
          <w:szCs w:val="28"/>
        </w:rPr>
      </w:pPr>
      <w:r w:rsidRPr="005E5EF9">
        <w:rPr>
          <w:b/>
          <w:sz w:val="28"/>
          <w:szCs w:val="28"/>
        </w:rPr>
        <w:t>физические лица, имеющие статус индивидуального предпринимателя (далее -</w:t>
      </w:r>
      <w:r w:rsidRPr="005E5EF9">
        <w:rPr>
          <w:sz w:val="28"/>
          <w:szCs w:val="28"/>
        </w:rPr>
        <w:t xml:space="preserve"> </w:t>
      </w:r>
      <w:r w:rsidRPr="005E5EF9">
        <w:rPr>
          <w:b/>
          <w:sz w:val="28"/>
          <w:szCs w:val="28"/>
        </w:rPr>
        <w:t>индивидуальные предприниматели):</w:t>
      </w:r>
    </w:p>
    <w:p w:rsidR="00754E99" w:rsidRPr="008E53C0" w:rsidRDefault="00754E99" w:rsidP="00754E99">
      <w:pPr>
        <w:pStyle w:val="western"/>
        <w:spacing w:before="0" w:beforeAutospacing="0" w:after="0" w:afterAutospacing="0" w:line="276" w:lineRule="auto"/>
        <w:ind w:left="-567" w:firstLine="561"/>
        <w:jc w:val="both"/>
        <w:rPr>
          <w:sz w:val="28"/>
          <w:szCs w:val="28"/>
        </w:rPr>
      </w:pPr>
      <w:r w:rsidRPr="008E53C0">
        <w:rPr>
          <w:sz w:val="28"/>
          <w:szCs w:val="28"/>
        </w:rPr>
        <w:t>- отсутствие решения арбитражного суда о признании индивидуального предпринимателя банкротом;</w:t>
      </w:r>
    </w:p>
    <w:p w:rsidR="0054153B" w:rsidRDefault="00754E99" w:rsidP="0054153B">
      <w:pPr>
        <w:pStyle w:val="western"/>
        <w:spacing w:before="0" w:beforeAutospacing="0" w:after="0" w:afterAutospacing="0" w:line="276" w:lineRule="auto"/>
        <w:ind w:left="-567" w:firstLine="561"/>
        <w:jc w:val="both"/>
        <w:rPr>
          <w:sz w:val="28"/>
          <w:szCs w:val="28"/>
        </w:rPr>
      </w:pPr>
      <w:r w:rsidRPr="008E53C0">
        <w:rPr>
          <w:sz w:val="28"/>
          <w:szCs w:val="28"/>
        </w:rPr>
        <w:t>- отсутствие применения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</w:t>
      </w:r>
      <w:r w:rsidR="0054153B">
        <w:rPr>
          <w:sz w:val="28"/>
          <w:szCs w:val="28"/>
        </w:rPr>
        <w:t>ушениях, на день подачи заявки.</w:t>
      </w:r>
    </w:p>
    <w:p w:rsidR="00427D11" w:rsidRPr="0054153B" w:rsidRDefault="00427D11" w:rsidP="0054153B">
      <w:pPr>
        <w:pStyle w:val="western"/>
        <w:spacing w:before="0" w:beforeAutospacing="0" w:after="0" w:afterAutospacing="0" w:line="276" w:lineRule="auto"/>
        <w:ind w:left="-567" w:firstLine="561"/>
        <w:jc w:val="both"/>
        <w:rPr>
          <w:sz w:val="28"/>
          <w:szCs w:val="28"/>
        </w:rPr>
      </w:pPr>
      <w:r w:rsidRPr="001D4E30">
        <w:rPr>
          <w:rFonts w:eastAsia="Courier New"/>
          <w:sz w:val="28"/>
          <w:szCs w:val="28"/>
          <w:lang w:bidi="ru-RU"/>
        </w:rPr>
        <w:t xml:space="preserve">Заявка подается </w:t>
      </w:r>
      <w:r w:rsidR="0054153B" w:rsidRPr="005E5EF9">
        <w:rPr>
          <w:rFonts w:eastAsiaTheme="minorHAnsi"/>
          <w:sz w:val="28"/>
          <w:szCs w:val="28"/>
          <w:lang w:eastAsia="en-US"/>
        </w:rPr>
        <w:t>в форме электронного</w:t>
      </w:r>
      <w:r w:rsidR="0054153B" w:rsidRPr="0054153B">
        <w:rPr>
          <w:rFonts w:eastAsiaTheme="minorHAnsi"/>
          <w:sz w:val="28"/>
          <w:szCs w:val="28"/>
          <w:lang w:eastAsia="en-US"/>
        </w:rPr>
        <w:t xml:space="preserve"> документа согласно </w:t>
      </w:r>
      <w:r w:rsidR="0054153B" w:rsidRPr="005E5EF9">
        <w:rPr>
          <w:sz w:val="28"/>
          <w:szCs w:val="28"/>
        </w:rPr>
        <w:t>Приложению 2</w:t>
      </w:r>
      <w:r w:rsidR="0054153B">
        <w:rPr>
          <w:sz w:val="28"/>
          <w:szCs w:val="28"/>
        </w:rPr>
        <w:t xml:space="preserve"> к </w:t>
      </w:r>
      <w:r w:rsidR="0054153B" w:rsidRPr="0054153B">
        <w:rPr>
          <w:sz w:val="28"/>
          <w:szCs w:val="28"/>
        </w:rPr>
        <w:t>настоящей аукционной документации</w:t>
      </w:r>
      <w:r w:rsidR="0054153B">
        <w:rPr>
          <w:rFonts w:ascii="Calibri" w:eastAsiaTheme="minorHAnsi" w:hAnsi="Calibri" w:cs="Calibri"/>
          <w:sz w:val="28"/>
          <w:szCs w:val="28"/>
          <w:lang w:eastAsia="en-US"/>
        </w:rPr>
        <w:t>.</w:t>
      </w:r>
      <w:r w:rsidRPr="0054153B">
        <w:rPr>
          <w:rFonts w:eastAsia="Courier New"/>
          <w:sz w:val="28"/>
          <w:szCs w:val="28"/>
          <w:lang w:bidi="ru-RU"/>
        </w:rPr>
        <w:t xml:space="preserve"> Заявка должна содержать согласие участника аукциона с условиями аукционной документации.</w:t>
      </w:r>
      <w:r w:rsidR="0054153B" w:rsidRPr="0054153B">
        <w:rPr>
          <w:sz w:val="28"/>
          <w:szCs w:val="28"/>
        </w:rPr>
        <w:t xml:space="preserve"> </w:t>
      </w:r>
    </w:p>
    <w:p w:rsidR="00427D11" w:rsidRPr="001D4E30" w:rsidRDefault="00427D11" w:rsidP="00427D11">
      <w:pPr>
        <w:pStyle w:val="ae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8"/>
          <w:szCs w:val="28"/>
          <w:lang w:eastAsia="ru-RU" w:bidi="ru-RU"/>
        </w:rPr>
      </w:pPr>
      <w:proofErr w:type="gramStart"/>
      <w:r w:rsidRPr="001D4E30">
        <w:rPr>
          <w:rFonts w:ascii="Times New Roman" w:eastAsia="Courier New" w:hAnsi="Times New Roman"/>
          <w:sz w:val="28"/>
          <w:szCs w:val="28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  <w:proofErr w:type="gramEnd"/>
    </w:p>
    <w:p w:rsidR="00427D11" w:rsidRPr="001D4E30" w:rsidRDefault="00427D11" w:rsidP="00427D11">
      <w:pPr>
        <w:pStyle w:val="ae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8"/>
          <w:szCs w:val="28"/>
          <w:lang w:eastAsia="ru-RU" w:bidi="ru-RU"/>
        </w:rPr>
      </w:pPr>
      <w:r w:rsidRPr="001D4E30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К заявке участники аукциона прикладывают </w:t>
      </w:r>
      <w:r w:rsidR="00016EF8" w:rsidRPr="001D4E30">
        <w:rPr>
          <w:rFonts w:ascii="Times New Roman" w:eastAsia="Courier New" w:hAnsi="Times New Roman"/>
          <w:sz w:val="28"/>
          <w:szCs w:val="28"/>
          <w:lang w:eastAsia="ru-RU" w:bidi="ru-RU"/>
        </w:rPr>
        <w:t>следующие</w:t>
      </w:r>
      <w:r w:rsidRPr="001D4E30">
        <w:rPr>
          <w:rFonts w:ascii="Times New Roman" w:eastAsia="Courier New" w:hAnsi="Times New Roman"/>
          <w:sz w:val="28"/>
          <w:szCs w:val="28"/>
          <w:lang w:eastAsia="ru-RU" w:bidi="ru-RU"/>
        </w:rPr>
        <w:t xml:space="preserve"> документ</w:t>
      </w:r>
      <w:r w:rsidR="00016EF8" w:rsidRPr="001D4E30">
        <w:rPr>
          <w:rFonts w:ascii="Times New Roman" w:eastAsia="Courier New" w:hAnsi="Times New Roman"/>
          <w:sz w:val="28"/>
          <w:szCs w:val="28"/>
          <w:lang w:eastAsia="ru-RU" w:bidi="ru-RU"/>
        </w:rPr>
        <w:t>ы</w:t>
      </w:r>
      <w:r w:rsidRPr="001D4E30">
        <w:rPr>
          <w:rFonts w:ascii="Times New Roman" w:eastAsia="Courier New" w:hAnsi="Times New Roman"/>
          <w:sz w:val="28"/>
          <w:szCs w:val="28"/>
          <w:lang w:eastAsia="ru-RU" w:bidi="ru-RU"/>
        </w:rPr>
        <w:t>:</w:t>
      </w:r>
    </w:p>
    <w:p w:rsidR="00427D11" w:rsidRPr="001D4E30" w:rsidRDefault="00427D11" w:rsidP="00427D11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sz w:val="28"/>
          <w:szCs w:val="28"/>
          <w:lang w:bidi="ru-RU"/>
        </w:rPr>
      </w:pPr>
      <w:r w:rsidRPr="001D4E30">
        <w:rPr>
          <w:rFonts w:eastAsia="Courier New"/>
          <w:b/>
          <w:sz w:val="28"/>
          <w:szCs w:val="28"/>
          <w:lang w:bidi="ru-RU"/>
        </w:rPr>
        <w:t>юридические лица:</w:t>
      </w:r>
    </w:p>
    <w:p w:rsidR="00325283" w:rsidRPr="00325283" w:rsidRDefault="00325283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325283">
        <w:rPr>
          <w:rFonts w:eastAsia="Courier New"/>
          <w:sz w:val="28"/>
          <w:szCs w:val="28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325283">
        <w:rPr>
          <w:rFonts w:eastAsia="Courier New"/>
          <w:sz w:val="28"/>
          <w:szCs w:val="28"/>
          <w:lang w:bidi="ru-RU"/>
        </w:rPr>
        <w:t>pdf</w:t>
      </w:r>
      <w:proofErr w:type="spellEnd"/>
      <w:r w:rsidRPr="00325283">
        <w:rPr>
          <w:rFonts w:eastAsia="Courier New"/>
          <w:sz w:val="28"/>
          <w:szCs w:val="28"/>
          <w:lang w:bidi="ru-RU"/>
        </w:rPr>
        <w:t>;</w:t>
      </w:r>
    </w:p>
    <w:p w:rsidR="00325283" w:rsidRPr="00325283" w:rsidRDefault="00325283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325283">
        <w:rPr>
          <w:rFonts w:eastAsia="Courier New"/>
          <w:sz w:val="28"/>
          <w:szCs w:val="28"/>
          <w:lang w:bidi="ru-RU"/>
        </w:rPr>
        <w:t xml:space="preserve">- выписка из Единого государственного реестра юридических лиц, выданная не ранее чем за тридцать дней до окончания срока приема заявок, в форме </w:t>
      </w:r>
      <w:r w:rsidRPr="00325283">
        <w:rPr>
          <w:rFonts w:eastAsia="Courier New"/>
          <w:sz w:val="28"/>
          <w:szCs w:val="28"/>
          <w:lang w:bidi="ru-RU"/>
        </w:rPr>
        <w:lastRenderedPageBreak/>
        <w:t>электронного документа, подписанного усиленной квалифицированной электронной подписью ФНС России;</w:t>
      </w:r>
    </w:p>
    <w:p w:rsidR="00325283" w:rsidRPr="00325283" w:rsidRDefault="00325283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325283">
        <w:rPr>
          <w:rFonts w:eastAsia="Courier New"/>
          <w:sz w:val="28"/>
          <w:szCs w:val="28"/>
          <w:lang w:bidi="ru-RU"/>
        </w:rPr>
        <w:t xml:space="preserve">- заявление об отсутствии решения о ликвидации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325283">
        <w:rPr>
          <w:rFonts w:eastAsia="Courier New"/>
          <w:sz w:val="28"/>
          <w:szCs w:val="28"/>
          <w:lang w:bidi="ru-RU"/>
        </w:rPr>
        <w:t>pdf</w:t>
      </w:r>
      <w:proofErr w:type="spellEnd"/>
      <w:r w:rsidRPr="00325283">
        <w:rPr>
          <w:rFonts w:eastAsia="Courier New"/>
          <w:sz w:val="28"/>
          <w:szCs w:val="28"/>
          <w:lang w:bidi="ru-RU"/>
        </w:rPr>
        <w:t>);</w:t>
      </w:r>
    </w:p>
    <w:p w:rsidR="00325283" w:rsidRPr="00325283" w:rsidRDefault="00325283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325283">
        <w:rPr>
          <w:rFonts w:eastAsia="Courier New"/>
          <w:sz w:val="28"/>
          <w:szCs w:val="28"/>
          <w:lang w:bidi="ru-RU"/>
        </w:rPr>
        <w:t xml:space="preserve">- заявление об отсутствии решения арбитражного суда о признании банкротом и об открытии конкурсного производства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325283">
        <w:rPr>
          <w:rFonts w:eastAsia="Courier New"/>
          <w:sz w:val="28"/>
          <w:szCs w:val="28"/>
          <w:lang w:bidi="ru-RU"/>
        </w:rPr>
        <w:t>pdf</w:t>
      </w:r>
      <w:proofErr w:type="spellEnd"/>
      <w:r w:rsidRPr="00325283">
        <w:rPr>
          <w:rFonts w:eastAsia="Courier New"/>
          <w:sz w:val="28"/>
          <w:szCs w:val="28"/>
          <w:lang w:bidi="ru-RU"/>
        </w:rPr>
        <w:t>);</w:t>
      </w:r>
    </w:p>
    <w:p w:rsidR="00325283" w:rsidRPr="00325283" w:rsidRDefault="00325283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325283">
        <w:rPr>
          <w:rFonts w:eastAsia="Courier New"/>
          <w:sz w:val="28"/>
          <w:szCs w:val="28"/>
          <w:lang w:bidi="ru-RU"/>
        </w:rPr>
        <w:t xml:space="preserve">- заявление о принадлежности участника аукциона к субъекту малого и среднего предпринимательства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325283">
        <w:rPr>
          <w:rFonts w:eastAsia="Courier New"/>
          <w:sz w:val="28"/>
          <w:szCs w:val="28"/>
          <w:lang w:bidi="ru-RU"/>
        </w:rPr>
        <w:t>pdf</w:t>
      </w:r>
      <w:proofErr w:type="spellEnd"/>
      <w:r w:rsidRPr="00325283">
        <w:rPr>
          <w:rFonts w:eastAsia="Courier New"/>
          <w:sz w:val="28"/>
          <w:szCs w:val="28"/>
          <w:lang w:bidi="ru-RU"/>
        </w:rPr>
        <w:t>);</w:t>
      </w:r>
    </w:p>
    <w:p w:rsidR="00325283" w:rsidRDefault="00325283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325283">
        <w:rPr>
          <w:rFonts w:eastAsia="Courier New"/>
          <w:sz w:val="28"/>
          <w:szCs w:val="28"/>
          <w:lang w:bidi="ru-RU"/>
        </w:rPr>
        <w:t xml:space="preserve">- заявление об организации и осуществлении торговой деятельности (подписанное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325283">
        <w:rPr>
          <w:rFonts w:eastAsia="Courier New"/>
          <w:sz w:val="28"/>
          <w:szCs w:val="28"/>
          <w:lang w:bidi="ru-RU"/>
        </w:rPr>
        <w:t>pdf</w:t>
      </w:r>
      <w:proofErr w:type="spellEnd"/>
      <w:r w:rsidRPr="00325283">
        <w:rPr>
          <w:rFonts w:eastAsia="Courier New"/>
          <w:sz w:val="28"/>
          <w:szCs w:val="28"/>
          <w:lang w:bidi="ru-RU"/>
        </w:rPr>
        <w:t>).</w:t>
      </w:r>
    </w:p>
    <w:p w:rsidR="00427D11" w:rsidRPr="001D4E30" w:rsidRDefault="00427D11" w:rsidP="00325283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sz w:val="28"/>
          <w:szCs w:val="28"/>
          <w:lang w:bidi="ru-RU"/>
        </w:rPr>
      </w:pPr>
      <w:r w:rsidRPr="001D4E30">
        <w:rPr>
          <w:rFonts w:eastAsia="Courier New"/>
          <w:b/>
          <w:sz w:val="28"/>
          <w:szCs w:val="28"/>
          <w:lang w:bidi="ru-RU"/>
        </w:rPr>
        <w:t>индивидуальные предприниматели:</w:t>
      </w:r>
    </w:p>
    <w:p w:rsidR="00292B77" w:rsidRPr="00292B77" w:rsidRDefault="00292B77" w:rsidP="00292B7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292B77">
        <w:rPr>
          <w:rFonts w:eastAsia="Courier New"/>
          <w:sz w:val="28"/>
          <w:szCs w:val="28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292B77">
        <w:rPr>
          <w:rFonts w:eastAsia="Courier New"/>
          <w:sz w:val="28"/>
          <w:szCs w:val="28"/>
          <w:lang w:val="en-US" w:bidi="ru-RU"/>
        </w:rPr>
        <w:t>pdf</w:t>
      </w:r>
      <w:proofErr w:type="spellEnd"/>
      <w:r w:rsidRPr="00292B77">
        <w:rPr>
          <w:rFonts w:eastAsia="Courier New"/>
          <w:sz w:val="28"/>
          <w:szCs w:val="28"/>
          <w:lang w:bidi="ru-RU"/>
        </w:rPr>
        <w:t>;</w:t>
      </w:r>
    </w:p>
    <w:p w:rsidR="00292B77" w:rsidRPr="00292B77" w:rsidRDefault="00292B77" w:rsidP="00292B7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292B77">
        <w:rPr>
          <w:rFonts w:eastAsia="Courier New"/>
          <w:sz w:val="28"/>
          <w:szCs w:val="28"/>
          <w:lang w:bidi="ru-RU"/>
        </w:rPr>
        <w:t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в форме электронного документа, подписанного усиленной квалифицированной электронной подписью ФНС России;</w:t>
      </w:r>
    </w:p>
    <w:p w:rsidR="00292B77" w:rsidRPr="00292B77" w:rsidRDefault="00292B77" w:rsidP="00292B7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292B77">
        <w:rPr>
          <w:rFonts w:eastAsia="Courier New"/>
          <w:sz w:val="28"/>
          <w:szCs w:val="28"/>
          <w:lang w:bidi="ru-RU"/>
        </w:rPr>
        <w:t xml:space="preserve">- заявление об отсутствии решения арбитражного суда о признании банкротом и об открытии конкурсного производства (подписанное, заверенное печатью (при наличии), сканированное в формате </w:t>
      </w:r>
      <w:proofErr w:type="spellStart"/>
      <w:r w:rsidRPr="00292B77">
        <w:rPr>
          <w:rFonts w:eastAsia="Courier New"/>
          <w:sz w:val="28"/>
          <w:szCs w:val="28"/>
          <w:lang w:val="en-US" w:bidi="ru-RU"/>
        </w:rPr>
        <w:t>pdf</w:t>
      </w:r>
      <w:proofErr w:type="spellEnd"/>
      <w:r w:rsidRPr="00292B77">
        <w:rPr>
          <w:rFonts w:eastAsia="Courier New"/>
          <w:sz w:val="28"/>
          <w:szCs w:val="28"/>
          <w:lang w:bidi="ru-RU"/>
        </w:rPr>
        <w:t>);</w:t>
      </w:r>
    </w:p>
    <w:p w:rsidR="00292B77" w:rsidRPr="00292B77" w:rsidRDefault="00292B77" w:rsidP="00292B7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292B77">
        <w:rPr>
          <w:rFonts w:eastAsia="Courier New"/>
          <w:sz w:val="28"/>
          <w:szCs w:val="28"/>
          <w:lang w:bidi="ru-RU"/>
        </w:rPr>
        <w:t xml:space="preserve">- заявление о принадлежности участника аукциона к субъекту малого и среднего предпринимательства (подписанное, заверенное печатью (при наличии), сканированное в формате </w:t>
      </w:r>
      <w:proofErr w:type="spellStart"/>
      <w:r w:rsidRPr="00292B77">
        <w:rPr>
          <w:rFonts w:eastAsia="Courier New"/>
          <w:sz w:val="28"/>
          <w:szCs w:val="28"/>
          <w:lang w:val="en-US" w:bidi="ru-RU"/>
        </w:rPr>
        <w:t>pdf</w:t>
      </w:r>
      <w:proofErr w:type="spellEnd"/>
      <w:r w:rsidRPr="00292B77">
        <w:rPr>
          <w:rFonts w:eastAsia="Courier New"/>
          <w:sz w:val="28"/>
          <w:szCs w:val="28"/>
          <w:lang w:bidi="ru-RU"/>
        </w:rPr>
        <w:t>);</w:t>
      </w:r>
    </w:p>
    <w:p w:rsidR="00292B77" w:rsidRPr="00292B77" w:rsidRDefault="00292B77" w:rsidP="00292B7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292B77">
        <w:rPr>
          <w:rFonts w:eastAsia="Courier New"/>
          <w:sz w:val="28"/>
          <w:szCs w:val="28"/>
          <w:lang w:bidi="ru-RU"/>
        </w:rPr>
        <w:t xml:space="preserve">- заявление об организации и осуществлении торговой деятельности (подписанное, заверенное печатью (при наличии), сканированное в формате </w:t>
      </w:r>
      <w:proofErr w:type="spellStart"/>
      <w:r w:rsidRPr="00292B77">
        <w:rPr>
          <w:rFonts w:eastAsia="Courier New"/>
          <w:sz w:val="28"/>
          <w:szCs w:val="28"/>
          <w:lang w:val="en-US" w:bidi="ru-RU"/>
        </w:rPr>
        <w:t>pdf</w:t>
      </w:r>
      <w:proofErr w:type="spellEnd"/>
      <w:r w:rsidRPr="00292B77">
        <w:rPr>
          <w:rFonts w:eastAsia="Courier New"/>
          <w:sz w:val="28"/>
          <w:szCs w:val="28"/>
          <w:lang w:bidi="ru-RU"/>
        </w:rPr>
        <w:t>).</w:t>
      </w:r>
    </w:p>
    <w:p w:rsidR="009901B3" w:rsidRPr="008E2AD6" w:rsidRDefault="00F05FE8" w:rsidP="008E2AD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sz w:val="28"/>
          <w:szCs w:val="28"/>
          <w:lang w:bidi="ru-RU"/>
        </w:rPr>
      </w:pPr>
      <w:r w:rsidRPr="001D4E30">
        <w:rPr>
          <w:sz w:val="28"/>
          <w:szCs w:val="28"/>
        </w:rPr>
        <w:t>Заполнение заявки осуществляется в соответствии с порядком, определенным регламентом электронной площадки «Сбербанк-АСТ».</w:t>
      </w:r>
    </w:p>
    <w:p w:rsidR="00136172" w:rsidRPr="001D4E30" w:rsidRDefault="00136172" w:rsidP="005D4763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 xml:space="preserve">Подача заявки осуществляется </w:t>
      </w:r>
      <w:r w:rsidR="00C95413" w:rsidRPr="001D4E30">
        <w:rPr>
          <w:sz w:val="28"/>
          <w:szCs w:val="28"/>
        </w:rPr>
        <w:t>участником</w:t>
      </w:r>
      <w:r w:rsidR="00A702FC" w:rsidRPr="001D4E30">
        <w:rPr>
          <w:sz w:val="28"/>
          <w:szCs w:val="28"/>
        </w:rPr>
        <w:t xml:space="preserve"> аукциона</w:t>
      </w:r>
      <w:r w:rsidRPr="001D4E30">
        <w:rPr>
          <w:sz w:val="28"/>
          <w:szCs w:val="28"/>
        </w:rPr>
        <w:t xml:space="preserve">, зарегистрированным в торговой секции, из </w:t>
      </w:r>
      <w:r w:rsidR="00A702FC" w:rsidRPr="001D4E30">
        <w:rPr>
          <w:sz w:val="28"/>
          <w:szCs w:val="28"/>
        </w:rPr>
        <w:t>л</w:t>
      </w:r>
      <w:r w:rsidRPr="001D4E30">
        <w:rPr>
          <w:sz w:val="28"/>
          <w:szCs w:val="28"/>
        </w:rPr>
        <w:t>ичного кабинета посредством штатного интерфейса торговой секции отдельно по каждому лоту в сроки, установленные в извещении</w:t>
      </w:r>
      <w:r w:rsidR="00A702FC" w:rsidRPr="001D4E30">
        <w:rPr>
          <w:sz w:val="28"/>
          <w:szCs w:val="28"/>
        </w:rPr>
        <w:t xml:space="preserve"> о проведен</w:t>
      </w:r>
      <w:proofErr w:type="gramStart"/>
      <w:r w:rsidR="00A702FC" w:rsidRPr="001D4E30">
        <w:rPr>
          <w:sz w:val="28"/>
          <w:szCs w:val="28"/>
        </w:rPr>
        <w:t>ии ау</w:t>
      </w:r>
      <w:proofErr w:type="gramEnd"/>
      <w:r w:rsidR="00A702FC" w:rsidRPr="001D4E30">
        <w:rPr>
          <w:sz w:val="28"/>
          <w:szCs w:val="28"/>
        </w:rPr>
        <w:t>кциона</w:t>
      </w:r>
      <w:r w:rsidRPr="001D4E30">
        <w:rPr>
          <w:sz w:val="28"/>
          <w:szCs w:val="28"/>
        </w:rPr>
        <w:t>.</w:t>
      </w:r>
    </w:p>
    <w:p w:rsidR="001938BE" w:rsidRPr="001D4E30" w:rsidRDefault="00232043" w:rsidP="005D4763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Участник</w:t>
      </w:r>
      <w:r w:rsidR="00A702FC" w:rsidRPr="001D4E30">
        <w:rPr>
          <w:sz w:val="28"/>
          <w:szCs w:val="28"/>
        </w:rPr>
        <w:t xml:space="preserve"> аукциона</w:t>
      </w:r>
      <w:r w:rsidR="001938BE" w:rsidRPr="001D4E30">
        <w:rPr>
          <w:sz w:val="28"/>
          <w:szCs w:val="28"/>
        </w:rPr>
        <w:t xml:space="preserve"> вправе подать заявку в любое время с момента размещения извещения о проведен</w:t>
      </w:r>
      <w:proofErr w:type="gramStart"/>
      <w:r w:rsidR="001938BE" w:rsidRPr="001D4E30">
        <w:rPr>
          <w:sz w:val="28"/>
          <w:szCs w:val="28"/>
        </w:rPr>
        <w:t>ии</w:t>
      </w:r>
      <w:r w:rsidR="00A702FC" w:rsidRPr="001D4E30">
        <w:rPr>
          <w:sz w:val="28"/>
          <w:szCs w:val="28"/>
        </w:rPr>
        <w:t xml:space="preserve"> ау</w:t>
      </w:r>
      <w:proofErr w:type="gramEnd"/>
      <w:r w:rsidR="00A702FC" w:rsidRPr="001D4E30">
        <w:rPr>
          <w:sz w:val="28"/>
          <w:szCs w:val="28"/>
        </w:rPr>
        <w:t>кциона</w:t>
      </w:r>
      <w:r w:rsidR="001938BE" w:rsidRPr="001D4E30">
        <w:rPr>
          <w:sz w:val="28"/>
          <w:szCs w:val="28"/>
        </w:rPr>
        <w:t xml:space="preserve"> до предусмотренных </w:t>
      </w:r>
      <w:r w:rsidR="00A702FC" w:rsidRPr="001D4E30">
        <w:rPr>
          <w:sz w:val="28"/>
          <w:szCs w:val="28"/>
        </w:rPr>
        <w:t xml:space="preserve">указанным </w:t>
      </w:r>
      <w:r w:rsidR="00A702FC" w:rsidRPr="001D4E30">
        <w:rPr>
          <w:sz w:val="28"/>
          <w:szCs w:val="28"/>
        </w:rPr>
        <w:lastRenderedPageBreak/>
        <w:t xml:space="preserve">извещением и </w:t>
      </w:r>
      <w:r w:rsidR="001938BE" w:rsidRPr="001D4E30">
        <w:rPr>
          <w:sz w:val="28"/>
          <w:szCs w:val="28"/>
        </w:rPr>
        <w:t>аукционной документацией даты и времени окончания срока подачи заявок</w:t>
      </w:r>
      <w:r w:rsidR="00A702FC" w:rsidRPr="001D4E30">
        <w:rPr>
          <w:sz w:val="28"/>
          <w:szCs w:val="28"/>
        </w:rPr>
        <w:t>.</w:t>
      </w:r>
    </w:p>
    <w:p w:rsidR="001938BE" w:rsidRPr="001D4E30" w:rsidRDefault="00232043" w:rsidP="005D4763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Участник</w:t>
      </w:r>
      <w:r w:rsidR="001938BE" w:rsidRPr="001D4E30">
        <w:rPr>
          <w:sz w:val="28"/>
          <w:szCs w:val="28"/>
        </w:rPr>
        <w:t xml:space="preserve"> </w:t>
      </w:r>
      <w:r w:rsidR="00A702FC" w:rsidRPr="001D4E30">
        <w:rPr>
          <w:sz w:val="28"/>
          <w:szCs w:val="28"/>
        </w:rPr>
        <w:t xml:space="preserve">аукциона </w:t>
      </w:r>
      <w:r w:rsidR="001938BE" w:rsidRPr="001D4E30">
        <w:rPr>
          <w:sz w:val="28"/>
          <w:szCs w:val="28"/>
        </w:rPr>
        <w:t>вправе подать только одну заявку на участие в аукционе в отношении каждого лота.</w:t>
      </w:r>
    </w:p>
    <w:p w:rsidR="002A62E5" w:rsidRPr="001D4E30" w:rsidRDefault="009A012C" w:rsidP="005D4763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 xml:space="preserve">Участие в аукционе возможно при наличии на лицевом счете </w:t>
      </w:r>
      <w:r w:rsidR="00232043" w:rsidRPr="001D4E30">
        <w:rPr>
          <w:sz w:val="28"/>
          <w:szCs w:val="28"/>
        </w:rPr>
        <w:t xml:space="preserve">участника </w:t>
      </w:r>
      <w:r w:rsidR="00A702FC" w:rsidRPr="001D4E30">
        <w:rPr>
          <w:sz w:val="28"/>
          <w:szCs w:val="28"/>
        </w:rPr>
        <w:t xml:space="preserve">аукциона </w:t>
      </w:r>
      <w:r w:rsidRPr="001D4E30">
        <w:rPr>
          <w:sz w:val="28"/>
          <w:szCs w:val="28"/>
        </w:rPr>
        <w:t>денежных сре</w:t>
      </w:r>
      <w:proofErr w:type="gramStart"/>
      <w:r w:rsidRPr="001D4E30">
        <w:rPr>
          <w:sz w:val="28"/>
          <w:szCs w:val="28"/>
        </w:rPr>
        <w:t>дств в р</w:t>
      </w:r>
      <w:proofErr w:type="gramEnd"/>
      <w:r w:rsidRPr="001D4E30">
        <w:rPr>
          <w:sz w:val="28"/>
          <w:szCs w:val="28"/>
        </w:rPr>
        <w:t xml:space="preserve">азмере не менее чем размер задатка на участие </w:t>
      </w:r>
      <w:r w:rsidR="00B1122C" w:rsidRPr="001D4E30">
        <w:rPr>
          <w:sz w:val="28"/>
          <w:szCs w:val="28"/>
        </w:rPr>
        <w:br/>
      </w:r>
      <w:r w:rsidRPr="001D4E30">
        <w:rPr>
          <w:sz w:val="28"/>
          <w:szCs w:val="28"/>
        </w:rPr>
        <w:t xml:space="preserve">в аукционе, предусмотренный </w:t>
      </w:r>
      <w:r w:rsidR="00A702FC" w:rsidRPr="001D4E30">
        <w:rPr>
          <w:sz w:val="28"/>
          <w:szCs w:val="28"/>
        </w:rPr>
        <w:t xml:space="preserve">извещением о проведении аукциона и </w:t>
      </w:r>
      <w:r w:rsidRPr="001D4E30">
        <w:rPr>
          <w:sz w:val="28"/>
          <w:szCs w:val="28"/>
        </w:rPr>
        <w:t>настоящей аукционной документацией.</w:t>
      </w:r>
    </w:p>
    <w:p w:rsidR="009000B7" w:rsidRPr="001D4E30" w:rsidRDefault="009000B7" w:rsidP="005D4763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Все документы, входящие в состав заявки, должны иметь четко читаемый текст.</w:t>
      </w:r>
    </w:p>
    <w:p w:rsidR="000D3629" w:rsidRPr="001D4E30" w:rsidRDefault="000D3629" w:rsidP="005D4763">
      <w:pPr>
        <w:tabs>
          <w:tab w:val="center" w:pos="5076"/>
        </w:tabs>
        <w:spacing w:line="276" w:lineRule="auto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Заявка не может быть принята </w:t>
      </w:r>
      <w:r w:rsidR="00A702FC" w:rsidRPr="001D4E30">
        <w:rPr>
          <w:bCs/>
          <w:sz w:val="28"/>
          <w:szCs w:val="28"/>
        </w:rPr>
        <w:t>О</w:t>
      </w:r>
      <w:r w:rsidRPr="001D4E30">
        <w:rPr>
          <w:bCs/>
          <w:sz w:val="28"/>
          <w:szCs w:val="28"/>
        </w:rPr>
        <w:t>ператором в случае:</w:t>
      </w:r>
    </w:p>
    <w:p w:rsidR="000D3629" w:rsidRPr="001D4E30" w:rsidRDefault="000D3629" w:rsidP="005D4763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а) отсутствия на лицевом счете </w:t>
      </w:r>
      <w:r w:rsidR="00C95413" w:rsidRPr="001D4E30">
        <w:rPr>
          <w:bCs/>
          <w:sz w:val="28"/>
          <w:szCs w:val="28"/>
        </w:rPr>
        <w:t>участника</w:t>
      </w:r>
      <w:r w:rsidRPr="001D4E30">
        <w:rPr>
          <w:bCs/>
          <w:sz w:val="28"/>
          <w:szCs w:val="28"/>
        </w:rPr>
        <w:t xml:space="preserve"> </w:t>
      </w:r>
      <w:r w:rsidR="00A702FC" w:rsidRPr="001D4E30">
        <w:rPr>
          <w:bCs/>
          <w:sz w:val="28"/>
          <w:szCs w:val="28"/>
        </w:rPr>
        <w:t xml:space="preserve">аукциона </w:t>
      </w:r>
      <w:r w:rsidRPr="001D4E30">
        <w:rPr>
          <w:bCs/>
          <w:sz w:val="28"/>
          <w:szCs w:val="28"/>
        </w:rPr>
        <w:t>достаточной суммы денежных сре</w:t>
      </w:r>
      <w:proofErr w:type="gramStart"/>
      <w:r w:rsidRPr="001D4E30">
        <w:rPr>
          <w:bCs/>
          <w:sz w:val="28"/>
          <w:szCs w:val="28"/>
        </w:rPr>
        <w:t>дств в р</w:t>
      </w:r>
      <w:proofErr w:type="gramEnd"/>
      <w:r w:rsidRPr="001D4E30">
        <w:rPr>
          <w:bCs/>
          <w:sz w:val="28"/>
          <w:szCs w:val="28"/>
        </w:rPr>
        <w:t>азмере задатка;</w:t>
      </w:r>
    </w:p>
    <w:p w:rsidR="000D3629" w:rsidRPr="001D4E30" w:rsidRDefault="000D3629" w:rsidP="005D4763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б) подачи </w:t>
      </w:r>
      <w:r w:rsidR="00232043" w:rsidRPr="001D4E30">
        <w:rPr>
          <w:bCs/>
          <w:sz w:val="28"/>
          <w:szCs w:val="28"/>
        </w:rPr>
        <w:t>участником</w:t>
      </w:r>
      <w:r w:rsidRPr="001D4E30">
        <w:rPr>
          <w:bCs/>
          <w:sz w:val="28"/>
          <w:szCs w:val="28"/>
        </w:rPr>
        <w:t xml:space="preserve"> </w:t>
      </w:r>
      <w:r w:rsidR="00A702FC" w:rsidRPr="001D4E30">
        <w:rPr>
          <w:bCs/>
          <w:sz w:val="28"/>
          <w:szCs w:val="28"/>
        </w:rPr>
        <w:t xml:space="preserve">аукциона </w:t>
      </w:r>
      <w:r w:rsidRPr="001D4E30">
        <w:rPr>
          <w:bCs/>
          <w:sz w:val="28"/>
          <w:szCs w:val="28"/>
        </w:rPr>
        <w:t xml:space="preserve">второй заявки на участие в отношении одного и того же лота при условии, что поданная ранее заявка таким </w:t>
      </w:r>
      <w:r w:rsidR="00232043" w:rsidRPr="001D4E30">
        <w:rPr>
          <w:bCs/>
          <w:sz w:val="28"/>
          <w:szCs w:val="28"/>
        </w:rPr>
        <w:t>участником</w:t>
      </w:r>
      <w:r w:rsidR="00A702FC" w:rsidRPr="001D4E30">
        <w:rPr>
          <w:bCs/>
          <w:sz w:val="28"/>
          <w:szCs w:val="28"/>
        </w:rPr>
        <w:t xml:space="preserve"> аукциона</w:t>
      </w:r>
      <w:r w:rsidR="00232043" w:rsidRPr="001D4E30">
        <w:rPr>
          <w:bCs/>
          <w:sz w:val="28"/>
          <w:szCs w:val="28"/>
        </w:rPr>
        <w:t xml:space="preserve"> </w:t>
      </w:r>
      <w:r w:rsidRPr="001D4E30">
        <w:rPr>
          <w:bCs/>
          <w:sz w:val="28"/>
          <w:szCs w:val="28"/>
        </w:rPr>
        <w:t>не отозвана;</w:t>
      </w:r>
    </w:p>
    <w:p w:rsidR="000D3629" w:rsidRPr="001D4E30" w:rsidRDefault="000D3629" w:rsidP="000D3629">
      <w:pPr>
        <w:tabs>
          <w:tab w:val="center" w:pos="5076"/>
        </w:tabs>
        <w:spacing w:line="276" w:lineRule="auto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>в) подачи заявки по истечении установленного срока подачи заявок;</w:t>
      </w:r>
    </w:p>
    <w:p w:rsidR="000D3629" w:rsidRPr="001D4E30" w:rsidRDefault="000D3629" w:rsidP="005D4763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г) некорректного заполнения формы заявки, в том числе </w:t>
      </w:r>
      <w:r w:rsidR="00DA511D" w:rsidRPr="001D4E30">
        <w:rPr>
          <w:bCs/>
          <w:sz w:val="28"/>
          <w:szCs w:val="28"/>
        </w:rPr>
        <w:t>не заполнения</w:t>
      </w:r>
      <w:r w:rsidRPr="001D4E30">
        <w:rPr>
          <w:bCs/>
          <w:sz w:val="28"/>
          <w:szCs w:val="28"/>
        </w:rPr>
        <w:t xml:space="preserve"> полей, являющихся обязательными для заполнения.</w:t>
      </w:r>
    </w:p>
    <w:p w:rsidR="000D3629" w:rsidRPr="001D4E30" w:rsidRDefault="005D4763" w:rsidP="005D4763">
      <w:pPr>
        <w:tabs>
          <w:tab w:val="center" w:pos="284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ab/>
      </w:r>
      <w:r w:rsidR="000D3629" w:rsidRPr="001D4E30">
        <w:rPr>
          <w:bCs/>
          <w:sz w:val="28"/>
          <w:szCs w:val="28"/>
        </w:rPr>
        <w:t xml:space="preserve">В случае успешного принятия заявки </w:t>
      </w:r>
      <w:r w:rsidRPr="001D4E30">
        <w:rPr>
          <w:bCs/>
          <w:sz w:val="28"/>
          <w:szCs w:val="28"/>
        </w:rPr>
        <w:t>О</w:t>
      </w:r>
      <w:r w:rsidR="000D3629" w:rsidRPr="001D4E30">
        <w:rPr>
          <w:bCs/>
          <w:sz w:val="28"/>
          <w:szCs w:val="28"/>
        </w:rPr>
        <w:t xml:space="preserve">ператор программными средствами регистрирует ее в журнале приема заявок, присваивает номер и в течение одного часа направляет в </w:t>
      </w:r>
      <w:r w:rsidR="00A702FC" w:rsidRPr="001D4E30">
        <w:rPr>
          <w:bCs/>
          <w:sz w:val="28"/>
          <w:szCs w:val="28"/>
        </w:rPr>
        <w:t>л</w:t>
      </w:r>
      <w:r w:rsidR="000D3629" w:rsidRPr="001D4E30">
        <w:rPr>
          <w:bCs/>
          <w:sz w:val="28"/>
          <w:szCs w:val="28"/>
        </w:rPr>
        <w:t xml:space="preserve">ичный кабинет </w:t>
      </w:r>
      <w:r w:rsidR="00232043" w:rsidRPr="001D4E30">
        <w:rPr>
          <w:bCs/>
          <w:sz w:val="28"/>
          <w:szCs w:val="28"/>
        </w:rPr>
        <w:t>участника</w:t>
      </w:r>
      <w:r w:rsidR="000D3629" w:rsidRPr="001D4E30">
        <w:rPr>
          <w:bCs/>
          <w:sz w:val="28"/>
          <w:szCs w:val="28"/>
        </w:rPr>
        <w:t xml:space="preserve"> </w:t>
      </w:r>
      <w:r w:rsidR="00A702FC" w:rsidRPr="001D4E30">
        <w:rPr>
          <w:bCs/>
          <w:sz w:val="28"/>
          <w:szCs w:val="28"/>
        </w:rPr>
        <w:t xml:space="preserve">аукциона </w:t>
      </w:r>
      <w:r w:rsidR="000D3629" w:rsidRPr="001D4E30">
        <w:rPr>
          <w:bCs/>
          <w:sz w:val="28"/>
          <w:szCs w:val="28"/>
        </w:rPr>
        <w:t>уведомление о регистрации заявки.</w:t>
      </w:r>
    </w:p>
    <w:p w:rsidR="00B1122C" w:rsidRDefault="00B1122C" w:rsidP="000D3629">
      <w:pPr>
        <w:tabs>
          <w:tab w:val="center" w:pos="5076"/>
        </w:tabs>
        <w:spacing w:line="276" w:lineRule="auto"/>
        <w:jc w:val="center"/>
        <w:outlineLvl w:val="0"/>
        <w:rPr>
          <w:b/>
          <w:bCs/>
        </w:rPr>
      </w:pPr>
    </w:p>
    <w:p w:rsidR="00A00799" w:rsidRPr="001D4E30" w:rsidRDefault="00A00799" w:rsidP="00A00799">
      <w:pPr>
        <w:pStyle w:val="ae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 w:bidi="ru-RU"/>
        </w:rPr>
        <w:t xml:space="preserve">Порядок </w:t>
      </w:r>
      <w:r w:rsidR="00232043" w:rsidRPr="001D4E30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 w:bidi="ru-RU"/>
        </w:rPr>
        <w:t>и срок</w:t>
      </w:r>
      <w:r w:rsidRPr="001D4E30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 w:bidi="ru-RU"/>
        </w:rPr>
        <w:t xml:space="preserve"> изменения, отзыва заявки на участие в аукционе</w:t>
      </w:r>
    </w:p>
    <w:p w:rsidR="00A00799" w:rsidRPr="001D4E30" w:rsidRDefault="00A00799" w:rsidP="00A00799">
      <w:pPr>
        <w:pStyle w:val="ae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 w:bidi="ru-RU"/>
        </w:rPr>
      </w:pPr>
    </w:p>
    <w:p w:rsidR="00A00799" w:rsidRPr="001D4E30" w:rsidRDefault="00A00799" w:rsidP="00A00799">
      <w:pPr>
        <w:pStyle w:val="ae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До окончания срока подачи заявок </w:t>
      </w:r>
      <w:r w:rsidR="00232043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участник</w:t>
      </w:r>
      <w:r w:rsidR="00652A7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аукциона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, подавший заявку, вправе изменить или отозвать ее. Отзыв и изменение заявки осуществляется </w:t>
      </w:r>
      <w:r w:rsidR="00232043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участником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652A7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аукциона </w:t>
      </w:r>
      <w:r w:rsidR="00E742AC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и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з </w:t>
      </w:r>
      <w:r w:rsidR="00652A7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л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ичного кабинета посредством штатного интерфейса торговой секции. Изменение заявки осуществляется путем отзыва ранее поданной и подачи новой заявки. </w:t>
      </w:r>
    </w:p>
    <w:p w:rsidR="00A00799" w:rsidRPr="001D4E30" w:rsidRDefault="00A00799" w:rsidP="00A00799">
      <w:pPr>
        <w:pStyle w:val="ae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В случае отзыва заявки </w:t>
      </w:r>
      <w:r w:rsidR="00232043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участником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652A7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аукциона 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до окончания срока подачи заявок, Оператор в течение одного часа прекращает блокирование в отношении его денежных средств, заблокированных на лицевом счете в размере задатка.</w:t>
      </w:r>
    </w:p>
    <w:p w:rsidR="002D6020" w:rsidRPr="001D4E30" w:rsidRDefault="002D6020" w:rsidP="002D6020">
      <w:pPr>
        <w:pStyle w:val="ae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На этапе приема заявок любое </w:t>
      </w:r>
      <w:r w:rsidR="00232043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заинтересованное 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лицо вправе не позднее 10 календарных дней до окончания срока приема заявок направить Организатору </w:t>
      </w:r>
      <w:r w:rsidR="00232043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аукциона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запрос о разъяснениях </w:t>
      </w:r>
      <w:r w:rsidR="00652A7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положений аукционной документации </w:t>
      </w: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посредством функционала электронной площадки. Запросы о разъяснении положений аукционной документации, полученные после вышеуказанного срока, не рассматриваются.</w:t>
      </w:r>
    </w:p>
    <w:p w:rsidR="00EC66A6" w:rsidRPr="00597272" w:rsidRDefault="00B509C3" w:rsidP="00597272">
      <w:pPr>
        <w:pStyle w:val="ae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</w:pPr>
      <w:r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Ответ на запрос о разъяснении положений </w:t>
      </w:r>
      <w:r w:rsidR="00563B8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аукционной документации должен быть подготовлен </w:t>
      </w:r>
      <w:r w:rsidR="002D6020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в течение двух рабочих дней со дня поступления </w:t>
      </w:r>
      <w:r w:rsidR="00563B8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lastRenderedPageBreak/>
        <w:t xml:space="preserve">указанного </w:t>
      </w:r>
      <w:r w:rsidR="002D6020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>запроса</w:t>
      </w:r>
      <w:r w:rsidR="00563B8A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. </w:t>
      </w:r>
      <w:r w:rsidR="002D6020" w:rsidRPr="001D4E30">
        <w:rPr>
          <w:rFonts w:ascii="Times New Roman" w:eastAsiaTheme="majorEastAsia" w:hAnsi="Times New Roman" w:cs="Times New Roman"/>
          <w:bCs/>
          <w:sz w:val="28"/>
          <w:szCs w:val="28"/>
          <w:lang w:eastAsia="ru-RU" w:bidi="ru-RU"/>
        </w:rPr>
        <w:t xml:space="preserve"> </w:t>
      </w:r>
    </w:p>
    <w:p w:rsidR="002F47F8" w:rsidRDefault="002F47F8" w:rsidP="002F47F8">
      <w:pPr>
        <w:jc w:val="center"/>
        <w:rPr>
          <w:b/>
          <w:bCs/>
          <w:sz w:val="28"/>
          <w:szCs w:val="28"/>
        </w:rPr>
      </w:pPr>
      <w:r w:rsidRPr="001D4E30">
        <w:rPr>
          <w:b/>
          <w:bCs/>
          <w:sz w:val="28"/>
          <w:szCs w:val="28"/>
        </w:rPr>
        <w:t>Определение участников аукциона</w:t>
      </w:r>
    </w:p>
    <w:p w:rsidR="00DA511D" w:rsidRPr="001D4E30" w:rsidRDefault="00DA511D" w:rsidP="002F47F8">
      <w:pPr>
        <w:jc w:val="center"/>
        <w:rPr>
          <w:b/>
          <w:bCs/>
          <w:sz w:val="28"/>
          <w:szCs w:val="28"/>
        </w:rPr>
      </w:pPr>
    </w:p>
    <w:p w:rsidR="002F47F8" w:rsidRPr="001D4E30" w:rsidRDefault="002F47F8" w:rsidP="002F47F8">
      <w:pPr>
        <w:spacing w:line="276" w:lineRule="auto"/>
        <w:ind w:left="-567" w:firstLine="567"/>
        <w:jc w:val="both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Не позднее одного часа с момента окончания срока подачи заявок </w:t>
      </w:r>
      <w:r w:rsidR="008053F3" w:rsidRPr="001D4E30">
        <w:rPr>
          <w:bCs/>
          <w:sz w:val="28"/>
          <w:szCs w:val="28"/>
        </w:rPr>
        <w:t>О</w:t>
      </w:r>
      <w:r w:rsidRPr="001D4E30">
        <w:rPr>
          <w:bCs/>
          <w:sz w:val="28"/>
          <w:szCs w:val="28"/>
        </w:rPr>
        <w:t xml:space="preserve">ператор в </w:t>
      </w:r>
      <w:r w:rsidR="008053F3" w:rsidRPr="001D4E30">
        <w:rPr>
          <w:bCs/>
          <w:sz w:val="28"/>
          <w:szCs w:val="28"/>
        </w:rPr>
        <w:t>л</w:t>
      </w:r>
      <w:r w:rsidRPr="001D4E30">
        <w:rPr>
          <w:bCs/>
          <w:sz w:val="28"/>
          <w:szCs w:val="28"/>
        </w:rPr>
        <w:t xml:space="preserve">ичном кабинете Организатора </w:t>
      </w:r>
      <w:r w:rsidR="00232043" w:rsidRPr="001D4E30">
        <w:rPr>
          <w:bCs/>
          <w:sz w:val="28"/>
          <w:szCs w:val="28"/>
        </w:rPr>
        <w:t>аукциона</w:t>
      </w:r>
      <w:r w:rsidRPr="001D4E30">
        <w:rPr>
          <w:bCs/>
          <w:sz w:val="28"/>
          <w:szCs w:val="28"/>
        </w:rPr>
        <w:t xml:space="preserve"> открывает доступ к зарегистрированным заявкам.</w:t>
      </w:r>
    </w:p>
    <w:p w:rsidR="002F47F8" w:rsidRPr="001D4E30" w:rsidRDefault="002F47F8" w:rsidP="002F47F8">
      <w:pPr>
        <w:spacing w:line="276" w:lineRule="auto"/>
        <w:ind w:left="-567" w:firstLine="567"/>
        <w:jc w:val="both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Срок рассмотрения заявок не может превышать одного рабочего дня </w:t>
      </w:r>
      <w:proofErr w:type="gramStart"/>
      <w:r w:rsidRPr="001D4E30">
        <w:rPr>
          <w:bCs/>
          <w:sz w:val="28"/>
          <w:szCs w:val="28"/>
        </w:rPr>
        <w:t>с даты окончания</w:t>
      </w:r>
      <w:proofErr w:type="gramEnd"/>
      <w:r w:rsidRPr="001D4E30">
        <w:rPr>
          <w:bCs/>
          <w:sz w:val="28"/>
          <w:szCs w:val="28"/>
        </w:rPr>
        <w:t xml:space="preserve"> срока подачи заявок.</w:t>
      </w:r>
    </w:p>
    <w:p w:rsidR="00A07FC9" w:rsidRPr="001D4E30" w:rsidRDefault="00A07FC9" w:rsidP="002F47F8">
      <w:pPr>
        <w:spacing w:line="276" w:lineRule="auto"/>
        <w:ind w:left="-567" w:firstLine="567"/>
        <w:jc w:val="both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По результатам рассмотрения заявок аукционная комиссия принимает решение о допуске участников аукциона к участию в аукционе или об отказе </w:t>
      </w:r>
      <w:r w:rsidR="00803B45" w:rsidRPr="001D4E30">
        <w:rPr>
          <w:bCs/>
          <w:sz w:val="28"/>
          <w:szCs w:val="28"/>
        </w:rPr>
        <w:br/>
      </w:r>
      <w:r w:rsidRPr="001D4E30">
        <w:rPr>
          <w:bCs/>
          <w:sz w:val="28"/>
          <w:szCs w:val="28"/>
        </w:rPr>
        <w:t>в допуске к участию в аукционе.</w:t>
      </w:r>
    </w:p>
    <w:p w:rsidR="00016EF8" w:rsidRPr="001D4E30" w:rsidRDefault="00016EF8" w:rsidP="00016EF8">
      <w:pPr>
        <w:spacing w:line="276" w:lineRule="auto"/>
        <w:ind w:left="-567" w:firstLine="567"/>
        <w:jc w:val="both"/>
        <w:rPr>
          <w:bCs/>
          <w:sz w:val="28"/>
          <w:szCs w:val="28"/>
        </w:rPr>
      </w:pPr>
      <w:r w:rsidRPr="001D4E30">
        <w:rPr>
          <w:sz w:val="28"/>
          <w:szCs w:val="28"/>
        </w:rPr>
        <w:t>Решение об отказе в допуске участника аукциона к участию в аукционе принимается аукционной комиссией в случае, если:</w:t>
      </w:r>
    </w:p>
    <w:p w:rsidR="00016EF8" w:rsidRPr="001D4E30" w:rsidRDefault="00016EF8" w:rsidP="00B169FA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1) участник аукциона не соответствует требованиям, установленным настоящей аукционной документацией;</w:t>
      </w:r>
    </w:p>
    <w:p w:rsidR="00016EF8" w:rsidRPr="001D4E30" w:rsidRDefault="00016EF8" w:rsidP="00B169FA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2) заявка и документы, прилагаемые участником аукциона к заявке, не соответствуют требованиям, установленным настоящей аукционной документацией;</w:t>
      </w:r>
    </w:p>
    <w:p w:rsidR="00016EF8" w:rsidRPr="001D4E30" w:rsidRDefault="00016EF8" w:rsidP="00B169FA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1D4E30">
        <w:rPr>
          <w:sz w:val="28"/>
          <w:szCs w:val="28"/>
        </w:rPr>
        <w:t>3) участником аукциона не предоставлены установленные настоящей аукционной документацией документы, прилагаемые участником аукциона к заявке.</w:t>
      </w:r>
    </w:p>
    <w:p w:rsidR="00C07CEF" w:rsidRDefault="00C07CEF" w:rsidP="002F47F8">
      <w:pPr>
        <w:jc w:val="center"/>
        <w:rPr>
          <w:b/>
          <w:bCs/>
          <w:sz w:val="28"/>
          <w:szCs w:val="28"/>
        </w:rPr>
      </w:pPr>
    </w:p>
    <w:p w:rsidR="002F47F8" w:rsidRPr="001D4E30" w:rsidRDefault="002F47F8" w:rsidP="002F47F8">
      <w:pPr>
        <w:jc w:val="center"/>
        <w:rPr>
          <w:b/>
          <w:bCs/>
          <w:sz w:val="28"/>
          <w:szCs w:val="28"/>
        </w:rPr>
      </w:pPr>
      <w:r w:rsidRPr="001D4E30">
        <w:rPr>
          <w:b/>
          <w:bCs/>
          <w:sz w:val="28"/>
          <w:szCs w:val="28"/>
        </w:rPr>
        <w:t>Порядок проведения аукциона</w:t>
      </w:r>
    </w:p>
    <w:p w:rsidR="002F47F8" w:rsidRPr="001D4E30" w:rsidRDefault="002F47F8" w:rsidP="002F47F8">
      <w:pPr>
        <w:pStyle w:val="ae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Торговая сессия проводится путем последовательного повышения участниками аукциона начальной цены аукциона на величину, равную величине «шага аукциона».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90073">
        <w:rPr>
          <w:rFonts w:eastAsia="Calibri"/>
          <w:sz w:val="28"/>
          <w:szCs w:val="28"/>
          <w:lang w:eastAsia="en-US"/>
        </w:rPr>
        <w:t xml:space="preserve">«Шаг аукциона» устанавливается Организатором аукциона в фиксированной сумме, составляющей </w:t>
      </w:r>
      <w:r w:rsidR="00BE32A7" w:rsidRPr="00190073">
        <w:rPr>
          <w:rFonts w:eastAsia="Calibri"/>
          <w:sz w:val="28"/>
          <w:szCs w:val="28"/>
          <w:lang w:eastAsia="en-US"/>
        </w:rPr>
        <w:t>0,</w:t>
      </w:r>
      <w:r w:rsidRPr="00190073">
        <w:rPr>
          <w:rFonts w:eastAsia="Calibri"/>
          <w:sz w:val="28"/>
          <w:szCs w:val="28"/>
          <w:lang w:eastAsia="en-US"/>
        </w:rPr>
        <w:t xml:space="preserve">5% начальной цены аукциона, и не изменяется в течение </w:t>
      </w:r>
      <w:r w:rsidRPr="001D4E30">
        <w:rPr>
          <w:rFonts w:eastAsia="Calibri"/>
          <w:sz w:val="28"/>
          <w:szCs w:val="28"/>
          <w:lang w:eastAsia="en-US"/>
        </w:rPr>
        <w:t>всего времени подачи предложений о цене.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Время для подачи предложений о цене аукциона определяется в следующем порядке: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 xml:space="preserve">- </w:t>
      </w:r>
      <w:r w:rsidRPr="001D4E30">
        <w:rPr>
          <w:rFonts w:eastAsia="Calibri"/>
          <w:sz w:val="28"/>
          <w:szCs w:val="28"/>
        </w:rPr>
        <w:t>время для подачи первого предложения о цене аукциона</w:t>
      </w:r>
      <w:r w:rsidRPr="001D4E30">
        <w:rPr>
          <w:sz w:val="28"/>
          <w:szCs w:val="28"/>
        </w:rPr>
        <w:t xml:space="preserve"> </w:t>
      </w:r>
      <w:r w:rsidRPr="001D4E30">
        <w:rPr>
          <w:rFonts w:eastAsia="Calibri"/>
          <w:sz w:val="28"/>
          <w:szCs w:val="28"/>
          <w:lang w:eastAsia="en-US"/>
        </w:rPr>
        <w:t xml:space="preserve">составляет </w:t>
      </w:r>
      <w:r w:rsidRPr="001D4E30">
        <w:rPr>
          <w:sz w:val="28"/>
          <w:szCs w:val="28"/>
        </w:rPr>
        <w:t>10</w:t>
      </w:r>
      <w:r w:rsidRPr="001D4E30">
        <w:rPr>
          <w:rFonts w:eastAsia="Calibri"/>
          <w:sz w:val="28"/>
          <w:szCs w:val="28"/>
          <w:lang w:eastAsia="en-US"/>
        </w:rPr>
        <w:t xml:space="preserve"> (</w:t>
      </w:r>
      <w:r w:rsidRPr="001D4E30">
        <w:rPr>
          <w:sz w:val="28"/>
          <w:szCs w:val="28"/>
        </w:rPr>
        <w:t>десять</w:t>
      </w:r>
      <w:r w:rsidRPr="001D4E30">
        <w:rPr>
          <w:rFonts w:eastAsia="Calibri"/>
          <w:sz w:val="28"/>
          <w:szCs w:val="28"/>
          <w:lang w:eastAsia="en-US"/>
        </w:rPr>
        <w:t>) минут с момента начала аукциона;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 xml:space="preserve">- </w:t>
      </w:r>
      <w:r w:rsidRPr="001D4E30">
        <w:rPr>
          <w:rFonts w:eastAsia="Calibri"/>
          <w:sz w:val="28"/>
          <w:szCs w:val="28"/>
        </w:rPr>
        <w:t>в случае поступления предложения о цене аукциона,</w:t>
      </w:r>
      <w:r w:rsidRPr="001D4E30">
        <w:rPr>
          <w:sz w:val="28"/>
          <w:szCs w:val="28"/>
        </w:rPr>
        <w:t xml:space="preserve"> </w:t>
      </w:r>
      <w:r w:rsidRPr="001D4E30">
        <w:rPr>
          <w:rFonts w:eastAsia="Calibri"/>
          <w:sz w:val="28"/>
          <w:szCs w:val="28"/>
        </w:rPr>
        <w:t>увеличивающего начальную цену аукциона или текущее лучшее</w:t>
      </w:r>
      <w:r w:rsidRPr="001D4E30">
        <w:rPr>
          <w:sz w:val="28"/>
          <w:szCs w:val="28"/>
        </w:rPr>
        <w:t xml:space="preserve"> </w:t>
      </w:r>
      <w:r w:rsidRPr="001D4E30">
        <w:rPr>
          <w:rFonts w:eastAsia="Calibri"/>
          <w:sz w:val="28"/>
          <w:szCs w:val="28"/>
        </w:rPr>
        <w:t>предложение о цене аукциона, время для подачи предложений о</w:t>
      </w:r>
      <w:r w:rsidRPr="001D4E30">
        <w:rPr>
          <w:sz w:val="28"/>
          <w:szCs w:val="28"/>
        </w:rPr>
        <w:t xml:space="preserve"> </w:t>
      </w:r>
      <w:r w:rsidRPr="001D4E30">
        <w:rPr>
          <w:rFonts w:eastAsia="Calibri"/>
          <w:sz w:val="28"/>
          <w:szCs w:val="28"/>
        </w:rPr>
        <w:t xml:space="preserve">цене продлевается на </w:t>
      </w:r>
      <w:r w:rsidRPr="001D4E30">
        <w:rPr>
          <w:sz w:val="28"/>
          <w:szCs w:val="28"/>
        </w:rPr>
        <w:t>1</w:t>
      </w:r>
      <w:r w:rsidRPr="001D4E30">
        <w:rPr>
          <w:rFonts w:eastAsia="Calibri"/>
          <w:sz w:val="28"/>
          <w:szCs w:val="28"/>
        </w:rPr>
        <w:t>0 (</w:t>
      </w:r>
      <w:r w:rsidRPr="001D4E30">
        <w:rPr>
          <w:sz w:val="28"/>
          <w:szCs w:val="28"/>
        </w:rPr>
        <w:t>десять</w:t>
      </w:r>
      <w:r w:rsidRPr="001D4E30">
        <w:rPr>
          <w:rFonts w:eastAsia="Calibri"/>
          <w:sz w:val="28"/>
          <w:szCs w:val="28"/>
        </w:rPr>
        <w:t>) минут с момента приема Оператором</w:t>
      </w:r>
      <w:r w:rsidRPr="001D4E30">
        <w:rPr>
          <w:sz w:val="28"/>
          <w:szCs w:val="28"/>
        </w:rPr>
        <w:t xml:space="preserve"> </w:t>
      </w:r>
      <w:r w:rsidRPr="001D4E30">
        <w:rPr>
          <w:rFonts w:eastAsia="Calibri"/>
          <w:sz w:val="28"/>
          <w:szCs w:val="28"/>
        </w:rPr>
        <w:t>каждого из таких предложений.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Если в течение 10 (десяти) минут после предоставления лучшего текущего предложения о цене аукциона не поступило следующее лучшее предложение о цене аукциона, подача предложений о цене автоматически, при помощи программных и технических средств торговой секции завершается.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lastRenderedPageBreak/>
        <w:t xml:space="preserve">Если в течение времени для подачи первого предложения о цене аукциона </w:t>
      </w:r>
      <w:r w:rsidRPr="001D4E30">
        <w:rPr>
          <w:rFonts w:eastAsia="Calibri"/>
          <w:sz w:val="28"/>
          <w:szCs w:val="28"/>
          <w:lang w:eastAsia="en-US"/>
        </w:rPr>
        <w:br/>
        <w:t>не поступает ни одного предложения о цене аукциона, подача предложений о цене автоматически при помощи программных и технических средств торговой секции завершается.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В ходе проведения подачи предложений о цене аукциона Оператор программными средствами электронной площадки  обеспечивает отклонение предложения о цене аукциона в момент его поступления и соответствующее уведомление участника аукциона, в случаях, если: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- предложение о цене аукциона предоставлено до начала или по истечении установленного времени для подачи предложений о цене аукциона;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- представленное предложение о цене аукциона ниже начальной цены;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- представленное предложение о цене аукциона равно нулю;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- представленное предложение о цене аукциона не соответствует увеличению текущей цены на величину «шага аукциона»;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1D4E30">
        <w:rPr>
          <w:rFonts w:eastAsia="Calibri"/>
          <w:sz w:val="28"/>
          <w:szCs w:val="28"/>
          <w:lang w:eastAsia="en-US"/>
        </w:rPr>
        <w:t>предыдущее</w:t>
      </w:r>
      <w:proofErr w:type="gramEnd"/>
      <w:r w:rsidRPr="001D4E30">
        <w:rPr>
          <w:rFonts w:eastAsia="Calibri"/>
          <w:sz w:val="28"/>
          <w:szCs w:val="28"/>
          <w:lang w:eastAsia="en-US"/>
        </w:rPr>
        <w:t xml:space="preserve"> представленное данным участником аукциона предложение о цене аукциона является лучшим текущим предложением о цене;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- представленное участником аукциона предложение о цене аукциона меньше ранее представленных предложений.</w:t>
      </w:r>
    </w:p>
    <w:p w:rsidR="00E903BE" w:rsidRDefault="00824CC6" w:rsidP="00E903B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1D4E30">
        <w:rPr>
          <w:rFonts w:eastAsia="Calibri"/>
          <w:sz w:val="28"/>
          <w:szCs w:val="28"/>
          <w:lang w:eastAsia="en-US"/>
        </w:rPr>
        <w:t>Победителем аукциона признается участник аукциона, предложивший наиболее высокую цену аукциона.</w:t>
      </w:r>
    </w:p>
    <w:p w:rsidR="00E903BE" w:rsidRDefault="00E903BE" w:rsidP="00E903B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случае если ни от одного из участников аукциона не поступило предложение о повышении начальной цены аукциона, победителем аукциона признается участник аукциона, чья заявка на участие в аукционе поступила первой.</w:t>
      </w:r>
    </w:p>
    <w:p w:rsidR="00E903BE" w:rsidRPr="00E903BE" w:rsidRDefault="00E903BE" w:rsidP="00E903B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случае если аукцион признан несостоявшимся, при условии допуска одного участника аукциона победителем аукциона признается единственный участник аукциона. Договор на осуществление торговли или договор на размещение нестационарного торгового объекта в указанном случае заключается с единственным участником аукциона по начальной цене аукциона.</w:t>
      </w:r>
    </w:p>
    <w:p w:rsidR="00824CC6" w:rsidRPr="001D4E30" w:rsidRDefault="00824CC6" w:rsidP="00824CC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sz w:val="28"/>
          <w:szCs w:val="28"/>
          <w:lang w:bidi="ru-RU"/>
        </w:rPr>
      </w:pPr>
      <w:proofErr w:type="gramStart"/>
      <w:r w:rsidRPr="001D4E30">
        <w:rPr>
          <w:rFonts w:eastAsia="Courier New"/>
          <w:sz w:val="28"/>
          <w:szCs w:val="28"/>
          <w:lang w:bidi="ru-RU"/>
        </w:rPr>
        <w:t xml:space="preserve">Оператор прекращает блокирование в отношении денежных средств участников аукциона, не сделавших предложения о цене в ходе торговой сессии по лоту, заблокированных в размере задатка на лицевом счете на электронной площадке не позднее одного дня, следующего за днем завершения торговой сессии, за исключением победителя аукциона и участника аукциона, сделавшего предпоследнее предложение о цене аукциона, или единственного участника </w:t>
      </w:r>
      <w:r w:rsidRPr="001D4E30">
        <w:rPr>
          <w:rFonts w:eastAsia="Courier New"/>
          <w:sz w:val="28"/>
          <w:szCs w:val="28"/>
          <w:lang w:bidi="ru-RU"/>
        </w:rPr>
        <w:lastRenderedPageBreak/>
        <w:t>аукциона, или участника аукциона</w:t>
      </w:r>
      <w:proofErr w:type="gramEnd"/>
      <w:r w:rsidRPr="001D4E30">
        <w:rPr>
          <w:rFonts w:eastAsia="Courier New"/>
          <w:sz w:val="28"/>
          <w:szCs w:val="28"/>
          <w:lang w:bidi="ru-RU"/>
        </w:rPr>
        <w:t>, первым подавшим заявку, в случае, когда никто из допущенных участников аукциона не сделал предложение о цене аукциона.</w:t>
      </w:r>
    </w:p>
    <w:p w:rsidR="007C3429" w:rsidRPr="001D4E30" w:rsidRDefault="0009305A" w:rsidP="00006078">
      <w:pPr>
        <w:tabs>
          <w:tab w:val="center" w:pos="5076"/>
        </w:tabs>
        <w:jc w:val="center"/>
        <w:outlineLvl w:val="0"/>
        <w:rPr>
          <w:bCs/>
          <w:sz w:val="28"/>
          <w:szCs w:val="28"/>
        </w:rPr>
      </w:pPr>
      <w:r w:rsidRPr="001D4E30">
        <w:rPr>
          <w:b/>
          <w:bCs/>
          <w:sz w:val="28"/>
          <w:szCs w:val="28"/>
        </w:rPr>
        <w:t>Порядок и срок заключения договора</w:t>
      </w:r>
      <w:r w:rsidRPr="001D4E30">
        <w:rPr>
          <w:b/>
          <w:bCs/>
          <w:sz w:val="28"/>
          <w:szCs w:val="28"/>
        </w:rPr>
        <w:br/>
      </w:r>
    </w:p>
    <w:p w:rsidR="00EA213F" w:rsidRPr="001D4E30" w:rsidRDefault="0009305A" w:rsidP="00F9100A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>Договор на размещение нестационарного</w:t>
      </w:r>
      <w:r w:rsidR="00F9100A" w:rsidRPr="001D4E30">
        <w:rPr>
          <w:bCs/>
          <w:sz w:val="28"/>
          <w:szCs w:val="28"/>
        </w:rPr>
        <w:t xml:space="preserve"> </w:t>
      </w:r>
      <w:r w:rsidRPr="001D4E30">
        <w:rPr>
          <w:bCs/>
          <w:sz w:val="28"/>
          <w:szCs w:val="28"/>
        </w:rPr>
        <w:t>торгового объекта с победителем аукциона заключа</w:t>
      </w:r>
      <w:r w:rsidR="00F9100A" w:rsidRPr="001D4E30">
        <w:rPr>
          <w:bCs/>
          <w:sz w:val="28"/>
          <w:szCs w:val="28"/>
        </w:rPr>
        <w:t>е</w:t>
      </w:r>
      <w:r w:rsidRPr="001D4E30">
        <w:rPr>
          <w:bCs/>
          <w:sz w:val="28"/>
          <w:szCs w:val="28"/>
        </w:rPr>
        <w:t xml:space="preserve">тся уполномоченным органом не ранее чем через 10 рабочих дней и не позднее 20 рабочих дней </w:t>
      </w:r>
      <w:proofErr w:type="gramStart"/>
      <w:r w:rsidRPr="001D4E30">
        <w:rPr>
          <w:bCs/>
          <w:sz w:val="28"/>
          <w:szCs w:val="28"/>
        </w:rPr>
        <w:t>с даты размещения</w:t>
      </w:r>
      <w:proofErr w:type="gramEnd"/>
      <w:r w:rsidRPr="001D4E30">
        <w:rPr>
          <w:bCs/>
          <w:sz w:val="28"/>
          <w:szCs w:val="28"/>
        </w:rPr>
        <w:t xml:space="preserve"> на электронной площадке протокола</w:t>
      </w:r>
      <w:r w:rsidR="00F9100A" w:rsidRPr="001D4E30">
        <w:rPr>
          <w:bCs/>
          <w:sz w:val="28"/>
          <w:szCs w:val="28"/>
        </w:rPr>
        <w:t xml:space="preserve"> рассмотрения заявок на участие в аукционе (об итогах аукциона)</w:t>
      </w:r>
      <w:r w:rsidRPr="001D4E30">
        <w:rPr>
          <w:bCs/>
          <w:sz w:val="28"/>
          <w:szCs w:val="28"/>
        </w:rPr>
        <w:t>.</w:t>
      </w:r>
      <w:r w:rsidR="00EA213F" w:rsidRPr="001D4E30">
        <w:rPr>
          <w:bCs/>
          <w:sz w:val="28"/>
          <w:szCs w:val="28"/>
        </w:rPr>
        <w:t xml:space="preserve"> </w:t>
      </w:r>
    </w:p>
    <w:p w:rsidR="00EA213F" w:rsidRPr="007E5B52" w:rsidRDefault="00006078" w:rsidP="00006078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7E5B52">
        <w:rPr>
          <w:bCs/>
          <w:sz w:val="28"/>
          <w:szCs w:val="28"/>
        </w:rPr>
        <w:tab/>
      </w:r>
      <w:r w:rsidR="00EA213F" w:rsidRPr="007E5B52">
        <w:rPr>
          <w:bCs/>
          <w:sz w:val="28"/>
          <w:szCs w:val="28"/>
        </w:rPr>
        <w:t>Проект договор</w:t>
      </w:r>
      <w:r w:rsidR="00F9100A" w:rsidRPr="007E5B52">
        <w:rPr>
          <w:bCs/>
          <w:sz w:val="28"/>
          <w:szCs w:val="28"/>
        </w:rPr>
        <w:t>а</w:t>
      </w:r>
      <w:r w:rsidR="00EA213F" w:rsidRPr="007E5B52">
        <w:rPr>
          <w:bCs/>
          <w:sz w:val="28"/>
          <w:szCs w:val="28"/>
        </w:rPr>
        <w:t xml:space="preserve"> явля</w:t>
      </w:r>
      <w:r w:rsidR="00F9100A" w:rsidRPr="007E5B52">
        <w:rPr>
          <w:bCs/>
          <w:sz w:val="28"/>
          <w:szCs w:val="28"/>
        </w:rPr>
        <w:t>е</w:t>
      </w:r>
      <w:r w:rsidR="00EA213F" w:rsidRPr="007E5B52">
        <w:rPr>
          <w:bCs/>
          <w:sz w:val="28"/>
          <w:szCs w:val="28"/>
        </w:rPr>
        <w:t xml:space="preserve">тся </w:t>
      </w:r>
      <w:r w:rsidR="00190073" w:rsidRPr="007E5B52">
        <w:rPr>
          <w:bCs/>
          <w:sz w:val="28"/>
          <w:szCs w:val="28"/>
        </w:rPr>
        <w:t xml:space="preserve">неотъемлемой </w:t>
      </w:r>
      <w:r w:rsidR="00EA213F" w:rsidRPr="007E5B52">
        <w:rPr>
          <w:bCs/>
          <w:sz w:val="28"/>
          <w:szCs w:val="28"/>
        </w:rPr>
        <w:t>частью аукционной документации и представлен</w:t>
      </w:r>
      <w:r w:rsidR="00F9100A" w:rsidRPr="007E5B52">
        <w:rPr>
          <w:bCs/>
          <w:sz w:val="28"/>
          <w:szCs w:val="28"/>
        </w:rPr>
        <w:t xml:space="preserve"> </w:t>
      </w:r>
      <w:r w:rsidR="00EA213F" w:rsidRPr="007E5B52">
        <w:rPr>
          <w:bCs/>
          <w:sz w:val="28"/>
          <w:szCs w:val="28"/>
        </w:rPr>
        <w:t>в Приложени</w:t>
      </w:r>
      <w:r w:rsidR="00884604" w:rsidRPr="007E5B52">
        <w:rPr>
          <w:bCs/>
          <w:sz w:val="28"/>
          <w:szCs w:val="28"/>
        </w:rPr>
        <w:t>и</w:t>
      </w:r>
      <w:r w:rsidR="00EA213F" w:rsidRPr="007E5B52">
        <w:rPr>
          <w:bCs/>
          <w:sz w:val="28"/>
          <w:szCs w:val="28"/>
        </w:rPr>
        <w:t xml:space="preserve"> №</w:t>
      </w:r>
      <w:r w:rsidR="00F9100A" w:rsidRPr="007E5B52">
        <w:rPr>
          <w:bCs/>
          <w:sz w:val="28"/>
          <w:szCs w:val="28"/>
        </w:rPr>
        <w:t xml:space="preserve"> </w:t>
      </w:r>
      <w:r w:rsidR="007E2978" w:rsidRPr="007E5B52">
        <w:rPr>
          <w:bCs/>
          <w:sz w:val="28"/>
          <w:szCs w:val="28"/>
        </w:rPr>
        <w:t>3</w:t>
      </w:r>
      <w:r w:rsidR="00EA213F" w:rsidRPr="007E5B52">
        <w:rPr>
          <w:bCs/>
          <w:sz w:val="28"/>
          <w:szCs w:val="28"/>
        </w:rPr>
        <w:t xml:space="preserve"> к настоящей аукционной документации.</w:t>
      </w:r>
      <w:r w:rsidR="00EA213F" w:rsidRPr="007E5B52">
        <w:rPr>
          <w:bCs/>
          <w:sz w:val="28"/>
          <w:szCs w:val="28"/>
        </w:rPr>
        <w:tab/>
      </w:r>
      <w:r w:rsidR="00EA213F" w:rsidRPr="007E5B52">
        <w:rPr>
          <w:bCs/>
          <w:sz w:val="28"/>
          <w:szCs w:val="28"/>
        </w:rPr>
        <w:tab/>
      </w:r>
    </w:p>
    <w:p w:rsidR="00E16C2E" w:rsidRPr="001D4E30" w:rsidRDefault="00E16C2E" w:rsidP="00E16C2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1D4E30">
        <w:rPr>
          <w:rFonts w:eastAsiaTheme="minorHAnsi"/>
          <w:sz w:val="28"/>
          <w:szCs w:val="28"/>
          <w:lang w:eastAsia="en-US"/>
        </w:rPr>
        <w:t>В случае если победитель аукциона не подписал в установленном порядке проект договора в срок и на условиях, предусмотренных аукционной документацией и протоколом рассмотрения заявок на участие в аукцион (об итогах аукциона),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E16C2E" w:rsidRPr="001D4E30" w:rsidRDefault="00E16C2E" w:rsidP="0095462C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>В случае уклонения победителя аукциона от заключения договора уполномоченный орган заключает договор с участником аукциона, сделавшим предпоследнее предложение о цене аукциона. При этом заключение договора для участника аукциона, сделавшего предпоследнее предложение о цене аукциона, является обязательным.</w:t>
      </w:r>
    </w:p>
    <w:p w:rsidR="0095462C" w:rsidRPr="001D4E30" w:rsidRDefault="0095462C" w:rsidP="0095462C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sz w:val="28"/>
          <w:szCs w:val="28"/>
          <w:lang w:eastAsia="en-US"/>
        </w:rPr>
      </w:pPr>
      <w:r w:rsidRPr="001D4E30">
        <w:rPr>
          <w:rFonts w:eastAsiaTheme="minorHAnsi"/>
          <w:sz w:val="28"/>
          <w:szCs w:val="28"/>
          <w:lang w:eastAsia="en-US"/>
        </w:rPr>
        <w:t>В случае уклонения победителя аукциона, участника аукциона, сделавшего предпоследнее предложение о цене аукциона, от заключения договора уполномоченный орган признает аукцион несостоявшимся и обязан в течение месяца со дня принятия решения о признан</w:t>
      </w:r>
      <w:proofErr w:type="gramStart"/>
      <w:r w:rsidRPr="001D4E30">
        <w:rPr>
          <w:rFonts w:eastAsiaTheme="minorHAnsi"/>
          <w:sz w:val="28"/>
          <w:szCs w:val="28"/>
          <w:lang w:eastAsia="en-US"/>
        </w:rPr>
        <w:t>ии ау</w:t>
      </w:r>
      <w:proofErr w:type="gramEnd"/>
      <w:r w:rsidRPr="001D4E30">
        <w:rPr>
          <w:rFonts w:eastAsiaTheme="minorHAnsi"/>
          <w:sz w:val="28"/>
          <w:szCs w:val="28"/>
          <w:lang w:eastAsia="en-US"/>
        </w:rPr>
        <w:t>кциона несостоявшимся объявить повторный аукцион.</w:t>
      </w:r>
    </w:p>
    <w:p w:rsidR="001835D2" w:rsidRDefault="001835D2" w:rsidP="001835D2">
      <w:pPr>
        <w:pStyle w:val="a7"/>
        <w:tabs>
          <w:tab w:val="left" w:pos="680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       </w:t>
      </w:r>
    </w:p>
    <w:p w:rsidR="0039411E" w:rsidRPr="001835D2" w:rsidRDefault="0039411E" w:rsidP="001835D2">
      <w:pPr>
        <w:pStyle w:val="a7"/>
        <w:tabs>
          <w:tab w:val="left" w:pos="6804"/>
        </w:tabs>
        <w:spacing w:after="0"/>
        <w:jc w:val="center"/>
        <w:rPr>
          <w:b/>
          <w:lang w:val="ru-RU"/>
        </w:rPr>
      </w:pPr>
      <w:r w:rsidRPr="001835D2">
        <w:rPr>
          <w:b/>
          <w:bCs/>
          <w:sz w:val="28"/>
          <w:szCs w:val="28"/>
        </w:rPr>
        <w:t xml:space="preserve">Требования к </w:t>
      </w:r>
      <w:r w:rsidR="00D9406B" w:rsidRPr="001835D2">
        <w:rPr>
          <w:b/>
          <w:bCs/>
          <w:sz w:val="28"/>
          <w:szCs w:val="28"/>
        </w:rPr>
        <w:t>внешнему облику нестационарных торговых объектов</w:t>
      </w:r>
      <w:r w:rsidRPr="001835D2">
        <w:rPr>
          <w:b/>
          <w:bCs/>
          <w:sz w:val="28"/>
          <w:szCs w:val="28"/>
        </w:rPr>
        <w:t xml:space="preserve"> </w:t>
      </w:r>
    </w:p>
    <w:p w:rsidR="0039411E" w:rsidRPr="001835D2" w:rsidRDefault="0039411E" w:rsidP="0039411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  <w:sz w:val="28"/>
          <w:szCs w:val="28"/>
        </w:rPr>
      </w:pPr>
    </w:p>
    <w:p w:rsidR="0039411E" w:rsidRPr="001835D2" w:rsidRDefault="0039411E" w:rsidP="0039411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  <w:sz w:val="28"/>
          <w:szCs w:val="28"/>
        </w:rPr>
      </w:pPr>
      <w:r w:rsidRPr="001835D2">
        <w:rPr>
          <w:bCs/>
          <w:sz w:val="28"/>
          <w:szCs w:val="28"/>
        </w:rPr>
        <w:t xml:space="preserve">Требования к </w:t>
      </w:r>
      <w:r w:rsidR="00D9406B" w:rsidRPr="001835D2">
        <w:rPr>
          <w:bCs/>
          <w:sz w:val="28"/>
          <w:szCs w:val="28"/>
        </w:rPr>
        <w:t xml:space="preserve">внешнему облику нестационарных торговых </w:t>
      </w:r>
      <w:r w:rsidR="001D72B6" w:rsidRPr="001835D2">
        <w:rPr>
          <w:bCs/>
          <w:sz w:val="28"/>
          <w:szCs w:val="28"/>
        </w:rPr>
        <w:t>объектов в</w:t>
      </w:r>
      <w:r w:rsidR="00D9406B" w:rsidRPr="001835D2">
        <w:rPr>
          <w:bCs/>
          <w:sz w:val="28"/>
          <w:szCs w:val="28"/>
        </w:rPr>
        <w:t xml:space="preserve"> виде типовых </w:t>
      </w:r>
      <w:proofErr w:type="gramStart"/>
      <w:r w:rsidR="00D9406B" w:rsidRPr="001835D2">
        <w:rPr>
          <w:bCs/>
          <w:sz w:val="28"/>
          <w:szCs w:val="28"/>
        </w:rPr>
        <w:t>архитектурных решений</w:t>
      </w:r>
      <w:proofErr w:type="gramEnd"/>
      <w:r w:rsidR="00D9406B" w:rsidRPr="001835D2">
        <w:rPr>
          <w:bCs/>
          <w:sz w:val="28"/>
          <w:szCs w:val="28"/>
        </w:rPr>
        <w:t xml:space="preserve"> </w:t>
      </w:r>
      <w:r w:rsidR="001835D2" w:rsidRPr="001835D2">
        <w:rPr>
          <w:bCs/>
          <w:sz w:val="28"/>
          <w:szCs w:val="28"/>
        </w:rPr>
        <w:t>внешнего</w:t>
      </w:r>
      <w:r w:rsidR="00D9406B" w:rsidRPr="001835D2">
        <w:rPr>
          <w:bCs/>
          <w:sz w:val="28"/>
          <w:szCs w:val="28"/>
        </w:rPr>
        <w:t xml:space="preserve"> вида </w:t>
      </w:r>
      <w:r w:rsidR="001835D2" w:rsidRPr="001835D2">
        <w:rPr>
          <w:bCs/>
          <w:sz w:val="28"/>
          <w:szCs w:val="28"/>
        </w:rPr>
        <w:t>нестационарных</w:t>
      </w:r>
      <w:r w:rsidR="00D9406B" w:rsidRPr="001835D2">
        <w:rPr>
          <w:bCs/>
          <w:sz w:val="28"/>
          <w:szCs w:val="28"/>
        </w:rPr>
        <w:t xml:space="preserve"> торговых объектов </w:t>
      </w:r>
      <w:r w:rsidRPr="001835D2">
        <w:rPr>
          <w:bCs/>
          <w:sz w:val="28"/>
          <w:szCs w:val="28"/>
        </w:rPr>
        <w:t xml:space="preserve">в </w:t>
      </w:r>
      <w:r w:rsidRPr="00190073">
        <w:rPr>
          <w:bCs/>
          <w:sz w:val="28"/>
          <w:szCs w:val="28"/>
        </w:rPr>
        <w:t xml:space="preserve">Приложении </w:t>
      </w:r>
      <w:r w:rsidR="00C34A41" w:rsidRPr="00190073">
        <w:rPr>
          <w:bCs/>
          <w:sz w:val="28"/>
          <w:szCs w:val="28"/>
        </w:rPr>
        <w:t>1</w:t>
      </w:r>
      <w:r w:rsidRPr="00190073">
        <w:rPr>
          <w:bCs/>
          <w:sz w:val="28"/>
          <w:szCs w:val="28"/>
        </w:rPr>
        <w:t xml:space="preserve"> </w:t>
      </w:r>
      <w:r w:rsidRPr="001835D2">
        <w:rPr>
          <w:bCs/>
          <w:sz w:val="28"/>
          <w:szCs w:val="28"/>
        </w:rPr>
        <w:t>к настоящей аукционной документации.</w:t>
      </w:r>
    </w:p>
    <w:p w:rsidR="001D72B6" w:rsidRDefault="001D72B6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1D72B6" w:rsidRDefault="001D72B6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8A3577" w:rsidRPr="00EC66A6" w:rsidRDefault="008A3577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</w:p>
    <w:p w:rsidR="008B1701" w:rsidRPr="001D4E30" w:rsidRDefault="008B1701" w:rsidP="00E742AC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  <w:r w:rsidRPr="001D4E30">
        <w:rPr>
          <w:b/>
          <w:sz w:val="28"/>
          <w:szCs w:val="28"/>
        </w:rPr>
        <w:t>Приложение № 1</w:t>
      </w:r>
    </w:p>
    <w:p w:rsidR="008B1701" w:rsidRDefault="008B1701" w:rsidP="00E742AC">
      <w:pPr>
        <w:pStyle w:val="a3"/>
        <w:tabs>
          <w:tab w:val="left" w:pos="6521"/>
          <w:tab w:val="left" w:pos="6804"/>
        </w:tabs>
        <w:ind w:left="5812" w:right="-545"/>
        <w:jc w:val="both"/>
        <w:rPr>
          <w:rFonts w:ascii="Times New Roman" w:hAnsi="Times New Roman"/>
          <w:b/>
          <w:sz w:val="28"/>
          <w:szCs w:val="28"/>
        </w:rPr>
      </w:pPr>
      <w:r w:rsidRPr="001D4E30">
        <w:rPr>
          <w:rFonts w:ascii="Times New Roman" w:hAnsi="Times New Roman"/>
          <w:b/>
          <w:sz w:val="28"/>
          <w:szCs w:val="28"/>
        </w:rPr>
        <w:t>к аукционной</w:t>
      </w:r>
      <w:r w:rsidR="00E742AC">
        <w:rPr>
          <w:rFonts w:ascii="Times New Roman" w:hAnsi="Times New Roman"/>
          <w:b/>
          <w:sz w:val="28"/>
          <w:szCs w:val="28"/>
        </w:rPr>
        <w:t xml:space="preserve"> </w:t>
      </w:r>
      <w:r w:rsidRPr="001D4E30">
        <w:rPr>
          <w:rFonts w:ascii="Times New Roman" w:hAnsi="Times New Roman"/>
          <w:b/>
          <w:sz w:val="28"/>
          <w:szCs w:val="28"/>
        </w:rPr>
        <w:t>документации</w:t>
      </w:r>
    </w:p>
    <w:p w:rsidR="00887C5B" w:rsidRDefault="00887C5B" w:rsidP="00E742AC">
      <w:pPr>
        <w:pStyle w:val="a3"/>
        <w:tabs>
          <w:tab w:val="left" w:pos="6521"/>
          <w:tab w:val="left" w:pos="6804"/>
        </w:tabs>
        <w:ind w:left="5812" w:right="-545"/>
        <w:jc w:val="both"/>
        <w:rPr>
          <w:rFonts w:ascii="Times New Roman" w:hAnsi="Times New Roman"/>
          <w:b/>
          <w:sz w:val="28"/>
          <w:szCs w:val="28"/>
        </w:rPr>
      </w:pPr>
    </w:p>
    <w:p w:rsidR="00887C5B" w:rsidRDefault="00887C5B" w:rsidP="00887C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</w:t>
      </w:r>
    </w:p>
    <w:p w:rsidR="00887C5B" w:rsidRDefault="00887C5B" w:rsidP="00887C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внешнему облику нестационарных торговых объектов</w:t>
      </w:r>
    </w:p>
    <w:p w:rsidR="00C34A41" w:rsidRPr="00303386" w:rsidRDefault="00C34A41" w:rsidP="00C34A41">
      <w:pPr>
        <w:shd w:val="clear" w:color="auto" w:fill="FFFFFF"/>
        <w:ind w:firstLine="708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1. Внешний облик нестационарного торгового объекта должен соответствовать требованиям, установленным </w:t>
      </w:r>
      <w:r w:rsidRPr="00303386">
        <w:rPr>
          <w:color w:val="000000"/>
          <w:sz w:val="28"/>
          <w:szCs w:val="28"/>
          <w:shd w:val="clear" w:color="auto" w:fill="FFFFFF"/>
        </w:rPr>
        <w:t>Правилами благоустройства территории муниципального образования «Чайковский городской округ»</w:t>
      </w:r>
      <w:r w:rsidRPr="00303386">
        <w:rPr>
          <w:color w:val="000000"/>
          <w:sz w:val="28"/>
          <w:szCs w:val="28"/>
        </w:rPr>
        <w:t>.</w:t>
      </w:r>
    </w:p>
    <w:p w:rsidR="00C34A41" w:rsidRPr="00303386" w:rsidRDefault="00C34A41" w:rsidP="00C34A41">
      <w:pPr>
        <w:shd w:val="clear" w:color="auto" w:fill="FFFFFF"/>
        <w:ind w:firstLine="708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2. Графическое изображение типовых проектов приведено </w:t>
      </w:r>
      <w:r w:rsidRPr="007E2978">
        <w:rPr>
          <w:sz w:val="28"/>
          <w:szCs w:val="28"/>
        </w:rPr>
        <w:t>в приложении</w:t>
      </w:r>
      <w:r w:rsidRPr="00303386">
        <w:rPr>
          <w:color w:val="000000"/>
          <w:sz w:val="28"/>
          <w:szCs w:val="28"/>
        </w:rPr>
        <w:t> к настоящим Требованиям.</w:t>
      </w:r>
    </w:p>
    <w:p w:rsidR="00C34A41" w:rsidRPr="00303386" w:rsidRDefault="00C34A41" w:rsidP="00C34A41">
      <w:pPr>
        <w:shd w:val="clear" w:color="auto" w:fill="FFFFFF"/>
        <w:ind w:firstLine="708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C34A41" w:rsidRPr="00303386" w:rsidRDefault="00C34A41" w:rsidP="00C34A41">
      <w:pPr>
        <w:shd w:val="clear" w:color="auto" w:fill="FFFFFF"/>
        <w:ind w:firstLine="708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3.1. Конструкции и материалы:</w:t>
      </w:r>
    </w:p>
    <w:p w:rsidR="00C34A41" w:rsidRDefault="00C34A41" w:rsidP="00C34A4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Павильон: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proofErr w:type="gramStart"/>
      <w:r w:rsidRPr="00303386">
        <w:rPr>
          <w:color w:val="000000"/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</w:t>
      </w:r>
      <w:r>
        <w:rPr>
          <w:color w:val="000000"/>
          <w:sz w:val="28"/>
          <w:szCs w:val="28"/>
        </w:rPr>
        <w:t xml:space="preserve"> </w:t>
      </w:r>
      <w:r w:rsidRPr="00303386">
        <w:rPr>
          <w:color w:val="000000"/>
          <w:sz w:val="28"/>
          <w:szCs w:val="28"/>
        </w:rPr>
        <w:t>гнутых металлических элементов с нанесением порошкового полимерного покрытия (толщина металла не менее 3 мм);</w:t>
      </w:r>
      <w:proofErr w:type="gramEnd"/>
    </w:p>
    <w:p w:rsidR="00C34A41" w:rsidRDefault="00C34A41" w:rsidP="00C34A41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к</w:t>
      </w:r>
      <w:r w:rsidRPr="00C17EA5">
        <w:rPr>
          <w:spacing w:val="3"/>
          <w:sz w:val="28"/>
          <w:szCs w:val="28"/>
        </w:rPr>
        <w:t xml:space="preserve">рыша из </w:t>
      </w:r>
      <w:proofErr w:type="spellStart"/>
      <w:r w:rsidRPr="00C17EA5">
        <w:rPr>
          <w:spacing w:val="3"/>
          <w:sz w:val="28"/>
          <w:szCs w:val="28"/>
        </w:rPr>
        <w:t>профнастила</w:t>
      </w:r>
      <w:proofErr w:type="spellEnd"/>
      <w:r w:rsidRPr="00C17EA5">
        <w:rPr>
          <w:spacing w:val="3"/>
          <w:sz w:val="28"/>
          <w:szCs w:val="28"/>
        </w:rPr>
        <w:t xml:space="preserve"> С10, для утепления используется базальт 90</w:t>
      </w:r>
      <w:r>
        <w:rPr>
          <w:spacing w:val="3"/>
          <w:sz w:val="28"/>
          <w:szCs w:val="28"/>
        </w:rPr>
        <w:t> </w:t>
      </w:r>
      <w:r w:rsidRPr="00C17EA5">
        <w:rPr>
          <w:spacing w:val="3"/>
          <w:sz w:val="28"/>
          <w:szCs w:val="28"/>
        </w:rPr>
        <w:t>мм</w:t>
      </w:r>
      <w:r>
        <w:rPr>
          <w:spacing w:val="3"/>
          <w:sz w:val="28"/>
          <w:szCs w:val="28"/>
        </w:rPr>
        <w:t>;</w:t>
      </w:r>
    </w:p>
    <w:p w:rsidR="00C34A41" w:rsidRDefault="00C34A41" w:rsidP="00C34A41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д</w:t>
      </w:r>
      <w:r w:rsidRPr="00C17EA5">
        <w:rPr>
          <w:spacing w:val="3"/>
          <w:sz w:val="28"/>
          <w:szCs w:val="28"/>
        </w:rPr>
        <w:t>ля отделки пола используется влагостойкая доска 28 мм, для утепления – базальт 90 мм.</w:t>
      </w:r>
      <w:r w:rsidRPr="00C17EA5">
        <w:rPr>
          <w:sz w:val="28"/>
          <w:szCs w:val="28"/>
        </w:rPr>
        <w:t xml:space="preserve"> Пол также может быть застелен фанерой влагостойкой толщиной не менее 18 мм, позволяющей произвести укладку линолеума класса КМ</w:t>
      </w:r>
      <w:proofErr w:type="gramStart"/>
      <w:r w:rsidRPr="00C17EA5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;</w:t>
      </w:r>
      <w:r w:rsidRPr="00C17EA5">
        <w:rPr>
          <w:spacing w:val="3"/>
          <w:sz w:val="28"/>
          <w:szCs w:val="28"/>
        </w:rPr>
        <w:t xml:space="preserve"> 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декоративные элементы внешней отделки: </w:t>
      </w:r>
      <w:r>
        <w:rPr>
          <w:sz w:val="28"/>
          <w:szCs w:val="28"/>
        </w:rPr>
        <w:t>д</w:t>
      </w:r>
      <w:r w:rsidRPr="00C17EA5">
        <w:rPr>
          <w:sz w:val="28"/>
          <w:szCs w:val="28"/>
        </w:rPr>
        <w:t>ля отделки стен используется имитация бруса 16 мм, для утепления – базальт 90 мм</w:t>
      </w:r>
      <w:r w:rsidRPr="00303386">
        <w:rPr>
          <w:color w:val="000000"/>
          <w:sz w:val="28"/>
          <w:szCs w:val="28"/>
        </w:rPr>
        <w:t>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остекление: </w:t>
      </w:r>
      <w:r w:rsidRPr="00C17EA5">
        <w:rPr>
          <w:sz w:val="28"/>
          <w:szCs w:val="28"/>
        </w:rPr>
        <w:t>Остекление фасада более 50 %, при этом стеклопакеты из витринного стекла с защитным антивандальным п</w:t>
      </w:r>
      <w:r>
        <w:rPr>
          <w:sz w:val="28"/>
          <w:szCs w:val="28"/>
        </w:rPr>
        <w:t>окрытием (ударопрочное стекло,</w:t>
      </w:r>
      <w:r w:rsidRPr="00CE6753">
        <w:rPr>
          <w:color w:val="000000"/>
          <w:sz w:val="28"/>
          <w:szCs w:val="28"/>
        </w:rPr>
        <w:t xml:space="preserve"> </w:t>
      </w:r>
      <w:proofErr w:type="spellStart"/>
      <w:r w:rsidRPr="00303386">
        <w:rPr>
          <w:color w:val="000000"/>
          <w:sz w:val="28"/>
          <w:szCs w:val="28"/>
        </w:rPr>
        <w:t>тонирование</w:t>
      </w:r>
      <w:proofErr w:type="spellEnd"/>
      <w:r w:rsidRPr="00303386">
        <w:rPr>
          <w:color w:val="000000"/>
          <w:sz w:val="28"/>
          <w:szCs w:val="28"/>
        </w:rPr>
        <w:t xml:space="preserve"> стекла запрещается</w:t>
      </w:r>
      <w:r>
        <w:rPr>
          <w:sz w:val="28"/>
          <w:szCs w:val="28"/>
        </w:rPr>
        <w:t xml:space="preserve">). </w:t>
      </w:r>
      <w:r w:rsidRPr="00C17EA5">
        <w:rPr>
          <w:sz w:val="28"/>
          <w:szCs w:val="28"/>
        </w:rPr>
        <w:t>Профиль стеклопакета алюминиевый</w:t>
      </w:r>
      <w:r>
        <w:rPr>
          <w:sz w:val="28"/>
          <w:szCs w:val="28"/>
        </w:rPr>
        <w:t xml:space="preserve"> и соответствует ГОСТ 22233-2001</w:t>
      </w:r>
      <w:r w:rsidRPr="00303386">
        <w:rPr>
          <w:color w:val="000000"/>
          <w:sz w:val="28"/>
          <w:szCs w:val="28"/>
        </w:rPr>
        <w:t>;</w:t>
      </w:r>
    </w:p>
    <w:p w:rsidR="00C34A41" w:rsidRDefault="00C34A41" w:rsidP="00C34A41">
      <w:pPr>
        <w:pStyle w:val="af7"/>
      </w:pPr>
      <w:r>
        <w:t>в</w:t>
      </w:r>
      <w:r w:rsidRPr="00C17EA5">
        <w:t xml:space="preserve">се остекленные поверхности корпуса должны предусматривать установку защитных </w:t>
      </w:r>
      <w:proofErr w:type="spellStart"/>
      <w:r w:rsidRPr="00C17EA5">
        <w:t>роллетных</w:t>
      </w:r>
      <w:proofErr w:type="spellEnd"/>
      <w:r w:rsidRPr="00C17EA5">
        <w:t xml:space="preserve"> систем (</w:t>
      </w:r>
      <w:proofErr w:type="spellStart"/>
      <w:r w:rsidRPr="00C17EA5">
        <w:t>рольставней</w:t>
      </w:r>
      <w:proofErr w:type="spellEnd"/>
      <w:r w:rsidRPr="00C17EA5">
        <w:t>) с механическим или электроприводом</w:t>
      </w:r>
      <w:r>
        <w:t>;</w:t>
      </w:r>
      <w:r w:rsidRPr="00C17EA5">
        <w:t xml:space="preserve"> </w:t>
      </w:r>
    </w:p>
    <w:p w:rsidR="00C34A41" w:rsidRDefault="00C34A41" w:rsidP="00C34A41">
      <w:pPr>
        <w:pStyle w:val="af7"/>
      </w:pPr>
      <w:r>
        <w:t>в</w:t>
      </w:r>
      <w:r w:rsidRPr="00C17EA5">
        <w:t xml:space="preserve"> нижней части каркаса расположены регулируемые опорные элементы, обеспечивающие горизонтальное размещение конструкции на месте монтажа и при необходимости блокировку с другими модулями</w:t>
      </w:r>
      <w:r>
        <w:t>;</w:t>
      </w:r>
    </w:p>
    <w:p w:rsidR="00C34A41" w:rsidRPr="0058407C" w:rsidRDefault="00C34A41" w:rsidP="00C34A41">
      <w:pPr>
        <w:pStyle w:val="af7"/>
      </w:pPr>
      <w:r w:rsidRPr="0058407C">
        <w:t>внутреннее пространство: установить (от пола до потолка) универсальные перфорированные стойки для установки на необходимой высоте торгового оборудования</w:t>
      </w:r>
      <w:r>
        <w:t xml:space="preserve">. 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3.2. Цветовое решение: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lastRenderedPageBreak/>
        <w:t xml:space="preserve">несущий каркас: RAL </w:t>
      </w:r>
      <w:r>
        <w:rPr>
          <w:color w:val="000000"/>
          <w:sz w:val="28"/>
          <w:szCs w:val="28"/>
        </w:rPr>
        <w:t>9022</w:t>
      </w:r>
      <w:r w:rsidRPr="00303386">
        <w:rPr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092F3A">
        <w:rPr>
          <w:bCs/>
          <w:color w:val="000000"/>
          <w:sz w:val="28"/>
          <w:szCs w:val="28"/>
          <w:shd w:val="clear" w:color="auto" w:fill="FFFFFF"/>
        </w:rPr>
        <w:t>емчужный</w:t>
      </w:r>
      <w:proofErr w:type="gramEnd"/>
      <w:r w:rsidRPr="00092F3A">
        <w:rPr>
          <w:bCs/>
          <w:color w:val="000000"/>
          <w:sz w:val="28"/>
          <w:szCs w:val="28"/>
          <w:shd w:val="clear" w:color="auto" w:fill="FFFFFF"/>
        </w:rPr>
        <w:t xml:space="preserve"> светло-серый</w:t>
      </w:r>
      <w:r w:rsidRPr="00303386">
        <w:rPr>
          <w:color w:val="000000"/>
          <w:sz w:val="28"/>
          <w:szCs w:val="28"/>
        </w:rPr>
        <w:t>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оконные и дверные переплеты: должны соответствовать </w:t>
      </w:r>
      <w:proofErr w:type="gramStart"/>
      <w:r w:rsidRPr="00303386">
        <w:rPr>
          <w:color w:val="000000"/>
          <w:sz w:val="28"/>
          <w:szCs w:val="28"/>
        </w:rPr>
        <w:t>выбранному</w:t>
      </w:r>
      <w:proofErr w:type="gramEnd"/>
      <w:r w:rsidRPr="00303386">
        <w:rPr>
          <w:color w:val="000000"/>
          <w:sz w:val="28"/>
          <w:szCs w:val="28"/>
        </w:rPr>
        <w:t xml:space="preserve"> RAL для каркаса (RAL </w:t>
      </w:r>
      <w:r>
        <w:rPr>
          <w:color w:val="000000"/>
          <w:sz w:val="28"/>
          <w:szCs w:val="28"/>
        </w:rPr>
        <w:t>9022</w:t>
      </w:r>
      <w:r w:rsidRPr="00303386"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092F3A">
        <w:rPr>
          <w:bCs/>
          <w:color w:val="000000"/>
          <w:sz w:val="28"/>
          <w:szCs w:val="28"/>
          <w:shd w:val="clear" w:color="auto" w:fill="FFFFFF"/>
        </w:rPr>
        <w:t>емчужный светло-серый</w:t>
      </w:r>
      <w:r w:rsidRPr="00303386">
        <w:rPr>
          <w:color w:val="000000"/>
          <w:sz w:val="28"/>
          <w:szCs w:val="28"/>
        </w:rPr>
        <w:t>);</w:t>
      </w:r>
    </w:p>
    <w:p w:rsidR="00C34A41" w:rsidRPr="00FA08B5" w:rsidRDefault="00C34A41" w:rsidP="00C34A4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03386">
        <w:rPr>
          <w:color w:val="000000"/>
          <w:sz w:val="28"/>
          <w:szCs w:val="28"/>
        </w:rPr>
        <w:t xml:space="preserve">декоративные элементы внешней отделки: ограждающая конструкция: </w:t>
      </w:r>
      <w:r w:rsidRPr="00FA08B5">
        <w:rPr>
          <w:color w:val="000000"/>
          <w:sz w:val="28"/>
          <w:szCs w:val="28"/>
        </w:rPr>
        <w:t xml:space="preserve">RAL 9022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FA08B5">
        <w:rPr>
          <w:bCs/>
          <w:color w:val="000000"/>
          <w:sz w:val="28"/>
          <w:szCs w:val="28"/>
          <w:shd w:val="clear" w:color="auto" w:fill="FFFFFF"/>
        </w:rPr>
        <w:t>емчужный</w:t>
      </w:r>
      <w:proofErr w:type="gramEnd"/>
      <w:r w:rsidRPr="00FA08B5">
        <w:rPr>
          <w:bCs/>
          <w:color w:val="000000"/>
          <w:sz w:val="28"/>
          <w:szCs w:val="28"/>
          <w:shd w:val="clear" w:color="auto" w:fill="FFFFFF"/>
        </w:rPr>
        <w:t xml:space="preserve"> светло-серый</w:t>
      </w:r>
      <w:r w:rsidRPr="00FA08B5">
        <w:rPr>
          <w:color w:val="000000"/>
          <w:sz w:val="28"/>
          <w:szCs w:val="28"/>
        </w:rPr>
        <w:t xml:space="preserve">; </w:t>
      </w:r>
      <w:r w:rsidRPr="00FA08B5">
        <w:rPr>
          <w:bCs/>
          <w:color w:val="000000"/>
          <w:sz w:val="28"/>
          <w:szCs w:val="28"/>
          <w:shd w:val="clear" w:color="auto" w:fill="FFFFFF"/>
        </w:rPr>
        <w:t>RAL 6033 (</w:t>
      </w:r>
      <w:r>
        <w:rPr>
          <w:bCs/>
          <w:color w:val="000000"/>
          <w:sz w:val="28"/>
          <w:szCs w:val="28"/>
          <w:shd w:val="clear" w:color="auto" w:fill="FFFFFF"/>
        </w:rPr>
        <w:t>м</w:t>
      </w:r>
      <w:r w:rsidRPr="00FA08B5">
        <w:rPr>
          <w:bCs/>
          <w:color w:val="000000"/>
          <w:sz w:val="28"/>
          <w:szCs w:val="28"/>
          <w:shd w:val="clear" w:color="auto" w:fill="FFFFFF"/>
        </w:rPr>
        <w:t>ятно-бирюзовый)</w:t>
      </w:r>
      <w:r w:rsidRPr="00FA08B5">
        <w:rPr>
          <w:color w:val="000000"/>
          <w:sz w:val="28"/>
          <w:szCs w:val="28"/>
        </w:rPr>
        <w:t xml:space="preserve">, </w:t>
      </w:r>
      <w:r w:rsidRPr="00FA08B5">
        <w:rPr>
          <w:bCs/>
          <w:color w:val="000000"/>
          <w:sz w:val="28"/>
          <w:szCs w:val="28"/>
          <w:shd w:val="clear" w:color="auto" w:fill="FFFFFF"/>
        </w:rPr>
        <w:t>RAL</w:t>
      </w:r>
      <w:r>
        <w:rPr>
          <w:bCs/>
          <w:color w:val="000000"/>
          <w:sz w:val="28"/>
          <w:szCs w:val="28"/>
          <w:shd w:val="clear" w:color="auto" w:fill="FFFFFF"/>
        </w:rPr>
        <w:t> </w:t>
      </w:r>
      <w:r w:rsidRPr="00FA08B5">
        <w:rPr>
          <w:bCs/>
          <w:color w:val="000000"/>
          <w:sz w:val="28"/>
          <w:szCs w:val="28"/>
          <w:shd w:val="clear" w:color="auto" w:fill="FFFFFF"/>
        </w:rPr>
        <w:t>8024 (</w:t>
      </w:r>
      <w:r>
        <w:rPr>
          <w:bCs/>
          <w:color w:val="000000"/>
          <w:sz w:val="28"/>
          <w:szCs w:val="28"/>
          <w:shd w:val="clear" w:color="auto" w:fill="FFFFFF"/>
        </w:rPr>
        <w:t>б</w:t>
      </w:r>
      <w:r w:rsidRPr="00FA08B5">
        <w:rPr>
          <w:bCs/>
          <w:color w:val="000000"/>
          <w:sz w:val="28"/>
          <w:szCs w:val="28"/>
          <w:shd w:val="clear" w:color="auto" w:fill="FFFFFF"/>
        </w:rPr>
        <w:t>ежево-коричневый)</w:t>
      </w:r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FA08B5">
        <w:rPr>
          <w:color w:val="000000"/>
          <w:sz w:val="28"/>
          <w:szCs w:val="28"/>
          <w:shd w:val="clear" w:color="auto" w:fill="FFFFFF"/>
        </w:rPr>
        <w:t>|</w:t>
      </w:r>
      <w:r w:rsidRPr="00FA08B5">
        <w:rPr>
          <w:color w:val="000000"/>
          <w:sz w:val="28"/>
          <w:szCs w:val="28"/>
        </w:rPr>
        <w:t xml:space="preserve"> </w:t>
      </w:r>
      <w:r w:rsidRPr="00FA08B5">
        <w:rPr>
          <w:bCs/>
          <w:color w:val="000000"/>
          <w:sz w:val="28"/>
          <w:szCs w:val="28"/>
          <w:shd w:val="clear" w:color="auto" w:fill="FFFFFF"/>
        </w:rPr>
        <w:t>RAL 1015 (</w:t>
      </w:r>
      <w:r>
        <w:rPr>
          <w:bCs/>
          <w:color w:val="000000"/>
          <w:sz w:val="28"/>
          <w:szCs w:val="28"/>
          <w:shd w:val="clear" w:color="auto" w:fill="FFFFFF"/>
        </w:rPr>
        <w:t>с</w:t>
      </w:r>
      <w:r w:rsidRPr="00FA08B5">
        <w:rPr>
          <w:bCs/>
          <w:color w:val="000000"/>
          <w:sz w:val="28"/>
          <w:szCs w:val="28"/>
          <w:shd w:val="clear" w:color="auto" w:fill="FFFFFF"/>
        </w:rPr>
        <w:t>ветлая слоновая кость)</w:t>
      </w:r>
      <w:r w:rsidRPr="00FA08B5">
        <w:rPr>
          <w:color w:val="000000"/>
          <w:sz w:val="28"/>
          <w:szCs w:val="28"/>
        </w:rPr>
        <w:t>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декоративные стойки: RAL </w:t>
      </w:r>
      <w:r>
        <w:rPr>
          <w:color w:val="000000"/>
          <w:sz w:val="28"/>
          <w:szCs w:val="28"/>
        </w:rPr>
        <w:t>9022</w:t>
      </w:r>
      <w:r w:rsidRPr="00303386">
        <w:rPr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092F3A">
        <w:rPr>
          <w:bCs/>
          <w:color w:val="000000"/>
          <w:sz w:val="28"/>
          <w:szCs w:val="28"/>
          <w:shd w:val="clear" w:color="auto" w:fill="FFFFFF"/>
        </w:rPr>
        <w:t>емчужный</w:t>
      </w:r>
      <w:proofErr w:type="gramEnd"/>
      <w:r w:rsidRPr="00092F3A">
        <w:rPr>
          <w:bCs/>
          <w:color w:val="000000"/>
          <w:sz w:val="28"/>
          <w:szCs w:val="28"/>
          <w:shd w:val="clear" w:color="auto" w:fill="FFFFFF"/>
        </w:rPr>
        <w:t xml:space="preserve"> светло-серый</w:t>
      </w:r>
      <w:r w:rsidRPr="00303386">
        <w:rPr>
          <w:color w:val="000000"/>
          <w:sz w:val="28"/>
          <w:szCs w:val="28"/>
        </w:rPr>
        <w:t>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303386">
        <w:rPr>
          <w:color w:val="000000"/>
          <w:sz w:val="28"/>
          <w:szCs w:val="28"/>
        </w:rPr>
        <w:t>роллетные</w:t>
      </w:r>
      <w:proofErr w:type="spellEnd"/>
      <w:r w:rsidRPr="00303386">
        <w:rPr>
          <w:color w:val="000000"/>
          <w:sz w:val="28"/>
          <w:szCs w:val="28"/>
        </w:rPr>
        <w:t xml:space="preserve"> системы (</w:t>
      </w:r>
      <w:proofErr w:type="spellStart"/>
      <w:r w:rsidRPr="00303386">
        <w:rPr>
          <w:color w:val="000000"/>
          <w:sz w:val="28"/>
          <w:szCs w:val="28"/>
        </w:rPr>
        <w:t>рольставни</w:t>
      </w:r>
      <w:proofErr w:type="spellEnd"/>
      <w:r w:rsidRPr="00303386">
        <w:rPr>
          <w:color w:val="000000"/>
          <w:sz w:val="28"/>
          <w:szCs w:val="28"/>
        </w:rPr>
        <w:t xml:space="preserve">): должны соответствовать </w:t>
      </w:r>
      <w:proofErr w:type="gramStart"/>
      <w:r w:rsidRPr="00303386">
        <w:rPr>
          <w:color w:val="000000"/>
          <w:sz w:val="28"/>
          <w:szCs w:val="28"/>
        </w:rPr>
        <w:t>выбранному</w:t>
      </w:r>
      <w:proofErr w:type="gramEnd"/>
      <w:r w:rsidRPr="00303386">
        <w:rPr>
          <w:color w:val="000000"/>
          <w:sz w:val="28"/>
          <w:szCs w:val="28"/>
        </w:rPr>
        <w:t xml:space="preserve"> RAL для каркаса (RAL </w:t>
      </w:r>
      <w:r>
        <w:rPr>
          <w:color w:val="000000"/>
          <w:sz w:val="28"/>
          <w:szCs w:val="28"/>
        </w:rPr>
        <w:t>9022</w:t>
      </w:r>
      <w:r w:rsidRPr="00303386"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092F3A">
        <w:rPr>
          <w:bCs/>
          <w:color w:val="000000"/>
          <w:sz w:val="28"/>
          <w:szCs w:val="28"/>
          <w:shd w:val="clear" w:color="auto" w:fill="FFFFFF"/>
        </w:rPr>
        <w:t>емчужный светло-серый</w:t>
      </w:r>
      <w:r w:rsidRPr="00303386">
        <w:rPr>
          <w:color w:val="000000"/>
          <w:sz w:val="28"/>
          <w:szCs w:val="28"/>
        </w:rPr>
        <w:t>);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остекление: прозрачное с антивандальным покрытием, </w:t>
      </w:r>
      <w:r>
        <w:rPr>
          <w:color w:val="000000"/>
          <w:sz w:val="28"/>
          <w:szCs w:val="28"/>
        </w:rPr>
        <w:t xml:space="preserve">витринное ударопрочное </w:t>
      </w:r>
      <w:r w:rsidRPr="00303386">
        <w:rPr>
          <w:color w:val="000000"/>
          <w:sz w:val="28"/>
          <w:szCs w:val="28"/>
        </w:rPr>
        <w:t>(</w:t>
      </w:r>
      <w:proofErr w:type="spellStart"/>
      <w:r w:rsidRPr="00303386">
        <w:rPr>
          <w:color w:val="000000"/>
          <w:sz w:val="28"/>
          <w:szCs w:val="28"/>
        </w:rPr>
        <w:t>тонирование</w:t>
      </w:r>
      <w:proofErr w:type="spellEnd"/>
      <w:r w:rsidRPr="00303386">
        <w:rPr>
          <w:color w:val="000000"/>
          <w:sz w:val="28"/>
          <w:szCs w:val="28"/>
        </w:rPr>
        <w:t xml:space="preserve"> стекла запрещается);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вентиляционные решетки: должны соответствовать </w:t>
      </w:r>
      <w:proofErr w:type="gramStart"/>
      <w:r w:rsidRPr="00303386">
        <w:rPr>
          <w:color w:val="000000"/>
          <w:sz w:val="28"/>
          <w:szCs w:val="28"/>
        </w:rPr>
        <w:t>выбранному</w:t>
      </w:r>
      <w:proofErr w:type="gramEnd"/>
      <w:r w:rsidRPr="00303386">
        <w:rPr>
          <w:color w:val="000000"/>
          <w:sz w:val="28"/>
          <w:szCs w:val="28"/>
        </w:rPr>
        <w:t xml:space="preserve"> RAL для каркаса (RAL </w:t>
      </w:r>
      <w:r>
        <w:rPr>
          <w:color w:val="000000"/>
          <w:sz w:val="28"/>
          <w:szCs w:val="28"/>
        </w:rPr>
        <w:t>9022</w:t>
      </w:r>
      <w:r w:rsidRPr="00303386"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092F3A">
        <w:rPr>
          <w:bCs/>
          <w:color w:val="000000"/>
          <w:sz w:val="28"/>
          <w:szCs w:val="28"/>
          <w:shd w:val="clear" w:color="auto" w:fill="FFFFFF"/>
        </w:rPr>
        <w:t>емчужный светло-серый</w:t>
      </w:r>
      <w:r w:rsidRPr="00303386">
        <w:rPr>
          <w:color w:val="000000"/>
          <w:sz w:val="28"/>
          <w:szCs w:val="28"/>
        </w:rPr>
        <w:t>);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цоколь: должен соответствовать цвету каркаса (RAL </w:t>
      </w:r>
      <w:r>
        <w:rPr>
          <w:color w:val="000000"/>
          <w:sz w:val="28"/>
          <w:szCs w:val="28"/>
        </w:rPr>
        <w:t>9022</w:t>
      </w:r>
      <w:r w:rsidRPr="00303386">
        <w:rPr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ж</w:t>
      </w:r>
      <w:r w:rsidRPr="00092F3A">
        <w:rPr>
          <w:bCs/>
          <w:color w:val="000000"/>
          <w:sz w:val="28"/>
          <w:szCs w:val="28"/>
          <w:shd w:val="clear" w:color="auto" w:fill="FFFFFF"/>
        </w:rPr>
        <w:t>емчужный светло-серый</w:t>
      </w:r>
      <w:r w:rsidRPr="00303386">
        <w:rPr>
          <w:color w:val="000000"/>
          <w:sz w:val="28"/>
          <w:szCs w:val="28"/>
        </w:rPr>
        <w:t>).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3.3. Установка вывески:</w:t>
      </w:r>
    </w:p>
    <w:p w:rsidR="00C34A41" w:rsidRPr="00303386" w:rsidRDefault="00C34A41" w:rsidP="00C34A41">
      <w:pPr>
        <w:shd w:val="clear" w:color="auto" w:fill="FFFFFF"/>
        <w:spacing w:line="360" w:lineRule="atLeast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3.3.1  Размещение информационных конструкций (вывесок), на внешних поверхностях нестационарных торговых объектов, а также иных сооружений осуществляется в соответствии</w:t>
      </w:r>
      <w:r>
        <w:rPr>
          <w:color w:val="000000"/>
          <w:sz w:val="28"/>
          <w:szCs w:val="28"/>
        </w:rPr>
        <w:t xml:space="preserve"> </w:t>
      </w:r>
      <w:r w:rsidRPr="00303386">
        <w:rPr>
          <w:color w:val="000000"/>
          <w:sz w:val="28"/>
          <w:szCs w:val="28"/>
        </w:rPr>
        <w:t>Положени</w:t>
      </w:r>
      <w:r>
        <w:rPr>
          <w:color w:val="000000"/>
          <w:sz w:val="28"/>
          <w:szCs w:val="28"/>
        </w:rPr>
        <w:t>ем</w:t>
      </w:r>
      <w:r w:rsidRPr="00303386">
        <w:rPr>
          <w:color w:val="000000"/>
          <w:sz w:val="28"/>
          <w:szCs w:val="28"/>
        </w:rPr>
        <w:t xml:space="preserve"> об общих требованиях к рекламным и информационным конструкциям и их размещению на территории Чайковского городского округа.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4</w:t>
      </w:r>
      <w:r w:rsidRPr="00303386">
        <w:rPr>
          <w:color w:val="000000"/>
          <w:sz w:val="28"/>
          <w:szCs w:val="28"/>
        </w:rPr>
        <w:t>. Дополнительные требования.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В случае размещения двух и более некапитальных строений, сооружений на одном земельном участке (блокировки), на смежных земельных участках общий вид некапитальных строений, сооружений выполняется в едином цветовом решении каркаса, конструкций и декоративных элементов.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 xml:space="preserve">Использование </w:t>
      </w:r>
      <w:proofErr w:type="spellStart"/>
      <w:r w:rsidRPr="00303386">
        <w:rPr>
          <w:color w:val="000000"/>
          <w:sz w:val="28"/>
          <w:szCs w:val="28"/>
        </w:rPr>
        <w:t>доборных</w:t>
      </w:r>
      <w:proofErr w:type="spellEnd"/>
      <w:r w:rsidRPr="00303386">
        <w:rPr>
          <w:color w:val="000000"/>
          <w:sz w:val="28"/>
          <w:szCs w:val="28"/>
        </w:rPr>
        <w:t xml:space="preserve"> элементов из тонколистового металла для отделки каркаса не допускается.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строения, сооружения.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303386">
        <w:rPr>
          <w:color w:val="000000"/>
          <w:sz w:val="28"/>
          <w:szCs w:val="28"/>
        </w:rPr>
        <w:t>Роллетные</w:t>
      </w:r>
      <w:proofErr w:type="spellEnd"/>
      <w:r w:rsidRPr="00303386">
        <w:rPr>
          <w:color w:val="000000"/>
          <w:sz w:val="28"/>
          <w:szCs w:val="28"/>
        </w:rPr>
        <w:t xml:space="preserve"> системы (</w:t>
      </w:r>
      <w:proofErr w:type="spellStart"/>
      <w:r w:rsidRPr="00303386">
        <w:rPr>
          <w:color w:val="000000"/>
          <w:sz w:val="28"/>
          <w:szCs w:val="28"/>
        </w:rPr>
        <w:t>рольставни</w:t>
      </w:r>
      <w:proofErr w:type="spellEnd"/>
      <w:r w:rsidRPr="00303386">
        <w:rPr>
          <w:color w:val="000000"/>
          <w:sz w:val="28"/>
          <w:szCs w:val="28"/>
        </w:rPr>
        <w:t>) не должны выходить за декоративные элементы внешней отделки.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Для подключения некапитальных строений, сооружений к электросети снаружи предусматривается место ввода силового кабеля на стене. Некапитальные строения, сооружения должны быть обеспечены электросчетчиками, электрическими розетками с заземлением, внутренним и внешним освещением.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Некапитальные строения, сооружения могут иметь системы обогрева и вентиляции.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Допускается внешняя и внутренняя система кондиционирования.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Внешнее кондиционирование: внешний блок располагается на крыше (кровле), высота которого не может превышать фриз, со скрытым отводом конденсата.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lastRenderedPageBreak/>
        <w:t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</w:t>
      </w:r>
    </w:p>
    <w:p w:rsidR="00C34A41" w:rsidRPr="00303386" w:rsidRDefault="00C34A41" w:rsidP="00C34A41">
      <w:pPr>
        <w:shd w:val="clear" w:color="auto" w:fill="FFFFFF"/>
        <w:ind w:firstLine="709"/>
        <w:jc w:val="both"/>
        <w:rPr>
          <w:color w:val="000000"/>
        </w:rPr>
      </w:pPr>
      <w:r w:rsidRPr="00303386">
        <w:rPr>
          <w:color w:val="000000"/>
          <w:sz w:val="28"/>
          <w:szCs w:val="28"/>
        </w:rPr>
        <w:t>Все декоративные элементы по периметру некапитальных строений, сооружений должны иметь одинаковую высотную отметку, образовывая единый контур.</w:t>
      </w:r>
    </w:p>
    <w:p w:rsidR="00C34A41" w:rsidRDefault="00C34A41" w:rsidP="00C34A41">
      <w:pPr>
        <w:shd w:val="clear" w:color="auto" w:fill="FFFFFF"/>
        <w:ind w:firstLine="709"/>
        <w:jc w:val="both"/>
      </w:pPr>
      <w:r w:rsidRPr="00303386">
        <w:rPr>
          <w:color w:val="000000"/>
          <w:sz w:val="28"/>
          <w:szCs w:val="28"/>
        </w:rPr>
        <w:t>Верхняя отметка декоративных элементов внешней отделки должна совпадать с верхней отметкой фриза.</w:t>
      </w:r>
    </w:p>
    <w:p w:rsidR="00887C5B" w:rsidRPr="001D4E30" w:rsidRDefault="00887C5B" w:rsidP="00887C5B">
      <w:pPr>
        <w:jc w:val="center"/>
        <w:rPr>
          <w:b/>
          <w:sz w:val="28"/>
          <w:szCs w:val="28"/>
        </w:rPr>
      </w:pPr>
    </w:p>
    <w:p w:rsid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473211" w:rsidRDefault="00473211" w:rsidP="00AA38DC">
      <w:pPr>
        <w:ind w:left="5670" w:right="14"/>
        <w:rPr>
          <w:rFonts w:eastAsia="Calibri"/>
          <w:sz w:val="28"/>
          <w:szCs w:val="20"/>
        </w:rPr>
      </w:pPr>
    </w:p>
    <w:p w:rsidR="00AA38DC" w:rsidRDefault="00AA38DC" w:rsidP="00AA38DC">
      <w:pPr>
        <w:ind w:left="5670" w:right="14"/>
        <w:rPr>
          <w:rFonts w:eastAsia="Calibri"/>
          <w:sz w:val="28"/>
          <w:szCs w:val="20"/>
        </w:rPr>
      </w:pPr>
      <w:r>
        <w:rPr>
          <w:rFonts w:eastAsia="Calibri"/>
          <w:sz w:val="28"/>
          <w:szCs w:val="20"/>
        </w:rPr>
        <w:lastRenderedPageBreak/>
        <w:t>ПРИЛОЖЕНИЕ</w:t>
      </w:r>
    </w:p>
    <w:p w:rsidR="00AA38DC" w:rsidRDefault="00AA38DC" w:rsidP="00AA38DC">
      <w:pPr>
        <w:ind w:left="5670"/>
        <w:rPr>
          <w:sz w:val="28"/>
          <w:szCs w:val="28"/>
        </w:rPr>
      </w:pPr>
      <w:r>
        <w:rPr>
          <w:sz w:val="28"/>
          <w:szCs w:val="28"/>
        </w:rPr>
        <w:t>к Требованиям к типовым</w:t>
      </w:r>
      <w:r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AA38DC" w:rsidRDefault="00AA38DC" w:rsidP="00AA38DC">
      <w:pPr>
        <w:ind w:right="14"/>
        <w:rPr>
          <w:rFonts w:eastAsia="Calibri"/>
          <w:sz w:val="28"/>
          <w:szCs w:val="20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Графическое изображение типовых проектов некапитальных строений,</w:t>
      </w:r>
      <w:r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>
        <w:rPr>
          <w:b/>
          <w:sz w:val="28"/>
          <w:szCs w:val="28"/>
        </w:rPr>
        <w:br/>
        <w:t>общественного питания</w:t>
      </w: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30EC87" wp14:editId="5AEEE1D1">
            <wp:extent cx="5610225" cy="284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0744" cy="28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1DAA47" wp14:editId="7F1A14D8">
            <wp:extent cx="5534025" cy="2790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688" cy="27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DC" w:rsidRDefault="00AA38DC" w:rsidP="00AA38D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9C6BCF" wp14:editId="22E0A756">
            <wp:extent cx="5305425" cy="3152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366" cy="3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F3D45B" wp14:editId="6426920E">
            <wp:extent cx="5257800" cy="3914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1468" cy="39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Default="00AA38DC" w:rsidP="00AA38DC">
      <w:pPr>
        <w:jc w:val="center"/>
        <w:rPr>
          <w:b/>
          <w:sz w:val="28"/>
          <w:szCs w:val="28"/>
        </w:rPr>
      </w:pPr>
    </w:p>
    <w:p w:rsidR="00AA38DC" w:rsidRPr="00E742AC" w:rsidRDefault="00AA38DC" w:rsidP="00AA38DC"/>
    <w:p w:rsidR="00AA38DC" w:rsidRPr="00AA38DC" w:rsidRDefault="00AA38DC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</w:p>
    <w:p w:rsidR="00DA511D" w:rsidRDefault="00DA511D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</w:p>
    <w:p w:rsidR="00D31B53" w:rsidRDefault="00D31B53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</w:p>
    <w:p w:rsidR="00D31B53" w:rsidRDefault="00D31B53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</w:p>
    <w:p w:rsidR="00D31B53" w:rsidRPr="00D31B53" w:rsidRDefault="00D31B53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</w:p>
    <w:p w:rsidR="007E2978" w:rsidRPr="007E2978" w:rsidRDefault="007E2978" w:rsidP="007E2978">
      <w:pPr>
        <w:pStyle w:val="a7"/>
        <w:tabs>
          <w:tab w:val="left" w:pos="6804"/>
        </w:tabs>
        <w:spacing w:after="0"/>
        <w:ind w:left="5812"/>
        <w:rPr>
          <w:b/>
          <w:sz w:val="28"/>
          <w:szCs w:val="28"/>
          <w:lang w:val="ru-RU"/>
        </w:rPr>
      </w:pPr>
      <w:r w:rsidRPr="001D4E30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  <w:lang w:val="ru-RU"/>
        </w:rPr>
        <w:t>2</w:t>
      </w:r>
    </w:p>
    <w:p w:rsidR="007E2978" w:rsidRDefault="007E2978" w:rsidP="007E2978">
      <w:pPr>
        <w:pStyle w:val="a3"/>
        <w:tabs>
          <w:tab w:val="left" w:pos="6521"/>
          <w:tab w:val="left" w:pos="6804"/>
        </w:tabs>
        <w:ind w:left="5812" w:right="-545"/>
        <w:jc w:val="both"/>
        <w:rPr>
          <w:rFonts w:ascii="Times New Roman" w:hAnsi="Times New Roman"/>
          <w:b/>
          <w:sz w:val="28"/>
          <w:szCs w:val="28"/>
        </w:rPr>
      </w:pPr>
      <w:r w:rsidRPr="001D4E30">
        <w:rPr>
          <w:rFonts w:ascii="Times New Roman" w:hAnsi="Times New Roman"/>
          <w:b/>
          <w:sz w:val="28"/>
          <w:szCs w:val="28"/>
        </w:rPr>
        <w:t>к аукционной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D4E30">
        <w:rPr>
          <w:rFonts w:ascii="Times New Roman" w:hAnsi="Times New Roman"/>
          <w:b/>
          <w:sz w:val="28"/>
          <w:szCs w:val="28"/>
        </w:rPr>
        <w:t>документации</w:t>
      </w:r>
    </w:p>
    <w:p w:rsidR="008B1701" w:rsidRPr="001D4E30" w:rsidRDefault="008B1701" w:rsidP="008B1701">
      <w:pPr>
        <w:pStyle w:val="a3"/>
        <w:ind w:left="5940" w:right="-545"/>
        <w:jc w:val="both"/>
        <w:rPr>
          <w:rFonts w:ascii="Times New Roman" w:hAnsi="Times New Roman"/>
          <w:sz w:val="28"/>
          <w:szCs w:val="28"/>
        </w:rPr>
      </w:pPr>
      <w:r w:rsidRPr="001D4E30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Pr="001D4E30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8B1701" w:rsidRPr="001D4E30" w:rsidRDefault="008B1701" w:rsidP="008B1701">
      <w:pPr>
        <w:pStyle w:val="6"/>
        <w:spacing w:before="0" w:after="0"/>
        <w:ind w:left="4320" w:hanging="4320"/>
        <w:jc w:val="center"/>
        <w:rPr>
          <w:rStyle w:val="a9"/>
          <w:rFonts w:ascii="Times New Roman" w:hAnsi="Times New Roman"/>
          <w:b/>
          <w:bCs/>
          <w:sz w:val="28"/>
          <w:szCs w:val="28"/>
          <w:lang w:val="ru-RU"/>
        </w:rPr>
      </w:pPr>
    </w:p>
    <w:p w:rsidR="008B1701" w:rsidRPr="001D4E30" w:rsidRDefault="008B1701" w:rsidP="008B1701">
      <w:pPr>
        <w:pStyle w:val="6"/>
        <w:spacing w:before="0" w:after="0"/>
        <w:ind w:left="4320" w:hanging="4320"/>
        <w:jc w:val="center"/>
        <w:rPr>
          <w:rStyle w:val="a9"/>
          <w:rFonts w:ascii="Times New Roman" w:hAnsi="Times New Roman"/>
          <w:b/>
          <w:bCs/>
          <w:sz w:val="28"/>
          <w:szCs w:val="28"/>
        </w:rPr>
      </w:pPr>
      <w:r w:rsidRPr="001D4E30">
        <w:rPr>
          <w:rStyle w:val="a9"/>
          <w:rFonts w:ascii="Times New Roman" w:hAnsi="Times New Roman"/>
          <w:b/>
          <w:bCs/>
          <w:sz w:val="28"/>
          <w:szCs w:val="28"/>
        </w:rPr>
        <w:t>ЗАЯВКА</w:t>
      </w:r>
    </w:p>
    <w:p w:rsidR="008B1701" w:rsidRPr="001D4E30" w:rsidRDefault="008B1701" w:rsidP="00ED62BD">
      <w:pPr>
        <w:pStyle w:val="6"/>
        <w:spacing w:before="0" w:after="0"/>
        <w:ind w:left="426" w:hanging="426"/>
        <w:jc w:val="center"/>
        <w:rPr>
          <w:rStyle w:val="a9"/>
          <w:rFonts w:ascii="Times New Roman" w:hAnsi="Times New Roman"/>
          <w:b/>
          <w:bCs/>
          <w:sz w:val="28"/>
          <w:szCs w:val="28"/>
        </w:rPr>
      </w:pPr>
      <w:r w:rsidRPr="001D4E30">
        <w:rPr>
          <w:rStyle w:val="a9"/>
          <w:rFonts w:ascii="Times New Roman" w:hAnsi="Times New Roman"/>
          <w:b/>
          <w:bCs/>
          <w:sz w:val="28"/>
          <w:szCs w:val="28"/>
        </w:rPr>
        <w:t xml:space="preserve">на участие в </w:t>
      </w:r>
      <w:r w:rsidR="00ED62BD" w:rsidRPr="001D4E30">
        <w:rPr>
          <w:rStyle w:val="a9"/>
          <w:rFonts w:ascii="Times New Roman" w:hAnsi="Times New Roman"/>
          <w:b/>
          <w:bCs/>
          <w:sz w:val="28"/>
          <w:szCs w:val="28"/>
        </w:rPr>
        <w:t>аукцион</w:t>
      </w:r>
      <w:r w:rsidR="00ED62BD" w:rsidRPr="001D4E30">
        <w:rPr>
          <w:rStyle w:val="a9"/>
          <w:rFonts w:ascii="Times New Roman" w:hAnsi="Times New Roman"/>
          <w:b/>
          <w:bCs/>
          <w:sz w:val="28"/>
          <w:szCs w:val="28"/>
          <w:lang w:val="ru-RU"/>
        </w:rPr>
        <w:t>е</w:t>
      </w:r>
      <w:r w:rsidR="00ED62BD" w:rsidRPr="001D4E30">
        <w:rPr>
          <w:rStyle w:val="a9"/>
          <w:rFonts w:ascii="Times New Roman" w:hAnsi="Times New Roman"/>
          <w:b/>
          <w:bCs/>
          <w:sz w:val="28"/>
          <w:szCs w:val="28"/>
        </w:rPr>
        <w:t xml:space="preserve"> в электронной форме на право заключения договора на размещение нестационарного торгового объекта </w:t>
      </w:r>
    </w:p>
    <w:p w:rsidR="008B1701" w:rsidRPr="001D4E30" w:rsidRDefault="008B1701" w:rsidP="008B1701">
      <w:pPr>
        <w:pStyle w:val="6"/>
        <w:spacing w:before="0" w:after="0"/>
        <w:ind w:left="4320" w:hanging="4320"/>
        <w:jc w:val="center"/>
        <w:rPr>
          <w:rStyle w:val="a9"/>
          <w:rFonts w:ascii="Times New Roman" w:hAnsi="Times New Roman"/>
          <w:b/>
          <w:bCs/>
          <w:sz w:val="28"/>
          <w:szCs w:val="28"/>
        </w:rPr>
      </w:pPr>
      <w:r w:rsidRPr="001D4E30">
        <w:rPr>
          <w:rStyle w:val="a9"/>
          <w:rFonts w:ascii="Times New Roman" w:hAnsi="Times New Roman"/>
          <w:b/>
          <w:bCs/>
          <w:sz w:val="28"/>
          <w:szCs w:val="28"/>
        </w:rPr>
        <w:t>_______________________</w:t>
      </w:r>
    </w:p>
    <w:p w:rsidR="008B1701" w:rsidRPr="001D4E30" w:rsidRDefault="008B1701" w:rsidP="008B1701">
      <w:pPr>
        <w:pStyle w:val="6"/>
        <w:spacing w:before="0" w:after="0"/>
        <w:jc w:val="center"/>
        <w:rPr>
          <w:rStyle w:val="a9"/>
          <w:rFonts w:ascii="Times New Roman" w:hAnsi="Times New Roman"/>
          <w:b/>
          <w:bCs/>
          <w:sz w:val="28"/>
          <w:szCs w:val="28"/>
        </w:rPr>
      </w:pPr>
      <w:r w:rsidRPr="001D4E30">
        <w:rPr>
          <w:rStyle w:val="a9"/>
          <w:rFonts w:ascii="Times New Roman" w:hAnsi="Times New Roman"/>
          <w:b/>
          <w:bCs/>
          <w:sz w:val="28"/>
          <w:szCs w:val="28"/>
        </w:rPr>
        <w:t>(дата аукциона)</w:t>
      </w:r>
    </w:p>
    <w:p w:rsidR="008B1701" w:rsidRPr="001D4E30" w:rsidRDefault="008B1701" w:rsidP="008B1701">
      <w:pPr>
        <w:pStyle w:val="6"/>
        <w:spacing w:before="0" w:after="0"/>
        <w:jc w:val="center"/>
        <w:rPr>
          <w:rStyle w:val="a9"/>
          <w:rFonts w:ascii="Times New Roman" w:hAnsi="Times New Roman"/>
          <w:bCs/>
          <w:sz w:val="28"/>
          <w:szCs w:val="28"/>
        </w:rPr>
      </w:pPr>
    </w:p>
    <w:p w:rsidR="00ED62BD" w:rsidRPr="001D4E30" w:rsidRDefault="00ED62BD" w:rsidP="008B1701">
      <w:pPr>
        <w:pStyle w:val="aa"/>
        <w:spacing w:before="0" w:beforeAutospacing="0" w:after="0" w:afterAutospacing="0"/>
        <w:outlineLvl w:val="6"/>
        <w:rPr>
          <w:bCs/>
          <w:sz w:val="28"/>
          <w:szCs w:val="28"/>
        </w:rPr>
      </w:pPr>
    </w:p>
    <w:p w:rsidR="00B169FA" w:rsidRPr="009572E8" w:rsidRDefault="00ED62BD" w:rsidP="00B169FA">
      <w:pPr>
        <w:ind w:firstLine="567"/>
        <w:jc w:val="both"/>
        <w:rPr>
          <w:b/>
          <w:sz w:val="28"/>
          <w:szCs w:val="28"/>
        </w:rPr>
      </w:pPr>
      <w:r w:rsidRPr="001D4E30">
        <w:rPr>
          <w:bCs/>
          <w:sz w:val="28"/>
          <w:szCs w:val="28"/>
        </w:rPr>
        <w:t>Настоящим участник аукциона подтверждает свое согласие на участие в аукционе</w:t>
      </w:r>
      <w:r w:rsidR="002975D8" w:rsidRPr="001D4E30">
        <w:rPr>
          <w:bCs/>
          <w:sz w:val="28"/>
          <w:szCs w:val="28"/>
        </w:rPr>
        <w:t xml:space="preserve"> в электронной форме </w:t>
      </w:r>
      <w:r w:rsidR="00B169FA" w:rsidRPr="009572E8">
        <w:rPr>
          <w:b/>
          <w:sz w:val="28"/>
          <w:szCs w:val="28"/>
        </w:rPr>
        <w:t xml:space="preserve">_________________ </w:t>
      </w:r>
      <w:r w:rsidR="00B169FA" w:rsidRPr="00B169FA">
        <w:rPr>
          <w:sz w:val="28"/>
          <w:szCs w:val="28"/>
        </w:rPr>
        <w:t>по лоту №__ (ул. _____)</w:t>
      </w:r>
    </w:p>
    <w:p w:rsidR="00B169FA" w:rsidRPr="001D4E30" w:rsidRDefault="00B169FA" w:rsidP="00B169FA">
      <w:pPr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                                </w:t>
      </w:r>
      <w:r w:rsidRPr="009572E8">
        <w:rPr>
          <w:snapToGrid w:val="0"/>
          <w:sz w:val="28"/>
          <w:szCs w:val="28"/>
        </w:rPr>
        <w:t>(</w:t>
      </w:r>
      <w:r w:rsidRPr="009572E8">
        <w:rPr>
          <w:snapToGrid w:val="0"/>
        </w:rPr>
        <w:t>дата аукциона</w:t>
      </w:r>
      <w:r w:rsidRPr="009572E8">
        <w:rPr>
          <w:snapToGrid w:val="0"/>
          <w:sz w:val="28"/>
          <w:szCs w:val="28"/>
        </w:rPr>
        <w:t>)</w:t>
      </w:r>
    </w:p>
    <w:p w:rsidR="00ED62BD" w:rsidRPr="001D4E30" w:rsidRDefault="00ED62BD" w:rsidP="00B169FA">
      <w:pPr>
        <w:pStyle w:val="aa"/>
        <w:spacing w:before="0" w:beforeAutospacing="0" w:after="0" w:afterAutospacing="0" w:line="276" w:lineRule="auto"/>
        <w:jc w:val="both"/>
        <w:outlineLvl w:val="6"/>
        <w:rPr>
          <w:bCs/>
          <w:sz w:val="28"/>
          <w:szCs w:val="28"/>
        </w:rPr>
      </w:pPr>
      <w:r w:rsidRPr="001D4E30">
        <w:rPr>
          <w:bCs/>
          <w:sz w:val="28"/>
          <w:szCs w:val="28"/>
        </w:rPr>
        <w:t xml:space="preserve">на право заключения </w:t>
      </w:r>
      <w:proofErr w:type="gramStart"/>
      <w:r w:rsidRPr="001D4E30">
        <w:rPr>
          <w:bCs/>
          <w:sz w:val="28"/>
          <w:szCs w:val="28"/>
        </w:rPr>
        <w:t>договора</w:t>
      </w:r>
      <w:proofErr w:type="gramEnd"/>
      <w:r w:rsidRPr="001D4E30">
        <w:rPr>
          <w:bCs/>
          <w:sz w:val="28"/>
          <w:szCs w:val="28"/>
        </w:rPr>
        <w:t xml:space="preserve"> на размещение нестационарного торгового объекта на условиях</w:t>
      </w:r>
      <w:r w:rsidR="00C15D9E" w:rsidRPr="001D4E30">
        <w:rPr>
          <w:bCs/>
          <w:sz w:val="28"/>
          <w:szCs w:val="28"/>
        </w:rPr>
        <w:t>,</w:t>
      </w:r>
      <w:r w:rsidRPr="001D4E30">
        <w:rPr>
          <w:bCs/>
          <w:sz w:val="28"/>
          <w:szCs w:val="28"/>
        </w:rPr>
        <w:t xml:space="preserve"> предусмотренных извещением </w:t>
      </w:r>
      <w:r w:rsidR="00884604" w:rsidRPr="001D4E30">
        <w:rPr>
          <w:bCs/>
          <w:sz w:val="28"/>
          <w:szCs w:val="28"/>
        </w:rPr>
        <w:t>о проведении аукциона</w:t>
      </w:r>
      <w:r w:rsidR="00C15D9E" w:rsidRPr="001D4E30">
        <w:rPr>
          <w:bCs/>
          <w:sz w:val="28"/>
          <w:szCs w:val="28"/>
        </w:rPr>
        <w:t xml:space="preserve"> и аукционной документацией.</w:t>
      </w:r>
    </w:p>
    <w:p w:rsidR="00ED62BD" w:rsidRPr="001D4E30" w:rsidRDefault="00ED62BD" w:rsidP="008B1701">
      <w:pPr>
        <w:pStyle w:val="aa"/>
        <w:spacing w:before="0" w:beforeAutospacing="0" w:after="0" w:afterAutospacing="0"/>
        <w:outlineLvl w:val="6"/>
        <w:rPr>
          <w:bCs/>
          <w:sz w:val="28"/>
          <w:szCs w:val="28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002434" w:rsidRDefault="00002434" w:rsidP="008B1701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B169FA" w:rsidRDefault="00B169FA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DA511D" w:rsidRDefault="00DA511D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</w:rPr>
      </w:pPr>
    </w:p>
    <w:p w:rsidR="00190073" w:rsidRDefault="00190073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  <w:lang w:val="ru-RU"/>
        </w:rPr>
      </w:pPr>
    </w:p>
    <w:p w:rsidR="00E742AC" w:rsidRPr="008F519C" w:rsidRDefault="00E742AC" w:rsidP="00E742AC">
      <w:pPr>
        <w:pStyle w:val="a7"/>
        <w:tabs>
          <w:tab w:val="left" w:pos="6804"/>
        </w:tabs>
        <w:spacing w:after="0"/>
        <w:ind w:left="5812"/>
        <w:rPr>
          <w:b/>
          <w:color w:val="000000" w:themeColor="text1"/>
          <w:sz w:val="28"/>
          <w:szCs w:val="28"/>
          <w:lang w:val="ru-RU"/>
        </w:rPr>
      </w:pPr>
      <w:r w:rsidRPr="008F519C">
        <w:rPr>
          <w:b/>
          <w:color w:val="000000" w:themeColor="text1"/>
          <w:sz w:val="28"/>
          <w:szCs w:val="28"/>
        </w:rPr>
        <w:lastRenderedPageBreak/>
        <w:t xml:space="preserve">Приложение № </w:t>
      </w:r>
      <w:r w:rsidR="007E2978">
        <w:rPr>
          <w:b/>
          <w:color w:val="000000" w:themeColor="text1"/>
          <w:sz w:val="28"/>
          <w:szCs w:val="28"/>
          <w:lang w:val="ru-RU"/>
        </w:rPr>
        <w:t>3</w:t>
      </w:r>
    </w:p>
    <w:p w:rsidR="00E742AC" w:rsidRPr="008F519C" w:rsidRDefault="00E742AC" w:rsidP="00E742AC">
      <w:pPr>
        <w:pStyle w:val="a3"/>
        <w:tabs>
          <w:tab w:val="left" w:pos="6521"/>
          <w:tab w:val="left" w:pos="6804"/>
        </w:tabs>
        <w:ind w:left="5812" w:right="-545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F519C">
        <w:rPr>
          <w:rFonts w:ascii="Times New Roman" w:hAnsi="Times New Roman"/>
          <w:b/>
          <w:color w:val="000000" w:themeColor="text1"/>
          <w:sz w:val="28"/>
          <w:szCs w:val="28"/>
        </w:rPr>
        <w:t>к аукционной документации</w:t>
      </w:r>
    </w:p>
    <w:p w:rsidR="00DF3F07" w:rsidRPr="008F519C" w:rsidRDefault="00DF3F07" w:rsidP="004E56BA">
      <w:pPr>
        <w:ind w:left="5812"/>
        <w:rPr>
          <w:color w:val="000000" w:themeColor="text1"/>
          <w:sz w:val="28"/>
          <w:szCs w:val="28"/>
        </w:rPr>
      </w:pPr>
    </w:p>
    <w:p w:rsidR="004E56BA" w:rsidRPr="008F519C" w:rsidRDefault="004E56BA" w:rsidP="004E56BA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ФОРМА ДОГОВОРА</w:t>
      </w:r>
    </w:p>
    <w:p w:rsidR="001835D2" w:rsidRPr="008F519C" w:rsidRDefault="001835D2" w:rsidP="001835D2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на размещение нестационарного торгового объекта</w:t>
      </w:r>
    </w:p>
    <w:p w:rsidR="001835D2" w:rsidRPr="008F519C" w:rsidRDefault="001835D2" w:rsidP="001835D2">
      <w:pPr>
        <w:pStyle w:val="ConsPlusNormal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Чайковский                                                   </w:t>
      </w:r>
      <w:r w:rsidR="001D7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 20___ г.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Управление земельно-имущественных отношений администрации Чайковского городского округа,  именуемое  в дальнейшем Управление, в лице __________________________________________________________, </w:t>
      </w:r>
    </w:p>
    <w:p w:rsidR="001835D2" w:rsidRPr="00B60188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>(должность, Ф.И.О.)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действующего на основании Положения, с одной стороны и _________________________________________________________________,</w:t>
      </w:r>
    </w:p>
    <w:p w:rsidR="001835D2" w:rsidRPr="00B60188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(наименование юридического лица или Ф.И.О.</w:t>
      </w:r>
      <w:r w:rsid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индивидуального предпринимателя)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именуемо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е(</w:t>
      </w:r>
      <w:proofErr w:type="spellStart"/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proofErr w:type="spell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) в дальнейшем Владелец, в лице __________________________________________________________________,</w:t>
      </w:r>
    </w:p>
    <w:p w:rsidR="001835D2" w:rsidRPr="00B60188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(должность, Ф.И.О.)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действующего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основании ______________________________, с другой</w:t>
      </w:r>
    </w:p>
    <w:p w:rsidR="001835D2" w:rsidRPr="00B60188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               </w:t>
      </w:r>
      <w:r w:rsid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</w:t>
      </w:r>
      <w:r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(наименование документа)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</w:p>
    <w:p w:rsidR="001835D2" w:rsidRPr="008F519C" w:rsidRDefault="0000278D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стороны, вместе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именуемые  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Стороны, в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соответствии с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действующим</w:t>
      </w:r>
      <w:proofErr w:type="gramEnd"/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законодательством  Российской  Федерации, Пермского края и правовыми актами Чайковского городского округа заключили настоящий договор о нижеследующем.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I. Предмет договора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1.1. На основании ____________________________________________</w:t>
      </w:r>
    </w:p>
    <w:p w:rsidR="001835D2" w:rsidRPr="00B60188" w:rsidRDefault="00B60188" w:rsidP="00B60188">
      <w:pPr>
        <w:pStyle w:val="ConsPlusNonformat"/>
        <w:ind w:left="2835" w:hanging="2835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                    </w:t>
      </w:r>
      <w:r w:rsidR="001835D2"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(наименование документа, являющегося основанием                                                 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                                         </w:t>
      </w:r>
      <w:r w:rsidR="001835D2" w:rsidRPr="00B60188">
        <w:rPr>
          <w:rFonts w:ascii="Times New Roman" w:hAnsi="Times New Roman" w:cs="Times New Roman"/>
          <w:color w:val="000000" w:themeColor="text1"/>
          <w:sz w:val="22"/>
          <w:szCs w:val="22"/>
        </w:rPr>
        <w:t>для заключения договора)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 предоставляет  Владельцу  право  на размещение нестационарного торгового  объекта  (далее  -  Объект)  в соответствии со схемой размещения нестационарных  торговых  объектов Чайковского городского округа, утвержденной постановлением администрации Чайковского городского округа от 26.07.2019 г. № 1305: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учетный номер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: ___________________________________________________;</w:t>
      </w:r>
      <w:proofErr w:type="gramEnd"/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адресные ориентиры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: ______________________________________________;</w:t>
      </w:r>
      <w:proofErr w:type="gramEnd"/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вид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: _____________________________________________________________;</w:t>
      </w:r>
      <w:proofErr w:type="gramEnd"/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специализация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: ___________________________________________________;</w:t>
      </w:r>
      <w:proofErr w:type="gramEnd"/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площадь (кв. м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): __________________________________________________;</w:t>
      </w:r>
      <w:proofErr w:type="gramEnd"/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типовое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архитектурное решение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внешнего вида </w:t>
      </w:r>
      <w:r w:rsidR="001D72B6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Объекта (в отношении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киосков, павильонов): _____________________________________________.</w:t>
      </w:r>
    </w:p>
    <w:p w:rsidR="001835D2" w:rsidRPr="008F519C" w:rsidRDefault="001835D2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Период размещения: ______________________________________________.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Владелец вносит плату за размещение Объекта в порядке, установленном </w:t>
      </w:r>
      <w:hyperlink w:anchor="P56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разделом 3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0073" w:rsidRDefault="00190073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II. Срок действия договора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P54"/>
      <w:bookmarkEnd w:id="1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Договор вступает в силу со дня подписания Сторонами и действует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_________________, а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части исполнения обязательств по оплате и демонтажу Объекта - до их полного исполнения.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P56"/>
      <w:bookmarkEnd w:id="2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III. Цена договора и порядок расчетов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A11FC1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8"/>
      <w:bookmarkEnd w:id="3"/>
      <w:r w:rsidRPr="00A11FC1">
        <w:rPr>
          <w:rFonts w:ascii="Times New Roman" w:hAnsi="Times New Roman" w:cs="Times New Roman"/>
          <w:sz w:val="28"/>
          <w:szCs w:val="28"/>
        </w:rPr>
        <w:t xml:space="preserve">3.1. Владелец вносит итоговую цену аукциона, </w:t>
      </w:r>
      <w:r w:rsidRPr="00A11FC1">
        <w:rPr>
          <w:rFonts w:ascii="Times New Roman" w:hAnsi="Times New Roman" w:cs="Times New Roman"/>
          <w:kern w:val="2"/>
          <w:sz w:val="28"/>
          <w:szCs w:val="28"/>
        </w:rPr>
        <w:t xml:space="preserve">за исключением задатка, </w:t>
      </w:r>
      <w:r w:rsidRPr="00A11FC1">
        <w:rPr>
          <w:rFonts w:ascii="Times New Roman" w:hAnsi="Times New Roman" w:cs="Times New Roman"/>
          <w:sz w:val="28"/>
          <w:szCs w:val="28"/>
        </w:rPr>
        <w:t xml:space="preserve">в счет оплаты за первый </w:t>
      </w:r>
      <w:r w:rsidR="00D63A59" w:rsidRPr="00A11FC1">
        <w:rPr>
          <w:rFonts w:ascii="Times New Roman" w:hAnsi="Times New Roman" w:cs="Times New Roman"/>
          <w:sz w:val="28"/>
          <w:szCs w:val="28"/>
        </w:rPr>
        <w:t>квартал</w:t>
      </w:r>
      <w:r w:rsidRPr="00A11FC1">
        <w:rPr>
          <w:rFonts w:ascii="Times New Roman" w:hAnsi="Times New Roman" w:cs="Times New Roman"/>
          <w:sz w:val="28"/>
          <w:szCs w:val="28"/>
        </w:rPr>
        <w:t xml:space="preserve"> размещения Объекта, согласно п. 1.1. настоящего договора, в сумме _____________ рублей по реквизитам</w:t>
      </w:r>
      <w:r w:rsidR="001D72B6" w:rsidRPr="00A11FC1">
        <w:rPr>
          <w:rFonts w:ascii="Times New Roman" w:hAnsi="Times New Roman" w:cs="Times New Roman"/>
          <w:sz w:val="28"/>
          <w:szCs w:val="28"/>
        </w:rPr>
        <w:t>, указанным в п. 3.2 настоящего договора</w:t>
      </w:r>
      <w:r w:rsidRPr="00A11FC1">
        <w:rPr>
          <w:rFonts w:ascii="Times New Roman" w:hAnsi="Times New Roman" w:cs="Times New Roman"/>
          <w:sz w:val="28"/>
          <w:szCs w:val="28"/>
        </w:rPr>
        <w:t xml:space="preserve">, в течение десяти дней </w:t>
      </w:r>
      <w:r w:rsidRPr="00A11FC1">
        <w:rPr>
          <w:rFonts w:ascii="Times New Roman" w:hAnsi="Times New Roman" w:cs="Times New Roman"/>
          <w:kern w:val="2"/>
          <w:sz w:val="28"/>
          <w:szCs w:val="28"/>
        </w:rPr>
        <w:t xml:space="preserve">с момента подписания протокола рассмотрения заявок на участие в аукционе </w:t>
      </w:r>
      <w:r w:rsidRPr="00A11FC1">
        <w:rPr>
          <w:rFonts w:ascii="Times New Roman" w:hAnsi="Times New Roman" w:cs="Times New Roman"/>
          <w:sz w:val="28"/>
          <w:szCs w:val="28"/>
          <w:lang w:bidi="ru-RU"/>
        </w:rPr>
        <w:t xml:space="preserve">(об </w:t>
      </w:r>
      <w:r w:rsidR="001D72B6" w:rsidRPr="00A11FC1">
        <w:rPr>
          <w:rFonts w:ascii="Times New Roman" w:hAnsi="Times New Roman" w:cs="Times New Roman"/>
          <w:sz w:val="28"/>
          <w:szCs w:val="28"/>
          <w:lang w:bidi="ru-RU"/>
        </w:rPr>
        <w:t>итогах аукциона</w:t>
      </w:r>
      <w:r w:rsidRPr="00A11FC1">
        <w:rPr>
          <w:rFonts w:ascii="Times New Roman" w:hAnsi="Times New Roman" w:cs="Times New Roman"/>
          <w:sz w:val="28"/>
          <w:szCs w:val="28"/>
          <w:lang w:bidi="ru-RU"/>
        </w:rPr>
        <w:t>)</w:t>
      </w:r>
      <w:r w:rsidRPr="00A11FC1">
        <w:rPr>
          <w:rFonts w:ascii="Times New Roman" w:hAnsi="Times New Roman" w:cs="Times New Roman"/>
          <w:sz w:val="28"/>
          <w:szCs w:val="28"/>
        </w:rPr>
        <w:t>.</w:t>
      </w:r>
    </w:p>
    <w:p w:rsidR="001835D2" w:rsidRPr="008F519C" w:rsidRDefault="001835D2" w:rsidP="001835D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8F519C">
        <w:rPr>
          <w:color w:val="000000" w:themeColor="text1"/>
          <w:sz w:val="28"/>
          <w:szCs w:val="28"/>
        </w:rPr>
        <w:t xml:space="preserve">3.2. Оплата за последующие </w:t>
      </w:r>
      <w:r w:rsidR="00BD4532" w:rsidRPr="008F519C">
        <w:rPr>
          <w:color w:val="000000" w:themeColor="text1"/>
          <w:sz w:val="28"/>
          <w:szCs w:val="28"/>
        </w:rPr>
        <w:t>кварталы</w:t>
      </w:r>
      <w:r w:rsidRPr="008F519C">
        <w:rPr>
          <w:color w:val="000000" w:themeColor="text1"/>
          <w:sz w:val="28"/>
          <w:szCs w:val="28"/>
        </w:rPr>
        <w:t xml:space="preserve"> уплачивается Управлению еже</w:t>
      </w:r>
      <w:r w:rsidR="00D63A59" w:rsidRPr="008F519C">
        <w:rPr>
          <w:color w:val="000000" w:themeColor="text1"/>
          <w:sz w:val="28"/>
          <w:szCs w:val="28"/>
        </w:rPr>
        <w:t>квартально</w:t>
      </w:r>
      <w:r w:rsidRPr="008F519C">
        <w:rPr>
          <w:color w:val="000000" w:themeColor="text1"/>
          <w:sz w:val="28"/>
          <w:szCs w:val="28"/>
        </w:rPr>
        <w:t xml:space="preserve"> в срок до 15-го </w:t>
      </w:r>
      <w:r w:rsidR="00D63A59" w:rsidRPr="008F519C">
        <w:rPr>
          <w:color w:val="000000" w:themeColor="text1"/>
          <w:sz w:val="28"/>
          <w:szCs w:val="28"/>
        </w:rPr>
        <w:t>марта, 15-го июня, 15-го сентября, 15-го ноября каждого года</w:t>
      </w:r>
      <w:r w:rsidRPr="008F519C">
        <w:rPr>
          <w:color w:val="000000" w:themeColor="text1"/>
          <w:sz w:val="28"/>
          <w:szCs w:val="28"/>
        </w:rPr>
        <w:t>, по следующим реквизитам:</w:t>
      </w:r>
    </w:p>
    <w:p w:rsidR="001835D2" w:rsidRPr="008F519C" w:rsidRDefault="001835D2" w:rsidP="001835D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F519C">
        <w:rPr>
          <w:color w:val="000000" w:themeColor="text1"/>
          <w:sz w:val="28"/>
          <w:szCs w:val="28"/>
        </w:rPr>
        <w:t>Реквизиты для перечисления платы по договору:</w:t>
      </w:r>
    </w:p>
    <w:p w:rsidR="001D72B6" w:rsidRPr="001D72B6" w:rsidRDefault="001D72B6" w:rsidP="001D72B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1D72B6">
        <w:rPr>
          <w:rFonts w:eastAsiaTheme="minorHAnsi"/>
          <w:color w:val="000000"/>
          <w:sz w:val="28"/>
          <w:szCs w:val="28"/>
          <w:lang w:eastAsia="en-US"/>
        </w:rPr>
        <w:t>Получатель: УФК по Пермскому краю (Управление земельно-имущественных отношений администрации Чайковского городского округа)</w:t>
      </w:r>
    </w:p>
    <w:p w:rsidR="001D72B6" w:rsidRPr="001D72B6" w:rsidRDefault="001D72B6" w:rsidP="001D72B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1D72B6">
        <w:rPr>
          <w:rFonts w:eastAsiaTheme="minorHAnsi"/>
          <w:color w:val="000000"/>
          <w:sz w:val="28"/>
          <w:szCs w:val="28"/>
          <w:lang w:eastAsia="en-US"/>
        </w:rPr>
        <w:t>ИНН: 5959002592, КПП: 595901001,</w:t>
      </w:r>
    </w:p>
    <w:p w:rsidR="001D72B6" w:rsidRPr="001D72B6" w:rsidRDefault="001D72B6" w:rsidP="001D72B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1D72B6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1D72B6">
        <w:rPr>
          <w:rFonts w:eastAsiaTheme="minorHAnsi"/>
          <w:color w:val="000000"/>
          <w:sz w:val="28"/>
          <w:szCs w:val="28"/>
          <w:lang w:eastAsia="en-US"/>
        </w:rPr>
        <w:t>/с: 03100643000000015600</w:t>
      </w:r>
    </w:p>
    <w:p w:rsidR="001D72B6" w:rsidRPr="001D72B6" w:rsidRDefault="001D72B6" w:rsidP="001D72B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1D72B6">
        <w:rPr>
          <w:rFonts w:eastAsiaTheme="minorHAnsi"/>
          <w:color w:val="000000"/>
          <w:sz w:val="28"/>
          <w:szCs w:val="28"/>
          <w:lang w:eastAsia="en-US"/>
        </w:rPr>
        <w:t>Банк получателя: ОТДЕЛЕНИЕ ПЕРМЬ БАНКА РОССИИ// УФК по Пермскому краю г. Пермь</w:t>
      </w:r>
    </w:p>
    <w:p w:rsidR="001D72B6" w:rsidRPr="001D72B6" w:rsidRDefault="001D72B6" w:rsidP="001D72B6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1D72B6">
        <w:rPr>
          <w:rFonts w:eastAsiaTheme="minorHAnsi"/>
          <w:color w:val="000000"/>
          <w:sz w:val="28"/>
          <w:szCs w:val="28"/>
          <w:lang w:eastAsia="en-US"/>
        </w:rPr>
        <w:t>БИК: 015773997</w:t>
      </w:r>
    </w:p>
    <w:p w:rsidR="001D72B6" w:rsidRDefault="001D72B6" w:rsidP="001D72B6">
      <w:pPr>
        <w:widowControl w:val="0"/>
        <w:autoSpaceDE w:val="0"/>
        <w:autoSpaceDN w:val="0"/>
        <w:adjustRightInd w:val="0"/>
        <w:ind w:right="120"/>
        <w:rPr>
          <w:rFonts w:eastAsiaTheme="minorHAnsi"/>
          <w:color w:val="000000"/>
          <w:sz w:val="28"/>
          <w:szCs w:val="28"/>
          <w:lang w:eastAsia="en-US"/>
        </w:rPr>
      </w:pPr>
      <w:r w:rsidRPr="001D72B6">
        <w:rPr>
          <w:rFonts w:eastAsiaTheme="minorHAnsi"/>
          <w:color w:val="000000"/>
          <w:sz w:val="28"/>
          <w:szCs w:val="28"/>
          <w:lang w:eastAsia="en-US"/>
        </w:rPr>
        <w:t>Единый казначейский счет: 40102810145370000048</w:t>
      </w:r>
    </w:p>
    <w:p w:rsidR="001D72B6" w:rsidRPr="001D72B6" w:rsidRDefault="001D72B6" w:rsidP="001D72B6">
      <w:pPr>
        <w:widowControl w:val="0"/>
        <w:autoSpaceDE w:val="0"/>
        <w:autoSpaceDN w:val="0"/>
        <w:adjustRightInd w:val="0"/>
        <w:ind w:right="120"/>
        <w:rPr>
          <w:rFonts w:eastAsiaTheme="minorHAnsi"/>
          <w:color w:val="000000"/>
          <w:sz w:val="28"/>
          <w:szCs w:val="28"/>
          <w:lang w:eastAsia="en-US"/>
        </w:rPr>
      </w:pPr>
      <w:r w:rsidRPr="001D72B6">
        <w:rPr>
          <w:rFonts w:eastAsiaTheme="minorHAnsi"/>
          <w:b/>
          <w:sz w:val="28"/>
          <w:szCs w:val="28"/>
          <w:lang w:eastAsia="en-US"/>
        </w:rPr>
        <w:t>ОКТ</w:t>
      </w:r>
      <w:proofErr w:type="gramStart"/>
      <w:r w:rsidRPr="001D72B6">
        <w:rPr>
          <w:rFonts w:eastAsiaTheme="minorHAnsi"/>
          <w:b/>
          <w:sz w:val="28"/>
          <w:szCs w:val="28"/>
          <w:lang w:eastAsia="en-US"/>
        </w:rPr>
        <w:t>M</w:t>
      </w:r>
      <w:proofErr w:type="gramEnd"/>
      <w:r w:rsidRPr="001D72B6">
        <w:rPr>
          <w:rFonts w:eastAsiaTheme="minorHAnsi"/>
          <w:b/>
          <w:sz w:val="28"/>
          <w:szCs w:val="28"/>
          <w:lang w:eastAsia="en-US"/>
        </w:rPr>
        <w:t>О: 57735000</w:t>
      </w:r>
      <w:r w:rsidRPr="001D72B6">
        <w:rPr>
          <w:color w:val="000000" w:themeColor="text1"/>
          <w:sz w:val="28"/>
          <w:szCs w:val="28"/>
        </w:rPr>
        <w:t xml:space="preserve">  </w:t>
      </w:r>
    </w:p>
    <w:p w:rsidR="001835D2" w:rsidRPr="001D72B6" w:rsidRDefault="001D72B6" w:rsidP="001D72B6">
      <w:pPr>
        <w:widowControl w:val="0"/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1D72B6">
        <w:rPr>
          <w:rFonts w:eastAsiaTheme="minorHAnsi"/>
          <w:b/>
          <w:sz w:val="28"/>
          <w:szCs w:val="28"/>
          <w:lang w:eastAsia="en-US"/>
        </w:rPr>
        <w:t>КБК</w:t>
      </w:r>
      <w:r w:rsidRPr="00E255EC">
        <w:rPr>
          <w:rFonts w:eastAsiaTheme="minorHAnsi"/>
          <w:b/>
          <w:sz w:val="28"/>
          <w:szCs w:val="28"/>
          <w:lang w:eastAsia="en-US"/>
        </w:rPr>
        <w:t xml:space="preserve">: </w:t>
      </w:r>
      <w:r w:rsidR="00E255EC" w:rsidRPr="00E255EC">
        <w:rPr>
          <w:rFonts w:eastAsiaTheme="minorHAnsi"/>
          <w:b/>
          <w:sz w:val="28"/>
          <w:szCs w:val="28"/>
          <w:lang w:eastAsia="en-US"/>
        </w:rPr>
        <w:t>92711109080040001120</w:t>
      </w:r>
      <w:r w:rsidRPr="00E255EC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1835D2" w:rsidRPr="001D72B6">
        <w:rPr>
          <w:b/>
          <w:color w:val="000000" w:themeColor="text1"/>
          <w:sz w:val="28"/>
          <w:szCs w:val="28"/>
          <w:u w:val="single"/>
        </w:rPr>
        <w:t>(указывается обязательно).</w:t>
      </w:r>
    </w:p>
    <w:p w:rsidR="001835D2" w:rsidRPr="008F519C" w:rsidRDefault="001835D2" w:rsidP="001835D2">
      <w:pPr>
        <w:suppressAutoHyphens/>
        <w:ind w:firstLine="709"/>
        <w:jc w:val="both"/>
        <w:rPr>
          <w:b/>
          <w:color w:val="000000" w:themeColor="text1"/>
          <w:u w:val="single"/>
        </w:rPr>
      </w:pPr>
      <w:r w:rsidRPr="008F519C">
        <w:rPr>
          <w:color w:val="000000" w:themeColor="text1"/>
          <w:sz w:val="28"/>
          <w:szCs w:val="28"/>
        </w:rPr>
        <w:t>3.3. Размер еже</w:t>
      </w:r>
      <w:r w:rsidR="00D63A59" w:rsidRPr="008F519C">
        <w:rPr>
          <w:color w:val="000000" w:themeColor="text1"/>
          <w:sz w:val="28"/>
          <w:szCs w:val="28"/>
        </w:rPr>
        <w:t>кварталь</w:t>
      </w:r>
      <w:r w:rsidRPr="008F519C">
        <w:rPr>
          <w:color w:val="000000" w:themeColor="text1"/>
          <w:sz w:val="28"/>
          <w:szCs w:val="28"/>
        </w:rPr>
        <w:t xml:space="preserve">ной платы </w:t>
      </w:r>
      <w:r w:rsidR="0000278D" w:rsidRPr="008F519C">
        <w:rPr>
          <w:color w:val="000000" w:themeColor="text1"/>
          <w:sz w:val="28"/>
          <w:szCs w:val="28"/>
        </w:rPr>
        <w:t>составляет _</w:t>
      </w:r>
      <w:r w:rsidRPr="008F519C">
        <w:rPr>
          <w:b/>
          <w:color w:val="000000" w:themeColor="text1"/>
          <w:sz w:val="28"/>
          <w:szCs w:val="28"/>
        </w:rPr>
        <w:t>____________</w:t>
      </w:r>
      <w:r w:rsidRPr="008F519C">
        <w:rPr>
          <w:color w:val="000000" w:themeColor="text1"/>
          <w:sz w:val="28"/>
          <w:szCs w:val="28"/>
        </w:rPr>
        <w:t>рублей без учёта НДС.</w:t>
      </w:r>
    </w:p>
    <w:p w:rsidR="001835D2" w:rsidRPr="008F519C" w:rsidRDefault="001835D2" w:rsidP="001835D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F519C">
        <w:rPr>
          <w:color w:val="000000" w:themeColor="text1"/>
          <w:sz w:val="28"/>
          <w:szCs w:val="28"/>
        </w:rPr>
        <w:t>3.4. Размер платы по Договору может быть изменен Управлением в одностороннем порядке, но не чаще одного раза в год. Управление направляет Владельцу уведомление к Договору с указанием нового размера платы по Договору.</w:t>
      </w:r>
    </w:p>
    <w:p w:rsidR="001835D2" w:rsidRPr="008F519C" w:rsidRDefault="001835D2" w:rsidP="001835D2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8F519C">
        <w:rPr>
          <w:color w:val="000000" w:themeColor="text1"/>
          <w:sz w:val="28"/>
          <w:szCs w:val="28"/>
        </w:rPr>
        <w:t>3.5. Нарушение сроков перечисления платы по настоящему договору по вине банка, обслуживающего Владельца, не освобождает его от уплаты штрафных санкций.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BD453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Денежные средства, указанные в </w:t>
      </w:r>
      <w:hyperlink w:anchor="P58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пунктах 3.1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73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договора, вносятся путем безналичного перечисления денежных средств на указанные реквизиты. Днем оплаты денежных средств является день их поступления на расчетный счет.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BD453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досрочного расторжения настоящего договора денежные средства, указанные в </w:t>
      </w:r>
      <w:hyperlink w:anchor="P58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пунктах 3.1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73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3.2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договора, Владельцу не возвращаются, за исключением случаев, предусмотренных законодательством Российской Федерации, а также досрочного расторжения по соглашению Сторон по основани</w:t>
      </w:r>
      <w:r w:rsidR="00EF093E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, предусмотренн</w:t>
      </w:r>
      <w:r w:rsidR="00EF093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</w:t>
      </w:r>
      <w:hyperlink w:anchor="P141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</w:t>
        </w:r>
        <w:r w:rsidR="00EF093E">
          <w:rPr>
            <w:rFonts w:ascii="Times New Roman" w:hAnsi="Times New Roman" w:cs="Times New Roman"/>
            <w:color w:val="000000" w:themeColor="text1"/>
            <w:sz w:val="28"/>
            <w:szCs w:val="28"/>
          </w:rPr>
          <w:t>ом</w:t>
        </w:r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6.2.6</w:t>
        </w:r>
      </w:hyperlink>
      <w:hyperlink w:anchor="P142" w:history="1"/>
      <w:r w:rsidR="00EF0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договора, при котор</w:t>
      </w:r>
      <w:r w:rsidR="00181DF0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Управление обязуется вернуть: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</w:t>
      </w:r>
      <w:r w:rsidR="00940FF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плату, указанную в </w:t>
      </w:r>
      <w:hyperlink w:anchor="P65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3.2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договора, пропорционально периоду несостоявшегося размещения Объекта в течение 30 дней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с даты расторжения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Денежные средства возвращаются путем безналичного перечисления на счет Владельца, указанный в настоящем договоре.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IV. Права и обязанности Сторон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4.1. Владелец вправе: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4.1.1.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разместить Объект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осуществлять торговую деятельность в Объекте с соблюдением требований действующего законодательства Российской Федерации и Пермского края, правовых актов Чайковского городского округа и настоящего договора, в том числе на предоставленном альтернативном месте размещения.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 Владелец обязан:</w:t>
      </w:r>
    </w:p>
    <w:p w:rsidR="00A11FC1" w:rsidRPr="007E5B52" w:rsidRDefault="00A11FC1" w:rsidP="00A11FC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4" w:name="P88"/>
      <w:bookmarkStart w:id="5" w:name="P89"/>
      <w:bookmarkEnd w:id="4"/>
      <w:bookmarkEnd w:id="5"/>
      <w:proofErr w:type="gramStart"/>
      <w:r w:rsidRPr="007E5B52">
        <w:rPr>
          <w:sz w:val="28"/>
          <w:szCs w:val="28"/>
        </w:rPr>
        <w:t xml:space="preserve">4.2.1. разместить Объект </w:t>
      </w:r>
      <w:r w:rsidR="00167DCC" w:rsidRPr="007E5B52">
        <w:rPr>
          <w:sz w:val="28"/>
          <w:szCs w:val="28"/>
        </w:rPr>
        <w:t xml:space="preserve">либо привести существующий Объект </w:t>
      </w:r>
      <w:r w:rsidRPr="007E5B52">
        <w:rPr>
          <w:sz w:val="28"/>
          <w:szCs w:val="28"/>
        </w:rPr>
        <w:t>в соответствие с требованиями к внешнему облику</w:t>
      </w:r>
      <w:r w:rsidR="004B6239" w:rsidRPr="007E5B52">
        <w:rPr>
          <w:sz w:val="28"/>
          <w:szCs w:val="28"/>
        </w:rPr>
        <w:t>,</w:t>
      </w:r>
      <w:r w:rsidRPr="007E5B52">
        <w:rPr>
          <w:sz w:val="28"/>
          <w:szCs w:val="28"/>
        </w:rPr>
        <w:t xml:space="preserve"> в соответствии с условиями настоящего договора</w:t>
      </w:r>
      <w:r w:rsidR="004B6239" w:rsidRPr="007E5B52">
        <w:rPr>
          <w:sz w:val="28"/>
          <w:szCs w:val="28"/>
        </w:rPr>
        <w:t xml:space="preserve"> </w:t>
      </w:r>
      <w:r w:rsidRPr="007E5B52">
        <w:rPr>
          <w:sz w:val="28"/>
          <w:szCs w:val="28"/>
        </w:rPr>
        <w:t>в течение двенадцати месяцев после заключения настоящего договора и направить в Управление в письменной форме заявление о приеме в эксплуатацию Объекта в течение 30 календарных дней  после размещения</w:t>
      </w:r>
      <w:r w:rsidR="00673A94" w:rsidRPr="007E5B52">
        <w:rPr>
          <w:sz w:val="28"/>
          <w:szCs w:val="28"/>
        </w:rPr>
        <w:t xml:space="preserve"> (приведения в соответствие)</w:t>
      </w:r>
      <w:r w:rsidRPr="007E5B52">
        <w:rPr>
          <w:sz w:val="28"/>
          <w:szCs w:val="28"/>
        </w:rPr>
        <w:t xml:space="preserve"> </w:t>
      </w:r>
      <w:r w:rsidR="004B6239" w:rsidRPr="007E5B52">
        <w:rPr>
          <w:sz w:val="28"/>
          <w:szCs w:val="28"/>
        </w:rPr>
        <w:t>Объекта</w:t>
      </w:r>
      <w:r w:rsidR="00673A94" w:rsidRPr="007E5B52">
        <w:rPr>
          <w:sz w:val="28"/>
          <w:szCs w:val="28"/>
        </w:rPr>
        <w:t xml:space="preserve"> </w:t>
      </w:r>
      <w:r w:rsidRPr="007E5B52">
        <w:rPr>
          <w:sz w:val="28"/>
          <w:szCs w:val="28"/>
        </w:rPr>
        <w:t xml:space="preserve">для составления </w:t>
      </w:r>
      <w:hyperlink r:id="rId14" w:history="1">
        <w:r w:rsidRPr="007E5B52">
          <w:rPr>
            <w:sz w:val="28"/>
            <w:szCs w:val="28"/>
          </w:rPr>
          <w:t>акта</w:t>
        </w:r>
      </w:hyperlink>
      <w:r w:rsidRPr="007E5B52">
        <w:rPr>
          <w:sz w:val="28"/>
          <w:szCs w:val="28"/>
        </w:rPr>
        <w:t xml:space="preserve"> приема в эксплуатацию Объекта</w:t>
      </w:r>
      <w:r w:rsidR="00673A94" w:rsidRPr="007E5B52">
        <w:rPr>
          <w:sz w:val="28"/>
          <w:szCs w:val="28"/>
        </w:rPr>
        <w:t>,</w:t>
      </w:r>
      <w:r w:rsidRPr="007E5B52">
        <w:rPr>
          <w:sz w:val="28"/>
          <w:szCs w:val="28"/>
        </w:rPr>
        <w:t xml:space="preserve"> согласно</w:t>
      </w:r>
      <w:proofErr w:type="gramEnd"/>
      <w:r w:rsidRPr="007E5B52">
        <w:rPr>
          <w:sz w:val="28"/>
          <w:szCs w:val="28"/>
        </w:rPr>
        <w:t xml:space="preserve"> приложению 1 к настоящему договору;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4.2.2. осуществлять торговую деятельность (оказание услуг) после приемки Объекта и подписания акта приемки Объекта, подтверждающего соответствие Объекта условиям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4.2.3. соблюдать при размещении Объекта требования к виду, специализации, площади, адресному ориентиру, размерам, типовому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архитектурному решению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внешнего вида Объекта в соответствии с условиями настоящего договора в течение всего срока действия настоящего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P91"/>
      <w:bookmarkEnd w:id="6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4.2.4. соблюдать номенклатуру специализаций нестационарных торговых объектов, минимальный ассортиментный перечень и номенклатуру дополнительных групп товаров в соответствии со специализацией нестационарного торгового объекта, утвержденные нормативным правовым актом администрации Чайковского городского округа;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4.2.5. своевременно вносить плату по настоящему договору.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10 дней со дня получения письменного требования Управления произвести сверку расчетов по внесению платы;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P94"/>
      <w:bookmarkEnd w:id="7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4.2.6.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4.2.7. обеспечить Управлению свободный доступ на Объект и место размещения Объекта для его осмотра и проверки соблюдения условий настоящего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P96"/>
      <w:bookmarkEnd w:id="8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4.2.8. обеспечить содержание территории в соответствии с правилами благоустройства Чайковского городского округа, правилами обращения с отходами, установленными на территории Чайковского городского округа;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4.2.9. направить письменное уведомление в Управления об изменении сведений о Владельце, указанных в </w:t>
      </w:r>
      <w:hyperlink w:anchor="P159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разделе 8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договора, не позднее 5 рабочих дней со дня их изменения.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При отсутствии данного уведомления документы, касающиеся исполнения настоящего договора,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P99"/>
      <w:bookmarkEnd w:id="9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4.2.10. не допускать конструктивное объединение Объекта с другими нестационарными торговыми и прочими объектами;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4.2.11. не допускать прекращение торговой деятельности (оказания услуг) в Объекте на срок в течение 30 календарных дней подряд в течение срока действия настоящего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P101"/>
      <w:bookmarkEnd w:id="10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4.2.12. соблюдать требования (запреты, ограничения) действующего законодательства в области торговой деятельности, в том числе к розничной продаже алкогольной продукции, утвержденные Федеральным </w:t>
      </w:r>
      <w:hyperlink r:id="rId15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22 ноября 1995 г.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P102"/>
      <w:bookmarkEnd w:id="11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4.2.13. устранить выявленные нарушения в течение 10 календарных дней со дня получения соответствующего уведомления в соответствии с </w:t>
      </w:r>
      <w:hyperlink w:anchor="P153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7.2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P103"/>
      <w:bookmarkEnd w:id="12"/>
      <w:r w:rsidRPr="009747DB">
        <w:rPr>
          <w:rFonts w:ascii="Times New Roman" w:hAnsi="Times New Roman" w:cs="Times New Roman"/>
          <w:sz w:val="28"/>
          <w:szCs w:val="28"/>
        </w:rPr>
        <w:t xml:space="preserve">4.2.14.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не позднее тридцати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состояние, о чем в трехдневный срок письменно уведомить Управление.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4.3. Управление вправе: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4.3.1.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видеофиксации</w:t>
      </w:r>
      <w:proofErr w:type="spell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4.3.2.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</w:t>
      </w:r>
      <w:hyperlink w:anchor="P153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7.2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4.3.3. прекратить досрочно действие настоящего договора по основаниям, установленным в </w:t>
      </w:r>
      <w:hyperlink w:anchor="P135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пункте 6.2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4.3.4. принять меры по освобождению места размещения Объекта в случае неисполнения Владельцем обязанности, предусмотренной </w:t>
      </w:r>
      <w:hyperlink w:anchor="P103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4.2.14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не несет ответственности за состояние и сохранность товаров, оборудования или иного имущества, находящегося в Объекте, при его демонтаже и (или) перемещении;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4.3.5. вносить изменения и дополнения в договор по соглашению Сторон при изменении действующего законодательства Российской Федерации, Пермского края и правовых актов Чайковского городского округа, регулирующих правоотношения в сфере размещения нестационарных торговых объектов, если эти изменения не влияют на условия договора, имевшие существенное значение для определения цены на торгах, а также в иных случаях, установленных законодательством Российской Федерации.</w:t>
      </w:r>
      <w:proofErr w:type="gramEnd"/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4.4. Управление обязан</w:t>
      </w:r>
      <w:r w:rsidR="00FA4766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4.4.1. предоставить Владельцу право на размещение Объекта в соответствии с условиями настоящего договора;</w:t>
      </w:r>
    </w:p>
    <w:p w:rsidR="001835D2" w:rsidRPr="008F519C" w:rsidRDefault="001835D2" w:rsidP="009A0A29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4.4.2. предоставить Владельцу альтернативное место размещения Объекта в порядке, установленном администрацией Чайковского городского округа, в случаях, предусмотренных нормативными правовыми актами Пермского края и Чайковского городского округа, до окончания сро</w:t>
      </w:r>
      <w:r w:rsidR="009A0A29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ка действия настоящего договора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V. Ответственность Сторон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договора, а в части, не предусмотренной настоящим договором, - в соответствии с действующим законодательством Российской Федерации.</w:t>
      </w:r>
    </w:p>
    <w:p w:rsidR="001835D2" w:rsidRPr="007E5B52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 w:rsidRPr="007E5B52">
        <w:rPr>
          <w:rFonts w:ascii="Times New Roman" w:hAnsi="Times New Roman" w:cs="Times New Roman"/>
          <w:sz w:val="28"/>
          <w:szCs w:val="28"/>
        </w:rPr>
        <w:t xml:space="preserve">В случае просрочки внесения платы, указанной в п. 3.1, 3.2 настоящего </w:t>
      </w:r>
      <w:r w:rsidR="002B6794" w:rsidRPr="007E5B52">
        <w:rPr>
          <w:rFonts w:ascii="Times New Roman" w:hAnsi="Times New Roman" w:cs="Times New Roman"/>
          <w:sz w:val="28"/>
          <w:szCs w:val="28"/>
        </w:rPr>
        <w:t>договора,</w:t>
      </w:r>
      <w:r w:rsidR="0000278D" w:rsidRPr="007E5B52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7E5B52">
        <w:rPr>
          <w:rFonts w:ascii="Times New Roman" w:hAnsi="Times New Roman" w:cs="Times New Roman"/>
          <w:sz w:val="28"/>
          <w:szCs w:val="28"/>
        </w:rPr>
        <w:t xml:space="preserve"> внесения платы в неполном размере</w:t>
      </w:r>
      <w:r w:rsidR="002B6794" w:rsidRPr="007E5B52">
        <w:rPr>
          <w:rFonts w:ascii="Times New Roman" w:hAnsi="Times New Roman" w:cs="Times New Roman"/>
          <w:sz w:val="28"/>
          <w:szCs w:val="28"/>
        </w:rPr>
        <w:t>,</w:t>
      </w:r>
      <w:r w:rsidRPr="007E5B52">
        <w:rPr>
          <w:rFonts w:ascii="Times New Roman" w:hAnsi="Times New Roman" w:cs="Times New Roman"/>
          <w:sz w:val="28"/>
          <w:szCs w:val="28"/>
        </w:rPr>
        <w:t xml:space="preserve"> Владелец обязан уплатить Управлению пеню в размере расчета 1/300 (одной трехсотой)</w:t>
      </w:r>
      <w:r w:rsidR="002B6794" w:rsidRPr="007E5B52">
        <w:rPr>
          <w:rFonts w:ascii="Times New Roman" w:hAnsi="Times New Roman" w:cs="Times New Roman"/>
          <w:sz w:val="28"/>
          <w:szCs w:val="28"/>
        </w:rPr>
        <w:t>,</w:t>
      </w:r>
      <w:r w:rsidRPr="007E5B52">
        <w:rPr>
          <w:rFonts w:ascii="Times New Roman" w:hAnsi="Times New Roman" w:cs="Times New Roman"/>
          <w:sz w:val="28"/>
          <w:szCs w:val="28"/>
        </w:rPr>
        <w:t xml:space="preserve"> действующей на дату платежа </w:t>
      </w:r>
      <w:r w:rsidR="002B6794" w:rsidRPr="007E5B52">
        <w:rPr>
          <w:rFonts w:ascii="Times New Roman" w:hAnsi="Times New Roman" w:cs="Times New Roman"/>
          <w:sz w:val="28"/>
          <w:szCs w:val="28"/>
        </w:rPr>
        <w:t xml:space="preserve">ключевой </w:t>
      </w:r>
      <w:r w:rsidRPr="007E5B52">
        <w:rPr>
          <w:rFonts w:ascii="Times New Roman" w:hAnsi="Times New Roman" w:cs="Times New Roman"/>
          <w:sz w:val="28"/>
          <w:szCs w:val="28"/>
        </w:rPr>
        <w:t>ставки  Центрального банка Российской Федерации, подлежащую уплате за соответствующий период за каждый календарный день просрочки исполнения обязанности, начиная со следующего за установленным днем уплаты платежа.</w:t>
      </w:r>
      <w:proofErr w:type="gramEnd"/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В случае однократного неисполнения Владельцем обязательств, установленных </w:t>
      </w:r>
      <w:hyperlink w:anchor="P91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пунктами 4.2.4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99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4.2.10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102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4.2.13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103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4.2.14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договора, не позднее 14 календарных дней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с даты направления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претензии </w:t>
      </w:r>
      <w:r w:rsidR="0000278D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Управлением Владелец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уплачивает Управлению штраф в размере 50%: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1835D2" w:rsidRPr="008F519C" w:rsidRDefault="001835D2" w:rsidP="001835D2">
      <w:pPr>
        <w:pStyle w:val="ConsPlusNonforma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5.4.  В  случае  однократного  неисполнения  Владельцем  обязательств,</w:t>
      </w:r>
    </w:p>
    <w:p w:rsidR="001835D2" w:rsidRPr="008F519C" w:rsidRDefault="0000278D" w:rsidP="001835D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установленных пунктами, 4.2.2 настоящего договора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, не позднее 14</w:t>
      </w:r>
      <w:r w:rsidR="001B70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календарных  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дней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с даты направления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претензии Управлением Владелец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уплачивает Управлению штраф в размере 25%: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платы за период размещения, в отношении нестационарных торговых объектов лотков, палаток, контейнеров;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годовой платы, в отношении нестационарных торговых объектов – киосков, павильонов.</w:t>
      </w:r>
    </w:p>
    <w:p w:rsidR="001835D2" w:rsidRPr="008F519C" w:rsidRDefault="001835D2" w:rsidP="001835D2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5.5. Владелец самостоятельно несет ответственность за ущерб (вред), причиненный третьим лицам при размещении Объекта и (или) при осуществлении торговой деятельности.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6794" w:rsidRDefault="002B6794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VI. Порядок изменения и расторжения договора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6.1. Настоящий договор может быть изменен или расторгнут по соглашению Сторон, если иное не предусмотрено настоящим разделом.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P135"/>
      <w:bookmarkEnd w:id="13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6.2. Настоящий договор расторгается в связи с односторонним отказом Управления от его исполнения в следующих случаях: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6.2.1. неисполнения Владельцем обязательства по соблюдению вида, специализации, площади, адресного ориентира, размеров, типового </w:t>
      </w:r>
      <w:proofErr w:type="gram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архитектурного решения</w:t>
      </w:r>
      <w:proofErr w:type="gram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внешнего вида Объекта в соответствии с условиями настоящего договора;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6.2.2. неисполнения Владельцем обязательства по осуществлению в Объекте торговой деятельности (оказанию услуги) в течение 30 календарных дней подряд в течение срока действия настоящего договора;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6.2.3.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6.2.4. неисполнения Владельцем обязательств, установленных </w:t>
      </w:r>
      <w:hyperlink w:anchor="P94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4.2.6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6.2.5. неоднократного (два и более раза) выявления при осуществлении торговой деятельности с использованием Объекта нарушения </w:t>
      </w:r>
      <w:hyperlink w:anchor="P96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пунктов 4.2.8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w:anchor="P101" w:history="1">
        <w:r w:rsidRPr="008F519C">
          <w:rPr>
            <w:rFonts w:ascii="Times New Roman" w:hAnsi="Times New Roman" w:cs="Times New Roman"/>
            <w:color w:val="000000" w:themeColor="text1"/>
            <w:sz w:val="28"/>
            <w:szCs w:val="28"/>
          </w:rPr>
          <w:t>4.2.12</w:t>
        </w:r>
      </w:hyperlink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договора в течение одного календарного года, подтвержденного вступившими в силу постановлениями о назначении административного наказания и не устранение нарушений условий договора в сроки, указанные в предписании;</w:t>
      </w:r>
    </w:p>
    <w:p w:rsidR="001835D2" w:rsidRPr="008F519C" w:rsidRDefault="00E255EC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P141"/>
      <w:bookmarkStart w:id="15" w:name="P142"/>
      <w:bookmarkEnd w:id="14"/>
      <w:bookmarkEnd w:id="15"/>
      <w:r>
        <w:rPr>
          <w:rFonts w:ascii="Times New Roman" w:hAnsi="Times New Roman" w:cs="Times New Roman"/>
          <w:color w:val="000000" w:themeColor="text1"/>
          <w:sz w:val="28"/>
          <w:szCs w:val="28"/>
        </w:rPr>
        <w:t>6.2.6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. изъятия земельного участка для государственных и муниципальных ну</w:t>
      </w:r>
      <w:proofErr w:type="gramStart"/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жд в сл</w:t>
      </w:r>
      <w:proofErr w:type="gramEnd"/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учае необходимости в использовании земельного участка, на котором расположен Объект;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6.2.</w:t>
      </w:r>
      <w:r w:rsidR="00E255EC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. ликвидации юридического лица, снятия статуса индивидуального предпринимателя, банкротства юридического лица, индивидуального предпринимателя.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Договор считается расторгнутым через 10 календарных дней со дня </w:t>
      </w:r>
      <w:r w:rsidR="00FA4766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получения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Владельц</w:t>
      </w:r>
      <w:r w:rsidR="00FA4766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 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письменного уведомления об одностороннем отказе от исполнения настоящего договора. Указанное уведомление направляется Владельцу по почте заказным письмом либо вручается Владельцу (уполномоченному представителю) лично под подпись.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E255E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. Изменения и дополнения к настоящему договору должны быть оформлены в той же форме, что и настоящий договор.</w:t>
      </w:r>
    </w:p>
    <w:p w:rsidR="001835D2" w:rsidRPr="008F519C" w:rsidRDefault="00E255EC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6.4</w:t>
      </w:r>
      <w:r w:rsidR="001835D2"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. Расторжение настоящего договора не освобождает Владельца от необходимости погашения задолженности по плате и выплаты пеней и штрафов, предусмотренных настоящим договором.</w:t>
      </w:r>
    </w:p>
    <w:p w:rsidR="002B6794" w:rsidRDefault="002B6794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7272" w:rsidRDefault="0059727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VII. Заключительные положения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7.1. Любые споры, возникающие из настоящего договора или в связи с ним, разрешаются Сторонами путем ведения переговоров, а при </w:t>
      </w:r>
      <w:proofErr w:type="spellStart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недостижении</w:t>
      </w:r>
      <w:proofErr w:type="spellEnd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согласия - в судебном порядке.</w:t>
      </w:r>
    </w:p>
    <w:p w:rsidR="00FA4766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P153"/>
      <w:bookmarkEnd w:id="16"/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7.2. Любое уведомление, которое одна Сторона направляет другой Стороне, высылается в виде письма. 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7.3. В остальных случаях, не предусмотренных настоящим договором, Стороны руководствуются действующим законодательством Российской Федерации, Пермского края, правовыми актами Чайковского городского округа.</w:t>
      </w:r>
    </w:p>
    <w:p w:rsidR="001835D2" w:rsidRPr="008F519C" w:rsidRDefault="001835D2" w:rsidP="001835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7.4. Настоящий договор составлен в двух экземплярах - по одному для каждой из Сторон.</w:t>
      </w:r>
    </w:p>
    <w:p w:rsidR="001835D2" w:rsidRPr="008F519C" w:rsidRDefault="001835D2" w:rsidP="001835D2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35D2" w:rsidRPr="008F519C" w:rsidRDefault="001835D2" w:rsidP="001835D2">
      <w:pPr>
        <w:pStyle w:val="ConsPlusNormal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519C">
        <w:rPr>
          <w:rFonts w:ascii="Times New Roman" w:hAnsi="Times New Roman" w:cs="Times New Roman"/>
          <w:color w:val="000000" w:themeColor="text1"/>
          <w:sz w:val="28"/>
          <w:szCs w:val="28"/>
        </w:rPr>
        <w:t>VIII. Адреса, реквизиты и подписи Сторон</w:t>
      </w: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  <w:bookmarkStart w:id="17" w:name="P159"/>
      <w:bookmarkEnd w:id="17"/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597272" w:rsidRDefault="00597272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597272" w:rsidRDefault="00597272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E255EC" w:rsidRDefault="00E255EC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E255EC" w:rsidRDefault="00E255EC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E255EC" w:rsidRDefault="00E255EC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E255EC" w:rsidRDefault="00E255EC" w:rsidP="002B6794">
      <w:pPr>
        <w:tabs>
          <w:tab w:val="left" w:pos="6804"/>
        </w:tabs>
        <w:ind w:left="5812"/>
        <w:rPr>
          <w:b/>
          <w:sz w:val="28"/>
          <w:szCs w:val="28"/>
        </w:rPr>
      </w:pPr>
    </w:p>
    <w:p w:rsidR="002B6794" w:rsidRP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  <w:r w:rsidRPr="002B6794">
        <w:rPr>
          <w:b/>
          <w:sz w:val="28"/>
          <w:szCs w:val="28"/>
          <w:lang w:val="x-none"/>
        </w:rPr>
        <w:lastRenderedPageBreak/>
        <w:t>Приложение № 1</w:t>
      </w:r>
    </w:p>
    <w:p w:rsidR="002B6794" w:rsidRPr="002B6794" w:rsidRDefault="002B6794" w:rsidP="002B6794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  <w:r w:rsidRPr="002B6794">
        <w:rPr>
          <w:b/>
          <w:sz w:val="28"/>
          <w:szCs w:val="28"/>
        </w:rPr>
        <w:t xml:space="preserve">к договору </w:t>
      </w:r>
      <w:proofErr w:type="gramStart"/>
      <w:r w:rsidRPr="002B6794">
        <w:rPr>
          <w:b/>
          <w:sz w:val="28"/>
          <w:szCs w:val="28"/>
        </w:rPr>
        <w:t>от</w:t>
      </w:r>
      <w:proofErr w:type="gramEnd"/>
      <w:r w:rsidRPr="002B6794">
        <w:rPr>
          <w:b/>
          <w:sz w:val="28"/>
          <w:szCs w:val="28"/>
        </w:rPr>
        <w:t xml:space="preserve">     №  </w:t>
      </w:r>
    </w:p>
    <w:p w:rsidR="002B6794" w:rsidRPr="002B6794" w:rsidRDefault="002B6794" w:rsidP="002B6794">
      <w:pPr>
        <w:tabs>
          <w:tab w:val="left" w:pos="6521"/>
          <w:tab w:val="left" w:pos="6804"/>
        </w:tabs>
        <w:ind w:left="5812" w:right="-545"/>
        <w:jc w:val="both"/>
        <w:rPr>
          <w:b/>
          <w:sz w:val="28"/>
          <w:szCs w:val="28"/>
        </w:rPr>
      </w:pP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b/>
          <w:sz w:val="28"/>
          <w:szCs w:val="28"/>
        </w:rPr>
        <w:t>ТРЕБОВАНИЯ</w:t>
      </w: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b/>
          <w:sz w:val="28"/>
          <w:szCs w:val="28"/>
        </w:rPr>
        <w:t>к внешнему облику нестационарных торговых объектов</w:t>
      </w:r>
    </w:p>
    <w:p w:rsidR="002B6794" w:rsidRPr="002B6794" w:rsidRDefault="002B6794" w:rsidP="002B6794">
      <w:pPr>
        <w:shd w:val="clear" w:color="auto" w:fill="FFFFFF"/>
        <w:ind w:firstLine="708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1. Внешний облик нестационарного торгового объекта должен соответствовать требованиям, установленным </w:t>
      </w:r>
      <w:r w:rsidRPr="002B6794">
        <w:rPr>
          <w:color w:val="000000"/>
          <w:sz w:val="28"/>
          <w:szCs w:val="28"/>
          <w:shd w:val="clear" w:color="auto" w:fill="FFFFFF"/>
        </w:rPr>
        <w:t>Правилами благоустройства территории муниципального образования «Чайковский городской округ»</w:t>
      </w:r>
      <w:r w:rsidRPr="002B6794">
        <w:rPr>
          <w:color w:val="000000"/>
          <w:sz w:val="28"/>
          <w:szCs w:val="28"/>
        </w:rPr>
        <w:t>.</w:t>
      </w:r>
    </w:p>
    <w:p w:rsidR="002B6794" w:rsidRPr="002B6794" w:rsidRDefault="002B6794" w:rsidP="002B6794">
      <w:pPr>
        <w:shd w:val="clear" w:color="auto" w:fill="FFFFFF"/>
        <w:ind w:firstLine="708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2. Графическое изображение типовых проектов приведено </w:t>
      </w:r>
      <w:r w:rsidRPr="002B6794">
        <w:rPr>
          <w:sz w:val="28"/>
          <w:szCs w:val="28"/>
        </w:rPr>
        <w:t>в приложении</w:t>
      </w:r>
      <w:r w:rsidRPr="002B6794">
        <w:rPr>
          <w:color w:val="000000"/>
          <w:sz w:val="28"/>
          <w:szCs w:val="28"/>
        </w:rPr>
        <w:t> к настоящим Требованиям.</w:t>
      </w:r>
    </w:p>
    <w:p w:rsidR="002B6794" w:rsidRPr="002B6794" w:rsidRDefault="002B6794" w:rsidP="002B6794">
      <w:pPr>
        <w:shd w:val="clear" w:color="auto" w:fill="FFFFFF"/>
        <w:ind w:firstLine="708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2B6794" w:rsidRPr="002B6794" w:rsidRDefault="002B6794" w:rsidP="002B6794">
      <w:pPr>
        <w:shd w:val="clear" w:color="auto" w:fill="FFFFFF"/>
        <w:ind w:firstLine="708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3.1. Конструкции и материалы: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B6794">
        <w:rPr>
          <w:color w:val="000000"/>
          <w:sz w:val="28"/>
          <w:szCs w:val="28"/>
        </w:rPr>
        <w:t>Павильон: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proofErr w:type="gramStart"/>
      <w:r w:rsidRPr="002B6794">
        <w:rPr>
          <w:color w:val="000000"/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 гнутых металлических элементов с нанесением порошкового полимерного покрытия (толщина металла не менее 3 мм);</w:t>
      </w:r>
      <w:proofErr w:type="gramEnd"/>
    </w:p>
    <w:p w:rsidR="002B6794" w:rsidRPr="002B6794" w:rsidRDefault="002B6794" w:rsidP="002B6794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2B6794">
        <w:rPr>
          <w:spacing w:val="3"/>
          <w:sz w:val="28"/>
          <w:szCs w:val="28"/>
        </w:rPr>
        <w:t xml:space="preserve">крыша из </w:t>
      </w:r>
      <w:proofErr w:type="spellStart"/>
      <w:r w:rsidRPr="002B6794">
        <w:rPr>
          <w:spacing w:val="3"/>
          <w:sz w:val="28"/>
          <w:szCs w:val="28"/>
        </w:rPr>
        <w:t>профнастила</w:t>
      </w:r>
      <w:proofErr w:type="spellEnd"/>
      <w:r w:rsidRPr="002B6794">
        <w:rPr>
          <w:spacing w:val="3"/>
          <w:sz w:val="28"/>
          <w:szCs w:val="28"/>
        </w:rPr>
        <w:t xml:space="preserve"> С10, для утепления используется базальт 90 мм;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spacing w:val="3"/>
          <w:sz w:val="28"/>
          <w:szCs w:val="28"/>
        </w:rPr>
      </w:pPr>
      <w:r w:rsidRPr="002B6794">
        <w:rPr>
          <w:spacing w:val="3"/>
          <w:sz w:val="28"/>
          <w:szCs w:val="28"/>
        </w:rPr>
        <w:t>для отделки пола используется влагостойкая доска 28 мм, для утепления – базальт 90 мм.</w:t>
      </w:r>
      <w:r w:rsidRPr="002B6794">
        <w:rPr>
          <w:sz w:val="28"/>
          <w:szCs w:val="28"/>
        </w:rPr>
        <w:t xml:space="preserve"> Пол также может быть застелен фанерой влагостойкой толщиной не менее 18 мм, позволяющей произвести укладку линолеума класса КМ</w:t>
      </w:r>
      <w:proofErr w:type="gramStart"/>
      <w:r w:rsidRPr="002B6794">
        <w:rPr>
          <w:sz w:val="28"/>
          <w:szCs w:val="28"/>
        </w:rPr>
        <w:t>2</w:t>
      </w:r>
      <w:proofErr w:type="gramEnd"/>
      <w:r w:rsidRPr="002B6794">
        <w:rPr>
          <w:sz w:val="28"/>
          <w:szCs w:val="28"/>
        </w:rPr>
        <w:t>;</w:t>
      </w:r>
      <w:r w:rsidRPr="002B6794">
        <w:rPr>
          <w:spacing w:val="3"/>
          <w:sz w:val="28"/>
          <w:szCs w:val="28"/>
        </w:rPr>
        <w:t xml:space="preserve"> 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декоративные элементы внешней отделки: </w:t>
      </w:r>
      <w:r w:rsidRPr="002B6794">
        <w:rPr>
          <w:sz w:val="28"/>
          <w:szCs w:val="28"/>
        </w:rPr>
        <w:t>для отделки стен используется имитация бруса 16 мм, для утепления – базальт 90 мм</w:t>
      </w:r>
      <w:r w:rsidRPr="002B6794">
        <w:rPr>
          <w:color w:val="000000"/>
          <w:sz w:val="28"/>
          <w:szCs w:val="28"/>
        </w:rPr>
        <w:t>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остекление: </w:t>
      </w:r>
      <w:r w:rsidRPr="002B6794">
        <w:rPr>
          <w:sz w:val="28"/>
          <w:szCs w:val="28"/>
        </w:rPr>
        <w:t>Остекление фасада более 50 %, при этом стеклопакеты из витринного стекла с защитным антивандальным покрытием (ударопрочное стекло,</w:t>
      </w:r>
      <w:r w:rsidRPr="002B6794">
        <w:rPr>
          <w:color w:val="000000"/>
          <w:sz w:val="28"/>
          <w:szCs w:val="28"/>
        </w:rPr>
        <w:t xml:space="preserve"> </w:t>
      </w:r>
      <w:proofErr w:type="spellStart"/>
      <w:r w:rsidRPr="002B6794">
        <w:rPr>
          <w:color w:val="000000"/>
          <w:sz w:val="28"/>
          <w:szCs w:val="28"/>
        </w:rPr>
        <w:t>тонирование</w:t>
      </w:r>
      <w:proofErr w:type="spellEnd"/>
      <w:r w:rsidRPr="002B6794">
        <w:rPr>
          <w:color w:val="000000"/>
          <w:sz w:val="28"/>
          <w:szCs w:val="28"/>
        </w:rPr>
        <w:t xml:space="preserve"> стекла запрещается</w:t>
      </w:r>
      <w:r w:rsidRPr="002B6794">
        <w:rPr>
          <w:sz w:val="28"/>
          <w:szCs w:val="28"/>
        </w:rPr>
        <w:t>). Профиль стеклопакета алюминиевый и соответствует ГОСТ 22233-2001</w:t>
      </w:r>
      <w:r w:rsidRPr="002B6794">
        <w:rPr>
          <w:color w:val="000000"/>
          <w:sz w:val="28"/>
          <w:szCs w:val="28"/>
        </w:rPr>
        <w:t>;</w:t>
      </w:r>
    </w:p>
    <w:p w:rsidR="002B6794" w:rsidRPr="002B6794" w:rsidRDefault="002B6794" w:rsidP="002B6794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2B6794">
        <w:rPr>
          <w:color w:val="000000"/>
          <w:sz w:val="28"/>
          <w:lang w:eastAsia="zh-CN"/>
        </w:rPr>
        <w:t xml:space="preserve">все остекленные поверхности корпуса должны предусматривать установку защитных </w:t>
      </w:r>
      <w:proofErr w:type="spellStart"/>
      <w:r w:rsidRPr="002B6794">
        <w:rPr>
          <w:color w:val="000000"/>
          <w:sz w:val="28"/>
          <w:lang w:eastAsia="zh-CN"/>
        </w:rPr>
        <w:t>роллетных</w:t>
      </w:r>
      <w:proofErr w:type="spellEnd"/>
      <w:r w:rsidRPr="002B6794">
        <w:rPr>
          <w:color w:val="000000"/>
          <w:sz w:val="28"/>
          <w:lang w:eastAsia="zh-CN"/>
        </w:rPr>
        <w:t xml:space="preserve"> систем (</w:t>
      </w:r>
      <w:proofErr w:type="spellStart"/>
      <w:r w:rsidRPr="002B6794">
        <w:rPr>
          <w:color w:val="000000"/>
          <w:sz w:val="28"/>
          <w:lang w:eastAsia="zh-CN"/>
        </w:rPr>
        <w:t>рольставней</w:t>
      </w:r>
      <w:proofErr w:type="spellEnd"/>
      <w:r w:rsidRPr="002B6794">
        <w:rPr>
          <w:color w:val="000000"/>
          <w:sz w:val="28"/>
          <w:lang w:eastAsia="zh-CN"/>
        </w:rPr>
        <w:t xml:space="preserve">) с механическим или электроприводом; </w:t>
      </w:r>
    </w:p>
    <w:p w:rsidR="002B6794" w:rsidRPr="002B6794" w:rsidRDefault="002B6794" w:rsidP="002B6794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2B6794">
        <w:rPr>
          <w:color w:val="000000"/>
          <w:sz w:val="28"/>
          <w:lang w:eastAsia="zh-CN"/>
        </w:rPr>
        <w:t>в нижней части каркаса расположены регулируемые опорные элементы, обеспечивающие горизонтальное размещение конструкции на месте монтажа и при необходимости блокировку с другими модулями;</w:t>
      </w:r>
    </w:p>
    <w:p w:rsidR="002B6794" w:rsidRPr="002B6794" w:rsidRDefault="002B6794" w:rsidP="002B6794">
      <w:pPr>
        <w:suppressAutoHyphens/>
        <w:ind w:firstLine="709"/>
        <w:jc w:val="both"/>
        <w:rPr>
          <w:color w:val="000000"/>
          <w:sz w:val="28"/>
          <w:lang w:eastAsia="zh-CN"/>
        </w:rPr>
      </w:pPr>
      <w:r w:rsidRPr="002B6794">
        <w:rPr>
          <w:color w:val="000000"/>
          <w:sz w:val="28"/>
          <w:lang w:eastAsia="zh-CN"/>
        </w:rPr>
        <w:t xml:space="preserve">внутреннее пространство: установить (от пола до потолка) универсальные перфорированные стойки для установки на необходимой высоте торгового оборудования. 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3.2. Цветовое решение: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несущий каркас: RAL 9022 </w:t>
      </w:r>
      <w:proofErr w:type="gramStart"/>
      <w:r w:rsidRPr="002B6794">
        <w:rPr>
          <w:bCs/>
          <w:color w:val="000000"/>
          <w:sz w:val="28"/>
          <w:szCs w:val="28"/>
          <w:shd w:val="clear" w:color="auto" w:fill="FFFFFF"/>
        </w:rPr>
        <w:t>жемчужный</w:t>
      </w:r>
      <w:proofErr w:type="gramEnd"/>
      <w:r w:rsidRPr="002B6794">
        <w:rPr>
          <w:bCs/>
          <w:color w:val="000000"/>
          <w:sz w:val="28"/>
          <w:szCs w:val="28"/>
          <w:shd w:val="clear" w:color="auto" w:fill="FFFFFF"/>
        </w:rPr>
        <w:t xml:space="preserve"> светло-серый</w:t>
      </w:r>
      <w:r w:rsidRPr="002B6794">
        <w:rPr>
          <w:color w:val="000000"/>
          <w:sz w:val="28"/>
          <w:szCs w:val="28"/>
        </w:rPr>
        <w:t>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lastRenderedPageBreak/>
        <w:t xml:space="preserve">оконные и дверные переплеты: должны соответствовать </w:t>
      </w:r>
      <w:proofErr w:type="gramStart"/>
      <w:r w:rsidRPr="002B6794">
        <w:rPr>
          <w:color w:val="000000"/>
          <w:sz w:val="28"/>
          <w:szCs w:val="28"/>
        </w:rPr>
        <w:t>выбранному</w:t>
      </w:r>
      <w:proofErr w:type="gramEnd"/>
      <w:r w:rsidRPr="002B6794">
        <w:rPr>
          <w:color w:val="000000"/>
          <w:sz w:val="28"/>
          <w:szCs w:val="28"/>
        </w:rPr>
        <w:t xml:space="preserve"> RAL для каркаса (RAL 9022 </w:t>
      </w:r>
      <w:r w:rsidRPr="002B6794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2B6794">
        <w:rPr>
          <w:color w:val="000000"/>
          <w:sz w:val="28"/>
          <w:szCs w:val="28"/>
        </w:rPr>
        <w:t>);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B6794">
        <w:rPr>
          <w:color w:val="000000"/>
          <w:sz w:val="28"/>
          <w:szCs w:val="28"/>
        </w:rPr>
        <w:t xml:space="preserve">декоративные элементы внешней отделки: ограждающая конструкция: RAL 9022 </w:t>
      </w:r>
      <w:proofErr w:type="gramStart"/>
      <w:r w:rsidRPr="002B6794">
        <w:rPr>
          <w:bCs/>
          <w:color w:val="000000"/>
          <w:sz w:val="28"/>
          <w:szCs w:val="28"/>
          <w:shd w:val="clear" w:color="auto" w:fill="FFFFFF"/>
        </w:rPr>
        <w:t>жемчужный</w:t>
      </w:r>
      <w:proofErr w:type="gramEnd"/>
      <w:r w:rsidRPr="002B6794">
        <w:rPr>
          <w:bCs/>
          <w:color w:val="000000"/>
          <w:sz w:val="28"/>
          <w:szCs w:val="28"/>
          <w:shd w:val="clear" w:color="auto" w:fill="FFFFFF"/>
        </w:rPr>
        <w:t xml:space="preserve"> светло-серый</w:t>
      </w:r>
      <w:r w:rsidRPr="002B6794">
        <w:rPr>
          <w:color w:val="000000"/>
          <w:sz w:val="28"/>
          <w:szCs w:val="28"/>
        </w:rPr>
        <w:t xml:space="preserve">; </w:t>
      </w:r>
      <w:r w:rsidRPr="002B6794">
        <w:rPr>
          <w:bCs/>
          <w:color w:val="000000"/>
          <w:sz w:val="28"/>
          <w:szCs w:val="28"/>
          <w:shd w:val="clear" w:color="auto" w:fill="FFFFFF"/>
        </w:rPr>
        <w:t>RAL 6033 (мятно-бирюзовый)</w:t>
      </w:r>
      <w:r w:rsidRPr="002B6794">
        <w:rPr>
          <w:color w:val="000000"/>
          <w:sz w:val="28"/>
          <w:szCs w:val="28"/>
        </w:rPr>
        <w:t xml:space="preserve">, </w:t>
      </w:r>
      <w:r w:rsidRPr="002B6794">
        <w:rPr>
          <w:bCs/>
          <w:color w:val="000000"/>
          <w:sz w:val="28"/>
          <w:szCs w:val="28"/>
          <w:shd w:val="clear" w:color="auto" w:fill="FFFFFF"/>
        </w:rPr>
        <w:t>RAL 8024 (бежево-коричневый),</w:t>
      </w:r>
      <w:r w:rsidRPr="002B6794">
        <w:rPr>
          <w:color w:val="000000"/>
          <w:sz w:val="28"/>
          <w:szCs w:val="28"/>
          <w:shd w:val="clear" w:color="auto" w:fill="FFFFFF"/>
        </w:rPr>
        <w:t>|</w:t>
      </w:r>
      <w:r w:rsidRPr="002B6794">
        <w:rPr>
          <w:color w:val="000000"/>
          <w:sz w:val="28"/>
          <w:szCs w:val="28"/>
        </w:rPr>
        <w:t xml:space="preserve"> </w:t>
      </w:r>
      <w:r w:rsidRPr="002B6794">
        <w:rPr>
          <w:bCs/>
          <w:color w:val="000000"/>
          <w:sz w:val="28"/>
          <w:szCs w:val="28"/>
          <w:shd w:val="clear" w:color="auto" w:fill="FFFFFF"/>
        </w:rPr>
        <w:t>RAL 1015 (светлая слоновая кость)</w:t>
      </w:r>
      <w:r w:rsidRPr="002B6794">
        <w:rPr>
          <w:color w:val="000000"/>
          <w:sz w:val="28"/>
          <w:szCs w:val="28"/>
        </w:rPr>
        <w:t>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декоративные стойки: RAL 9022 </w:t>
      </w:r>
      <w:proofErr w:type="gramStart"/>
      <w:r w:rsidRPr="002B6794">
        <w:rPr>
          <w:bCs/>
          <w:color w:val="000000"/>
          <w:sz w:val="28"/>
          <w:szCs w:val="28"/>
          <w:shd w:val="clear" w:color="auto" w:fill="FFFFFF"/>
        </w:rPr>
        <w:t>жемчужный</w:t>
      </w:r>
      <w:proofErr w:type="gramEnd"/>
      <w:r w:rsidRPr="002B6794">
        <w:rPr>
          <w:bCs/>
          <w:color w:val="000000"/>
          <w:sz w:val="28"/>
          <w:szCs w:val="28"/>
          <w:shd w:val="clear" w:color="auto" w:fill="FFFFFF"/>
        </w:rPr>
        <w:t xml:space="preserve"> светло-серый</w:t>
      </w:r>
      <w:r w:rsidRPr="002B6794">
        <w:rPr>
          <w:color w:val="000000"/>
          <w:sz w:val="28"/>
          <w:szCs w:val="28"/>
        </w:rPr>
        <w:t>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2B6794">
        <w:rPr>
          <w:color w:val="000000"/>
          <w:sz w:val="28"/>
          <w:szCs w:val="28"/>
        </w:rPr>
        <w:t>роллетные</w:t>
      </w:r>
      <w:proofErr w:type="spellEnd"/>
      <w:r w:rsidRPr="002B6794">
        <w:rPr>
          <w:color w:val="000000"/>
          <w:sz w:val="28"/>
          <w:szCs w:val="28"/>
        </w:rPr>
        <w:t xml:space="preserve"> системы (</w:t>
      </w:r>
      <w:proofErr w:type="spellStart"/>
      <w:r w:rsidRPr="002B6794">
        <w:rPr>
          <w:color w:val="000000"/>
          <w:sz w:val="28"/>
          <w:szCs w:val="28"/>
        </w:rPr>
        <w:t>рольставни</w:t>
      </w:r>
      <w:proofErr w:type="spellEnd"/>
      <w:r w:rsidRPr="002B6794">
        <w:rPr>
          <w:color w:val="000000"/>
          <w:sz w:val="28"/>
          <w:szCs w:val="28"/>
        </w:rPr>
        <w:t xml:space="preserve">): должны соответствовать </w:t>
      </w:r>
      <w:proofErr w:type="gramStart"/>
      <w:r w:rsidRPr="002B6794">
        <w:rPr>
          <w:color w:val="000000"/>
          <w:sz w:val="28"/>
          <w:szCs w:val="28"/>
        </w:rPr>
        <w:t>выбранному</w:t>
      </w:r>
      <w:proofErr w:type="gramEnd"/>
      <w:r w:rsidRPr="002B6794">
        <w:rPr>
          <w:color w:val="000000"/>
          <w:sz w:val="28"/>
          <w:szCs w:val="28"/>
        </w:rPr>
        <w:t xml:space="preserve"> RAL для каркаса (RAL 9022 </w:t>
      </w:r>
      <w:r w:rsidRPr="002B6794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2B6794">
        <w:rPr>
          <w:color w:val="000000"/>
          <w:sz w:val="28"/>
          <w:szCs w:val="28"/>
        </w:rPr>
        <w:t>);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остекление: прозрачное с антивандальным покрытием, витринное ударопрочное (</w:t>
      </w:r>
      <w:proofErr w:type="spellStart"/>
      <w:r w:rsidRPr="002B6794">
        <w:rPr>
          <w:color w:val="000000"/>
          <w:sz w:val="28"/>
          <w:szCs w:val="28"/>
        </w:rPr>
        <w:t>тонирование</w:t>
      </w:r>
      <w:proofErr w:type="spellEnd"/>
      <w:r w:rsidRPr="002B6794">
        <w:rPr>
          <w:color w:val="000000"/>
          <w:sz w:val="28"/>
          <w:szCs w:val="28"/>
        </w:rPr>
        <w:t xml:space="preserve"> стекла запрещается);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вентиляционные решетки: должны соответствовать </w:t>
      </w:r>
      <w:proofErr w:type="gramStart"/>
      <w:r w:rsidRPr="002B6794">
        <w:rPr>
          <w:color w:val="000000"/>
          <w:sz w:val="28"/>
          <w:szCs w:val="28"/>
        </w:rPr>
        <w:t>выбранному</w:t>
      </w:r>
      <w:proofErr w:type="gramEnd"/>
      <w:r w:rsidRPr="002B6794">
        <w:rPr>
          <w:color w:val="000000"/>
          <w:sz w:val="28"/>
          <w:szCs w:val="28"/>
        </w:rPr>
        <w:t xml:space="preserve"> RAL для каркаса (RAL 9022 </w:t>
      </w:r>
      <w:r w:rsidRPr="002B6794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2B6794">
        <w:rPr>
          <w:color w:val="000000"/>
          <w:sz w:val="28"/>
          <w:szCs w:val="28"/>
        </w:rPr>
        <w:t>);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цоколь: должен соответствовать цвету каркаса (RAL 9022 </w:t>
      </w:r>
      <w:r w:rsidRPr="002B6794">
        <w:rPr>
          <w:bCs/>
          <w:color w:val="000000"/>
          <w:sz w:val="28"/>
          <w:szCs w:val="28"/>
          <w:shd w:val="clear" w:color="auto" w:fill="FFFFFF"/>
        </w:rPr>
        <w:t>жемчужный светло-серый</w:t>
      </w:r>
      <w:r w:rsidRPr="002B6794">
        <w:rPr>
          <w:color w:val="000000"/>
          <w:sz w:val="28"/>
          <w:szCs w:val="28"/>
        </w:rPr>
        <w:t>).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3.3. Установка вывески:</w:t>
      </w:r>
    </w:p>
    <w:p w:rsidR="002B6794" w:rsidRPr="002B6794" w:rsidRDefault="002B6794" w:rsidP="002B6794">
      <w:pPr>
        <w:shd w:val="clear" w:color="auto" w:fill="FFFFFF"/>
        <w:spacing w:line="360" w:lineRule="atLeast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3.3.1  Размещение информационных конструкций (вывесок), на внешних поверхностях нестационарных торговых объектов, а также иных сооружений осуществляется в соответствии Положением об общих требованиях к рекламным и информационным конструкциям и их размещению на территории Чайковского городского округа.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3.4. Дополнительные требования.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В случае размещения двух и более некапитальных строений, сооружений на одном земельном участке (блокировки), на смежных земельных участках общий вид некапитальных строений, сооружений выполняется в едином цветовом решении каркаса, конструкций и декоративных элементов.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 xml:space="preserve">Использование </w:t>
      </w:r>
      <w:proofErr w:type="spellStart"/>
      <w:r w:rsidRPr="002B6794">
        <w:rPr>
          <w:color w:val="000000"/>
          <w:sz w:val="28"/>
          <w:szCs w:val="28"/>
        </w:rPr>
        <w:t>доборных</w:t>
      </w:r>
      <w:proofErr w:type="spellEnd"/>
      <w:r w:rsidRPr="002B6794">
        <w:rPr>
          <w:color w:val="000000"/>
          <w:sz w:val="28"/>
          <w:szCs w:val="28"/>
        </w:rPr>
        <w:t xml:space="preserve"> элементов из тонколистового металла для отделки каркаса не допускается.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некапитального строения, сооружения.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proofErr w:type="spellStart"/>
      <w:r w:rsidRPr="002B6794">
        <w:rPr>
          <w:color w:val="000000"/>
          <w:sz w:val="28"/>
          <w:szCs w:val="28"/>
        </w:rPr>
        <w:t>Роллетные</w:t>
      </w:r>
      <w:proofErr w:type="spellEnd"/>
      <w:r w:rsidRPr="002B6794">
        <w:rPr>
          <w:color w:val="000000"/>
          <w:sz w:val="28"/>
          <w:szCs w:val="28"/>
        </w:rPr>
        <w:t xml:space="preserve"> системы (</w:t>
      </w:r>
      <w:proofErr w:type="spellStart"/>
      <w:r w:rsidRPr="002B6794">
        <w:rPr>
          <w:color w:val="000000"/>
          <w:sz w:val="28"/>
          <w:szCs w:val="28"/>
        </w:rPr>
        <w:t>рольставни</w:t>
      </w:r>
      <w:proofErr w:type="spellEnd"/>
      <w:r w:rsidRPr="002B6794">
        <w:rPr>
          <w:color w:val="000000"/>
          <w:sz w:val="28"/>
          <w:szCs w:val="28"/>
        </w:rPr>
        <w:t>) не должны выходить за декоративные элементы внешней отделки.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Для подключения некапитальных строений, сооружений к электросети снаружи предусматривается место ввода силового кабеля на стене. Некапитальные строения, сооружения должны быть обеспечены электросчетчиками, электрическими розетками с заземлением, внутренним и внешним освещением.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Некапитальные строения, сооружения могут иметь системы обогрева и вентиляции.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Допускается внешняя и внутренняя система кондиционирования.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Внешнее кондиционирование: внешний блок располагается на крыше (кровле), высота которого не может превышать фриз, со скрытым отводом конденсата.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lastRenderedPageBreak/>
        <w:t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</w:t>
      </w:r>
    </w:p>
    <w:p w:rsidR="002B6794" w:rsidRPr="002B6794" w:rsidRDefault="002B6794" w:rsidP="002B6794">
      <w:pPr>
        <w:shd w:val="clear" w:color="auto" w:fill="FFFFFF"/>
        <w:ind w:firstLine="709"/>
        <w:jc w:val="both"/>
        <w:rPr>
          <w:color w:val="000000"/>
        </w:rPr>
      </w:pPr>
      <w:r w:rsidRPr="002B6794">
        <w:rPr>
          <w:color w:val="000000"/>
          <w:sz w:val="28"/>
          <w:szCs w:val="28"/>
        </w:rPr>
        <w:t>Все декоративные элементы по периметру некапитальных строений, сооружений должны иметь одинаковую высотную отметку, образовывая единый контур.</w:t>
      </w:r>
    </w:p>
    <w:p w:rsidR="002B6794" w:rsidRPr="002B6794" w:rsidRDefault="002B6794" w:rsidP="002B6794">
      <w:pPr>
        <w:shd w:val="clear" w:color="auto" w:fill="FFFFFF"/>
        <w:ind w:firstLine="709"/>
        <w:jc w:val="both"/>
      </w:pPr>
      <w:r w:rsidRPr="002B6794">
        <w:rPr>
          <w:color w:val="000000"/>
          <w:sz w:val="28"/>
          <w:szCs w:val="28"/>
        </w:rPr>
        <w:t>Верхняя отметка декоративных элементов внешней отделки должна совпадать с верхней отметкой фриза.</w:t>
      </w: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</w:p>
    <w:p w:rsidR="002B6794" w:rsidRPr="002B6794" w:rsidRDefault="002B6794" w:rsidP="002B6794">
      <w:pPr>
        <w:tabs>
          <w:tab w:val="left" w:pos="6804"/>
        </w:tabs>
        <w:ind w:left="5812"/>
        <w:rPr>
          <w:b/>
          <w:sz w:val="28"/>
          <w:szCs w:val="28"/>
          <w:lang w:val="x-none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Default="002B6794" w:rsidP="002B6794">
      <w:pPr>
        <w:ind w:left="5670"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ind w:left="5670" w:right="14"/>
        <w:rPr>
          <w:rFonts w:eastAsia="Calibri"/>
          <w:sz w:val="28"/>
          <w:szCs w:val="20"/>
        </w:rPr>
      </w:pPr>
      <w:r w:rsidRPr="002B6794">
        <w:rPr>
          <w:rFonts w:eastAsia="Calibri"/>
          <w:sz w:val="28"/>
          <w:szCs w:val="20"/>
        </w:rPr>
        <w:lastRenderedPageBreak/>
        <w:t>ПРИЛОЖЕНИЕ</w:t>
      </w:r>
    </w:p>
    <w:p w:rsidR="002B6794" w:rsidRPr="002B6794" w:rsidRDefault="002B6794" w:rsidP="002B6794">
      <w:pPr>
        <w:ind w:left="5670"/>
        <w:rPr>
          <w:sz w:val="28"/>
          <w:szCs w:val="28"/>
        </w:rPr>
      </w:pPr>
      <w:r w:rsidRPr="002B6794">
        <w:rPr>
          <w:sz w:val="28"/>
          <w:szCs w:val="28"/>
        </w:rPr>
        <w:t>к Требованиям к типовым</w:t>
      </w:r>
      <w:r w:rsidRPr="002B6794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2B6794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2B6794" w:rsidRPr="002B6794" w:rsidRDefault="002B6794" w:rsidP="002B6794">
      <w:pPr>
        <w:ind w:right="14"/>
        <w:rPr>
          <w:rFonts w:eastAsia="Calibri"/>
          <w:sz w:val="28"/>
          <w:szCs w:val="20"/>
        </w:rPr>
      </w:pP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2B6794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2B6794">
        <w:rPr>
          <w:b/>
          <w:sz w:val="28"/>
          <w:szCs w:val="28"/>
        </w:rPr>
        <w:br/>
        <w:t>общественного питания</w:t>
      </w: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noProof/>
        </w:rPr>
        <w:drawing>
          <wp:inline distT="0" distB="0" distL="0" distR="0" wp14:anchorId="133049D8" wp14:editId="3E8D97D8">
            <wp:extent cx="5610225" cy="284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0744" cy="28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noProof/>
        </w:rPr>
        <w:drawing>
          <wp:inline distT="0" distB="0" distL="0" distR="0" wp14:anchorId="59071208" wp14:editId="7F4BB191">
            <wp:extent cx="5534025" cy="2790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688" cy="27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noProof/>
        </w:rPr>
        <w:lastRenderedPageBreak/>
        <w:drawing>
          <wp:inline distT="0" distB="0" distL="0" distR="0" wp14:anchorId="15E800C3" wp14:editId="007200B3">
            <wp:extent cx="5305425" cy="3152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366" cy="3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</w:p>
    <w:p w:rsidR="002B6794" w:rsidRPr="002B6794" w:rsidRDefault="002B6794" w:rsidP="002B6794">
      <w:pPr>
        <w:jc w:val="center"/>
        <w:rPr>
          <w:b/>
          <w:sz w:val="28"/>
          <w:szCs w:val="28"/>
        </w:rPr>
      </w:pPr>
      <w:r w:rsidRPr="002B6794">
        <w:rPr>
          <w:noProof/>
        </w:rPr>
        <w:drawing>
          <wp:inline distT="0" distB="0" distL="0" distR="0" wp14:anchorId="30918DEC" wp14:editId="5AFE67BB">
            <wp:extent cx="5257800" cy="3914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1468" cy="39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794" w:rsidRPr="002B6794" w:rsidRDefault="002B6794" w:rsidP="002B6794">
      <w:pPr>
        <w:rPr>
          <w:sz w:val="28"/>
          <w:szCs w:val="28"/>
          <w:lang w:val="x-none"/>
        </w:rPr>
      </w:pPr>
    </w:p>
    <w:p w:rsidR="001835D2" w:rsidRDefault="001835D2" w:rsidP="001835D2">
      <w:pPr>
        <w:rPr>
          <w:sz w:val="28"/>
          <w:szCs w:val="28"/>
        </w:rPr>
      </w:pPr>
    </w:p>
    <w:sectPr w:rsidR="001835D2" w:rsidSect="005E5EF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611" w:rsidRDefault="00A75611" w:rsidP="00AA38DC">
      <w:r>
        <w:separator/>
      </w:r>
    </w:p>
  </w:endnote>
  <w:endnote w:type="continuationSeparator" w:id="0">
    <w:p w:rsidR="00A75611" w:rsidRDefault="00A75611" w:rsidP="00AA3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611" w:rsidRDefault="00A75611" w:rsidP="00AA38DC">
      <w:r>
        <w:separator/>
      </w:r>
    </w:p>
  </w:footnote>
  <w:footnote w:type="continuationSeparator" w:id="0">
    <w:p w:rsidR="00A75611" w:rsidRDefault="00A75611" w:rsidP="00AA3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EB"/>
    <w:rsid w:val="00000177"/>
    <w:rsid w:val="000004DE"/>
    <w:rsid w:val="00002434"/>
    <w:rsid w:val="0000278D"/>
    <w:rsid w:val="00006078"/>
    <w:rsid w:val="00013FC7"/>
    <w:rsid w:val="00015D62"/>
    <w:rsid w:val="00016EF8"/>
    <w:rsid w:val="00017122"/>
    <w:rsid w:val="00017962"/>
    <w:rsid w:val="00020A03"/>
    <w:rsid w:val="00021927"/>
    <w:rsid w:val="000355D0"/>
    <w:rsid w:val="00036CF4"/>
    <w:rsid w:val="000404D2"/>
    <w:rsid w:val="0004235F"/>
    <w:rsid w:val="00043736"/>
    <w:rsid w:val="00053E45"/>
    <w:rsid w:val="00054B0E"/>
    <w:rsid w:val="00057005"/>
    <w:rsid w:val="00062F5C"/>
    <w:rsid w:val="0006653E"/>
    <w:rsid w:val="0006759B"/>
    <w:rsid w:val="0007319C"/>
    <w:rsid w:val="0007474C"/>
    <w:rsid w:val="000820CD"/>
    <w:rsid w:val="00086C4D"/>
    <w:rsid w:val="000878F6"/>
    <w:rsid w:val="00090A13"/>
    <w:rsid w:val="0009305A"/>
    <w:rsid w:val="000A7EA3"/>
    <w:rsid w:val="000C05AB"/>
    <w:rsid w:val="000D2EB2"/>
    <w:rsid w:val="000D3629"/>
    <w:rsid w:val="000D3993"/>
    <w:rsid w:val="000D5081"/>
    <w:rsid w:val="000D5D5B"/>
    <w:rsid w:val="000D71A7"/>
    <w:rsid w:val="000E11FC"/>
    <w:rsid w:val="000F3F5E"/>
    <w:rsid w:val="00103561"/>
    <w:rsid w:val="00112386"/>
    <w:rsid w:val="0011585C"/>
    <w:rsid w:val="00117293"/>
    <w:rsid w:val="00117DFB"/>
    <w:rsid w:val="0012177C"/>
    <w:rsid w:val="00124EB0"/>
    <w:rsid w:val="0013026C"/>
    <w:rsid w:val="001310ED"/>
    <w:rsid w:val="0013224A"/>
    <w:rsid w:val="00136172"/>
    <w:rsid w:val="001613C6"/>
    <w:rsid w:val="00167DCC"/>
    <w:rsid w:val="00167F35"/>
    <w:rsid w:val="001713CB"/>
    <w:rsid w:val="0017162E"/>
    <w:rsid w:val="00176F67"/>
    <w:rsid w:val="00177A1A"/>
    <w:rsid w:val="00180FD3"/>
    <w:rsid w:val="00181DF0"/>
    <w:rsid w:val="001835D2"/>
    <w:rsid w:val="00184F1D"/>
    <w:rsid w:val="00190073"/>
    <w:rsid w:val="001938BE"/>
    <w:rsid w:val="001A0299"/>
    <w:rsid w:val="001A0D86"/>
    <w:rsid w:val="001A320B"/>
    <w:rsid w:val="001B6370"/>
    <w:rsid w:val="001B70C8"/>
    <w:rsid w:val="001C1E30"/>
    <w:rsid w:val="001C3D74"/>
    <w:rsid w:val="001C4118"/>
    <w:rsid w:val="001D0499"/>
    <w:rsid w:val="001D2C9A"/>
    <w:rsid w:val="001D4E30"/>
    <w:rsid w:val="001D646F"/>
    <w:rsid w:val="001D72B6"/>
    <w:rsid w:val="001E1C6C"/>
    <w:rsid w:val="001E1DA4"/>
    <w:rsid w:val="001F3157"/>
    <w:rsid w:val="001F7F54"/>
    <w:rsid w:val="00204647"/>
    <w:rsid w:val="00210ADF"/>
    <w:rsid w:val="0021191A"/>
    <w:rsid w:val="00216483"/>
    <w:rsid w:val="00216570"/>
    <w:rsid w:val="00232043"/>
    <w:rsid w:val="00233C49"/>
    <w:rsid w:val="00241468"/>
    <w:rsid w:val="00244153"/>
    <w:rsid w:val="002442FC"/>
    <w:rsid w:val="00252D01"/>
    <w:rsid w:val="00260DF8"/>
    <w:rsid w:val="002747F9"/>
    <w:rsid w:val="002812C4"/>
    <w:rsid w:val="00285F02"/>
    <w:rsid w:val="00291124"/>
    <w:rsid w:val="00292B77"/>
    <w:rsid w:val="00294753"/>
    <w:rsid w:val="002975D8"/>
    <w:rsid w:val="002A044E"/>
    <w:rsid w:val="002A62E5"/>
    <w:rsid w:val="002A642D"/>
    <w:rsid w:val="002B6741"/>
    <w:rsid w:val="002B6794"/>
    <w:rsid w:val="002C18F0"/>
    <w:rsid w:val="002C681C"/>
    <w:rsid w:val="002D113C"/>
    <w:rsid w:val="002D6020"/>
    <w:rsid w:val="002E3C10"/>
    <w:rsid w:val="002F14CC"/>
    <w:rsid w:val="002F23E8"/>
    <w:rsid w:val="002F47F8"/>
    <w:rsid w:val="002F7AFD"/>
    <w:rsid w:val="002F7F5A"/>
    <w:rsid w:val="00302DC2"/>
    <w:rsid w:val="00302F20"/>
    <w:rsid w:val="00302FBF"/>
    <w:rsid w:val="00317B65"/>
    <w:rsid w:val="003218E1"/>
    <w:rsid w:val="0032214E"/>
    <w:rsid w:val="003223DB"/>
    <w:rsid w:val="003239BC"/>
    <w:rsid w:val="00325283"/>
    <w:rsid w:val="003257F2"/>
    <w:rsid w:val="003259E6"/>
    <w:rsid w:val="00325BD5"/>
    <w:rsid w:val="00326CF7"/>
    <w:rsid w:val="00334508"/>
    <w:rsid w:val="0034506C"/>
    <w:rsid w:val="00347EA7"/>
    <w:rsid w:val="00352D91"/>
    <w:rsid w:val="00353079"/>
    <w:rsid w:val="003569EB"/>
    <w:rsid w:val="003652DF"/>
    <w:rsid w:val="00370E45"/>
    <w:rsid w:val="00376349"/>
    <w:rsid w:val="00377B26"/>
    <w:rsid w:val="00377C47"/>
    <w:rsid w:val="00381338"/>
    <w:rsid w:val="0039411E"/>
    <w:rsid w:val="003A0699"/>
    <w:rsid w:val="003A763B"/>
    <w:rsid w:val="003C5802"/>
    <w:rsid w:val="003C70AA"/>
    <w:rsid w:val="003D084A"/>
    <w:rsid w:val="003D21D6"/>
    <w:rsid w:val="003D4367"/>
    <w:rsid w:val="003D4C8E"/>
    <w:rsid w:val="003E0E65"/>
    <w:rsid w:val="003E1271"/>
    <w:rsid w:val="003E1B0B"/>
    <w:rsid w:val="003E1CEF"/>
    <w:rsid w:val="003E588D"/>
    <w:rsid w:val="003E6AE0"/>
    <w:rsid w:val="003F106A"/>
    <w:rsid w:val="003F1423"/>
    <w:rsid w:val="003F33CB"/>
    <w:rsid w:val="003F67AD"/>
    <w:rsid w:val="00400AF9"/>
    <w:rsid w:val="00401439"/>
    <w:rsid w:val="004035EB"/>
    <w:rsid w:val="00406AA8"/>
    <w:rsid w:val="00410231"/>
    <w:rsid w:val="00412878"/>
    <w:rsid w:val="00414F2D"/>
    <w:rsid w:val="00415F1B"/>
    <w:rsid w:val="0041626A"/>
    <w:rsid w:val="0042173C"/>
    <w:rsid w:val="00427D11"/>
    <w:rsid w:val="00432419"/>
    <w:rsid w:val="004409C2"/>
    <w:rsid w:val="004427C6"/>
    <w:rsid w:val="00443043"/>
    <w:rsid w:val="00451877"/>
    <w:rsid w:val="0045561F"/>
    <w:rsid w:val="0045686D"/>
    <w:rsid w:val="00456E23"/>
    <w:rsid w:val="004602A0"/>
    <w:rsid w:val="00461B36"/>
    <w:rsid w:val="00462C7B"/>
    <w:rsid w:val="00466F45"/>
    <w:rsid w:val="00473211"/>
    <w:rsid w:val="0047465B"/>
    <w:rsid w:val="00482F1E"/>
    <w:rsid w:val="00484A6B"/>
    <w:rsid w:val="0048599F"/>
    <w:rsid w:val="0049464D"/>
    <w:rsid w:val="00494952"/>
    <w:rsid w:val="00494C26"/>
    <w:rsid w:val="00495598"/>
    <w:rsid w:val="00496FA1"/>
    <w:rsid w:val="00497D1D"/>
    <w:rsid w:val="004A252E"/>
    <w:rsid w:val="004B56C3"/>
    <w:rsid w:val="004B6239"/>
    <w:rsid w:val="004C7E82"/>
    <w:rsid w:val="004D6477"/>
    <w:rsid w:val="004D7EB2"/>
    <w:rsid w:val="004E3048"/>
    <w:rsid w:val="004E56BA"/>
    <w:rsid w:val="004E72B5"/>
    <w:rsid w:val="004E7AFB"/>
    <w:rsid w:val="004E7D19"/>
    <w:rsid w:val="004F4309"/>
    <w:rsid w:val="004F455B"/>
    <w:rsid w:val="004F4711"/>
    <w:rsid w:val="004F48C4"/>
    <w:rsid w:val="004F6665"/>
    <w:rsid w:val="0050044C"/>
    <w:rsid w:val="00501FFD"/>
    <w:rsid w:val="005066C7"/>
    <w:rsid w:val="005158F6"/>
    <w:rsid w:val="00516CC7"/>
    <w:rsid w:val="005200DD"/>
    <w:rsid w:val="005232D1"/>
    <w:rsid w:val="00524638"/>
    <w:rsid w:val="0054153B"/>
    <w:rsid w:val="00542E89"/>
    <w:rsid w:val="00552DA6"/>
    <w:rsid w:val="00563B8A"/>
    <w:rsid w:val="005716AA"/>
    <w:rsid w:val="00572A31"/>
    <w:rsid w:val="00576E12"/>
    <w:rsid w:val="00580B62"/>
    <w:rsid w:val="00582D13"/>
    <w:rsid w:val="00584C84"/>
    <w:rsid w:val="00585852"/>
    <w:rsid w:val="00585C06"/>
    <w:rsid w:val="00597272"/>
    <w:rsid w:val="005A3564"/>
    <w:rsid w:val="005A4056"/>
    <w:rsid w:val="005A5373"/>
    <w:rsid w:val="005A6688"/>
    <w:rsid w:val="005A7100"/>
    <w:rsid w:val="005B1C48"/>
    <w:rsid w:val="005B4ED4"/>
    <w:rsid w:val="005B661D"/>
    <w:rsid w:val="005B7EE5"/>
    <w:rsid w:val="005C3C1E"/>
    <w:rsid w:val="005C5FCD"/>
    <w:rsid w:val="005D4763"/>
    <w:rsid w:val="005E485F"/>
    <w:rsid w:val="005E58CE"/>
    <w:rsid w:val="005E5EF9"/>
    <w:rsid w:val="005F366A"/>
    <w:rsid w:val="005F395B"/>
    <w:rsid w:val="005F69C9"/>
    <w:rsid w:val="00606417"/>
    <w:rsid w:val="00606847"/>
    <w:rsid w:val="00610D5E"/>
    <w:rsid w:val="006135BC"/>
    <w:rsid w:val="00615CDB"/>
    <w:rsid w:val="00634683"/>
    <w:rsid w:val="0064102C"/>
    <w:rsid w:val="00643DFB"/>
    <w:rsid w:val="006467A2"/>
    <w:rsid w:val="00647751"/>
    <w:rsid w:val="00652A7A"/>
    <w:rsid w:val="00656EEA"/>
    <w:rsid w:val="006575AA"/>
    <w:rsid w:val="0066388A"/>
    <w:rsid w:val="00666E34"/>
    <w:rsid w:val="00672EFD"/>
    <w:rsid w:val="00673254"/>
    <w:rsid w:val="00673A94"/>
    <w:rsid w:val="006757BC"/>
    <w:rsid w:val="00677F17"/>
    <w:rsid w:val="006822AA"/>
    <w:rsid w:val="006910E6"/>
    <w:rsid w:val="00691E73"/>
    <w:rsid w:val="0069509C"/>
    <w:rsid w:val="006A3729"/>
    <w:rsid w:val="006A5E3A"/>
    <w:rsid w:val="006B3B80"/>
    <w:rsid w:val="006D59C8"/>
    <w:rsid w:val="006D65B6"/>
    <w:rsid w:val="006D7D88"/>
    <w:rsid w:val="006E189E"/>
    <w:rsid w:val="006E23D6"/>
    <w:rsid w:val="006E7737"/>
    <w:rsid w:val="006E7783"/>
    <w:rsid w:val="006F1F4F"/>
    <w:rsid w:val="006F2C2F"/>
    <w:rsid w:val="006F5DCA"/>
    <w:rsid w:val="00702A73"/>
    <w:rsid w:val="00705E2B"/>
    <w:rsid w:val="00714AFB"/>
    <w:rsid w:val="00714C0C"/>
    <w:rsid w:val="00716A6D"/>
    <w:rsid w:val="0072085E"/>
    <w:rsid w:val="00722466"/>
    <w:rsid w:val="00723673"/>
    <w:rsid w:val="00725D44"/>
    <w:rsid w:val="00730774"/>
    <w:rsid w:val="00737CF7"/>
    <w:rsid w:val="007423EE"/>
    <w:rsid w:val="007509C8"/>
    <w:rsid w:val="0075137C"/>
    <w:rsid w:val="00751E72"/>
    <w:rsid w:val="007533B8"/>
    <w:rsid w:val="00754E99"/>
    <w:rsid w:val="00766F3F"/>
    <w:rsid w:val="00784B87"/>
    <w:rsid w:val="00790C7B"/>
    <w:rsid w:val="00792C8C"/>
    <w:rsid w:val="007A020E"/>
    <w:rsid w:val="007A409A"/>
    <w:rsid w:val="007B0CB8"/>
    <w:rsid w:val="007B1721"/>
    <w:rsid w:val="007C3429"/>
    <w:rsid w:val="007C7FCF"/>
    <w:rsid w:val="007D29F1"/>
    <w:rsid w:val="007D65A8"/>
    <w:rsid w:val="007E08D8"/>
    <w:rsid w:val="007E2360"/>
    <w:rsid w:val="007E289E"/>
    <w:rsid w:val="007E2978"/>
    <w:rsid w:val="007E2D91"/>
    <w:rsid w:val="007E3770"/>
    <w:rsid w:val="007E3856"/>
    <w:rsid w:val="007E5B52"/>
    <w:rsid w:val="007F2ECB"/>
    <w:rsid w:val="007F549C"/>
    <w:rsid w:val="007F5ECA"/>
    <w:rsid w:val="007F6582"/>
    <w:rsid w:val="00803B45"/>
    <w:rsid w:val="008053F3"/>
    <w:rsid w:val="00805CF1"/>
    <w:rsid w:val="00806497"/>
    <w:rsid w:val="0081057F"/>
    <w:rsid w:val="00815D32"/>
    <w:rsid w:val="0081670B"/>
    <w:rsid w:val="00820189"/>
    <w:rsid w:val="008205CA"/>
    <w:rsid w:val="00823993"/>
    <w:rsid w:val="00824CC6"/>
    <w:rsid w:val="00825174"/>
    <w:rsid w:val="00826041"/>
    <w:rsid w:val="008323A7"/>
    <w:rsid w:val="00832C5A"/>
    <w:rsid w:val="0084237A"/>
    <w:rsid w:val="00842DC7"/>
    <w:rsid w:val="008439C5"/>
    <w:rsid w:val="0084443F"/>
    <w:rsid w:val="0084585E"/>
    <w:rsid w:val="0084711F"/>
    <w:rsid w:val="00853386"/>
    <w:rsid w:val="00854CC1"/>
    <w:rsid w:val="00855676"/>
    <w:rsid w:val="00865842"/>
    <w:rsid w:val="00874AE2"/>
    <w:rsid w:val="00881D6A"/>
    <w:rsid w:val="00884489"/>
    <w:rsid w:val="00884604"/>
    <w:rsid w:val="00884ABA"/>
    <w:rsid w:val="008861A2"/>
    <w:rsid w:val="00887C5B"/>
    <w:rsid w:val="0089016D"/>
    <w:rsid w:val="008939EB"/>
    <w:rsid w:val="00897FF3"/>
    <w:rsid w:val="008A1534"/>
    <w:rsid w:val="008A3577"/>
    <w:rsid w:val="008A37DA"/>
    <w:rsid w:val="008A4497"/>
    <w:rsid w:val="008B1088"/>
    <w:rsid w:val="008B1701"/>
    <w:rsid w:val="008B25E6"/>
    <w:rsid w:val="008B699C"/>
    <w:rsid w:val="008B69F2"/>
    <w:rsid w:val="008C0A46"/>
    <w:rsid w:val="008C2DD2"/>
    <w:rsid w:val="008C3656"/>
    <w:rsid w:val="008C6132"/>
    <w:rsid w:val="008C639B"/>
    <w:rsid w:val="008D3E4E"/>
    <w:rsid w:val="008E158A"/>
    <w:rsid w:val="008E2AD6"/>
    <w:rsid w:val="008E525B"/>
    <w:rsid w:val="008F519C"/>
    <w:rsid w:val="009000B7"/>
    <w:rsid w:val="00906F9A"/>
    <w:rsid w:val="009107F5"/>
    <w:rsid w:val="009309BC"/>
    <w:rsid w:val="00936071"/>
    <w:rsid w:val="00940FF9"/>
    <w:rsid w:val="00945AE1"/>
    <w:rsid w:val="00952A46"/>
    <w:rsid w:val="0095462C"/>
    <w:rsid w:val="009572E8"/>
    <w:rsid w:val="00963752"/>
    <w:rsid w:val="009747DB"/>
    <w:rsid w:val="00974EA7"/>
    <w:rsid w:val="00985D96"/>
    <w:rsid w:val="009879C2"/>
    <w:rsid w:val="009901B3"/>
    <w:rsid w:val="009917D2"/>
    <w:rsid w:val="00995209"/>
    <w:rsid w:val="009A012C"/>
    <w:rsid w:val="009A0A29"/>
    <w:rsid w:val="009B09B6"/>
    <w:rsid w:val="009B4BC1"/>
    <w:rsid w:val="009C01AD"/>
    <w:rsid w:val="009C3BB0"/>
    <w:rsid w:val="009C537F"/>
    <w:rsid w:val="009D6917"/>
    <w:rsid w:val="009D7499"/>
    <w:rsid w:val="009D75CA"/>
    <w:rsid w:val="009F2508"/>
    <w:rsid w:val="009F2ABE"/>
    <w:rsid w:val="009F51BE"/>
    <w:rsid w:val="00A00799"/>
    <w:rsid w:val="00A029F1"/>
    <w:rsid w:val="00A04605"/>
    <w:rsid w:val="00A07FC9"/>
    <w:rsid w:val="00A11FC1"/>
    <w:rsid w:val="00A172C4"/>
    <w:rsid w:val="00A176FC"/>
    <w:rsid w:val="00A23B87"/>
    <w:rsid w:val="00A25B15"/>
    <w:rsid w:val="00A25D54"/>
    <w:rsid w:val="00A26F6A"/>
    <w:rsid w:val="00A35730"/>
    <w:rsid w:val="00A35B0C"/>
    <w:rsid w:val="00A4637F"/>
    <w:rsid w:val="00A56328"/>
    <w:rsid w:val="00A57306"/>
    <w:rsid w:val="00A6599E"/>
    <w:rsid w:val="00A67425"/>
    <w:rsid w:val="00A702FC"/>
    <w:rsid w:val="00A70AC3"/>
    <w:rsid w:val="00A71435"/>
    <w:rsid w:val="00A75611"/>
    <w:rsid w:val="00A759C3"/>
    <w:rsid w:val="00A81A2B"/>
    <w:rsid w:val="00A83186"/>
    <w:rsid w:val="00A857DE"/>
    <w:rsid w:val="00A90043"/>
    <w:rsid w:val="00A90F10"/>
    <w:rsid w:val="00AA38DC"/>
    <w:rsid w:val="00AA5F34"/>
    <w:rsid w:val="00AA7F7B"/>
    <w:rsid w:val="00AB0AFB"/>
    <w:rsid w:val="00AC0E84"/>
    <w:rsid w:val="00AC6EA5"/>
    <w:rsid w:val="00AC7A38"/>
    <w:rsid w:val="00AD2CAD"/>
    <w:rsid w:val="00AD43CF"/>
    <w:rsid w:val="00AE02AD"/>
    <w:rsid w:val="00AE2AB3"/>
    <w:rsid w:val="00AE31A5"/>
    <w:rsid w:val="00AF3F12"/>
    <w:rsid w:val="00AF3F52"/>
    <w:rsid w:val="00B02043"/>
    <w:rsid w:val="00B03507"/>
    <w:rsid w:val="00B04DDF"/>
    <w:rsid w:val="00B06198"/>
    <w:rsid w:val="00B1122C"/>
    <w:rsid w:val="00B169FA"/>
    <w:rsid w:val="00B16A6A"/>
    <w:rsid w:val="00B22CC3"/>
    <w:rsid w:val="00B36E1B"/>
    <w:rsid w:val="00B477D9"/>
    <w:rsid w:val="00B509C3"/>
    <w:rsid w:val="00B546B5"/>
    <w:rsid w:val="00B54724"/>
    <w:rsid w:val="00B60188"/>
    <w:rsid w:val="00B60622"/>
    <w:rsid w:val="00B75A9D"/>
    <w:rsid w:val="00B75CA6"/>
    <w:rsid w:val="00B84393"/>
    <w:rsid w:val="00BA3B40"/>
    <w:rsid w:val="00BA7A61"/>
    <w:rsid w:val="00BB17FB"/>
    <w:rsid w:val="00BB1FE5"/>
    <w:rsid w:val="00BB287F"/>
    <w:rsid w:val="00BB64F8"/>
    <w:rsid w:val="00BC1175"/>
    <w:rsid w:val="00BC279C"/>
    <w:rsid w:val="00BC7AEE"/>
    <w:rsid w:val="00BD2E92"/>
    <w:rsid w:val="00BD4532"/>
    <w:rsid w:val="00BD6271"/>
    <w:rsid w:val="00BE0701"/>
    <w:rsid w:val="00BE13D9"/>
    <w:rsid w:val="00BE32A7"/>
    <w:rsid w:val="00BE456B"/>
    <w:rsid w:val="00BE4E2B"/>
    <w:rsid w:val="00BF0A6C"/>
    <w:rsid w:val="00BF18B1"/>
    <w:rsid w:val="00BF1BE9"/>
    <w:rsid w:val="00BF616D"/>
    <w:rsid w:val="00C02F46"/>
    <w:rsid w:val="00C03E95"/>
    <w:rsid w:val="00C04FCF"/>
    <w:rsid w:val="00C066FD"/>
    <w:rsid w:val="00C07CEF"/>
    <w:rsid w:val="00C12833"/>
    <w:rsid w:val="00C14DDB"/>
    <w:rsid w:val="00C15D9E"/>
    <w:rsid w:val="00C20D4A"/>
    <w:rsid w:val="00C34A41"/>
    <w:rsid w:val="00C354CB"/>
    <w:rsid w:val="00C37411"/>
    <w:rsid w:val="00C50565"/>
    <w:rsid w:val="00C52AE4"/>
    <w:rsid w:val="00C53AF9"/>
    <w:rsid w:val="00C54712"/>
    <w:rsid w:val="00C56A87"/>
    <w:rsid w:val="00C60925"/>
    <w:rsid w:val="00C61017"/>
    <w:rsid w:val="00C61098"/>
    <w:rsid w:val="00C72297"/>
    <w:rsid w:val="00C74716"/>
    <w:rsid w:val="00C74FCD"/>
    <w:rsid w:val="00C7653C"/>
    <w:rsid w:val="00C767B2"/>
    <w:rsid w:val="00C82785"/>
    <w:rsid w:val="00C92E26"/>
    <w:rsid w:val="00C95413"/>
    <w:rsid w:val="00CB196C"/>
    <w:rsid w:val="00CB7B5A"/>
    <w:rsid w:val="00CC26F0"/>
    <w:rsid w:val="00CC2949"/>
    <w:rsid w:val="00CC5A4D"/>
    <w:rsid w:val="00CD39D6"/>
    <w:rsid w:val="00CD4C8F"/>
    <w:rsid w:val="00CD59FF"/>
    <w:rsid w:val="00CD6BF2"/>
    <w:rsid w:val="00CE0A25"/>
    <w:rsid w:val="00CE2268"/>
    <w:rsid w:val="00CE4949"/>
    <w:rsid w:val="00CF0CC5"/>
    <w:rsid w:val="00CF2170"/>
    <w:rsid w:val="00CF46E5"/>
    <w:rsid w:val="00CF4E8D"/>
    <w:rsid w:val="00D131D3"/>
    <w:rsid w:val="00D154F7"/>
    <w:rsid w:val="00D17829"/>
    <w:rsid w:val="00D31B53"/>
    <w:rsid w:val="00D33C88"/>
    <w:rsid w:val="00D41BDF"/>
    <w:rsid w:val="00D52525"/>
    <w:rsid w:val="00D563CD"/>
    <w:rsid w:val="00D63A59"/>
    <w:rsid w:val="00D65C96"/>
    <w:rsid w:val="00D6626C"/>
    <w:rsid w:val="00D67082"/>
    <w:rsid w:val="00D76A7C"/>
    <w:rsid w:val="00D81F1F"/>
    <w:rsid w:val="00D869E7"/>
    <w:rsid w:val="00D92D45"/>
    <w:rsid w:val="00D9406B"/>
    <w:rsid w:val="00D973B2"/>
    <w:rsid w:val="00DA1517"/>
    <w:rsid w:val="00DA511D"/>
    <w:rsid w:val="00DB2117"/>
    <w:rsid w:val="00DB2955"/>
    <w:rsid w:val="00DB6C57"/>
    <w:rsid w:val="00DB7527"/>
    <w:rsid w:val="00DC3544"/>
    <w:rsid w:val="00DC536E"/>
    <w:rsid w:val="00DD1681"/>
    <w:rsid w:val="00DD24AF"/>
    <w:rsid w:val="00DD30F9"/>
    <w:rsid w:val="00DD3485"/>
    <w:rsid w:val="00DD4D0D"/>
    <w:rsid w:val="00DE09DC"/>
    <w:rsid w:val="00DE0FC7"/>
    <w:rsid w:val="00DE38D9"/>
    <w:rsid w:val="00DE5E5E"/>
    <w:rsid w:val="00DF3F07"/>
    <w:rsid w:val="00E02149"/>
    <w:rsid w:val="00E03342"/>
    <w:rsid w:val="00E16C2E"/>
    <w:rsid w:val="00E17991"/>
    <w:rsid w:val="00E17A01"/>
    <w:rsid w:val="00E20D7C"/>
    <w:rsid w:val="00E239E1"/>
    <w:rsid w:val="00E255EC"/>
    <w:rsid w:val="00E3190C"/>
    <w:rsid w:val="00E4264B"/>
    <w:rsid w:val="00E43C33"/>
    <w:rsid w:val="00E47677"/>
    <w:rsid w:val="00E6738D"/>
    <w:rsid w:val="00E742AC"/>
    <w:rsid w:val="00E81548"/>
    <w:rsid w:val="00E903BE"/>
    <w:rsid w:val="00E923EE"/>
    <w:rsid w:val="00EA181A"/>
    <w:rsid w:val="00EA213F"/>
    <w:rsid w:val="00EB0825"/>
    <w:rsid w:val="00EB31E0"/>
    <w:rsid w:val="00EB5C4D"/>
    <w:rsid w:val="00EC66A6"/>
    <w:rsid w:val="00EC6D9C"/>
    <w:rsid w:val="00EC7B9D"/>
    <w:rsid w:val="00ED1387"/>
    <w:rsid w:val="00ED62BD"/>
    <w:rsid w:val="00ED63D7"/>
    <w:rsid w:val="00EE52BD"/>
    <w:rsid w:val="00EF093E"/>
    <w:rsid w:val="00F00FE1"/>
    <w:rsid w:val="00F03081"/>
    <w:rsid w:val="00F05FE8"/>
    <w:rsid w:val="00F11715"/>
    <w:rsid w:val="00F1469F"/>
    <w:rsid w:val="00F151E6"/>
    <w:rsid w:val="00F24AD9"/>
    <w:rsid w:val="00F25B1F"/>
    <w:rsid w:val="00F25ECC"/>
    <w:rsid w:val="00F31DD2"/>
    <w:rsid w:val="00F3579F"/>
    <w:rsid w:val="00F373DC"/>
    <w:rsid w:val="00F423FD"/>
    <w:rsid w:val="00F45008"/>
    <w:rsid w:val="00F456FD"/>
    <w:rsid w:val="00F512A6"/>
    <w:rsid w:val="00F56565"/>
    <w:rsid w:val="00F63C6D"/>
    <w:rsid w:val="00F66DA2"/>
    <w:rsid w:val="00F83D44"/>
    <w:rsid w:val="00F9100A"/>
    <w:rsid w:val="00F91129"/>
    <w:rsid w:val="00F91BC5"/>
    <w:rsid w:val="00F96676"/>
    <w:rsid w:val="00FA403B"/>
    <w:rsid w:val="00FA4766"/>
    <w:rsid w:val="00FC3B2F"/>
    <w:rsid w:val="00FD4CAB"/>
    <w:rsid w:val="00FD558B"/>
    <w:rsid w:val="00FE1C68"/>
    <w:rsid w:val="00FE2388"/>
    <w:rsid w:val="00FF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F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B1701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3569E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3569E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variable">
    <w:name w:val="variable"/>
    <w:basedOn w:val="a"/>
    <w:rsid w:val="003569EB"/>
    <w:rPr>
      <w:b/>
    </w:rPr>
  </w:style>
  <w:style w:type="character" w:customStyle="1" w:styleId="60">
    <w:name w:val="Заголовок 6 Знак"/>
    <w:basedOn w:val="a0"/>
    <w:link w:val="6"/>
    <w:uiPriority w:val="9"/>
    <w:rsid w:val="008B1701"/>
    <w:rPr>
      <w:rFonts w:ascii="Calibri" w:eastAsia="Times New Roman" w:hAnsi="Calibri" w:cs="Times New Roman"/>
      <w:b/>
      <w:bCs/>
      <w:lang w:val="x-none" w:eastAsia="x-none"/>
    </w:rPr>
  </w:style>
  <w:style w:type="paragraph" w:styleId="a5">
    <w:name w:val="Title"/>
    <w:basedOn w:val="a"/>
    <w:link w:val="a6"/>
    <w:qFormat/>
    <w:rsid w:val="008B1701"/>
    <w:pPr>
      <w:jc w:val="center"/>
    </w:pPr>
    <w:rPr>
      <w:sz w:val="28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8B170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"/>
    <w:basedOn w:val="a"/>
    <w:link w:val="a8"/>
    <w:rsid w:val="008B1701"/>
    <w:pPr>
      <w:spacing w:after="120"/>
    </w:pPr>
    <w:rPr>
      <w:lang w:val="x-none"/>
    </w:rPr>
  </w:style>
  <w:style w:type="character" w:customStyle="1" w:styleId="a8">
    <w:name w:val="Основной текст Знак"/>
    <w:basedOn w:val="a0"/>
    <w:link w:val="a7"/>
    <w:rsid w:val="008B1701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9">
    <w:name w:val="Strong"/>
    <w:qFormat/>
    <w:rsid w:val="008B1701"/>
    <w:rPr>
      <w:b/>
      <w:bCs/>
    </w:rPr>
  </w:style>
  <w:style w:type="paragraph" w:styleId="aa">
    <w:name w:val="Normal (Web)"/>
    <w:basedOn w:val="a"/>
    <w:uiPriority w:val="99"/>
    <w:rsid w:val="008B1701"/>
    <w:pPr>
      <w:spacing w:before="100" w:beforeAutospacing="1" w:after="100" w:afterAutospacing="1"/>
    </w:pPr>
  </w:style>
  <w:style w:type="paragraph" w:styleId="ab">
    <w:name w:val="header"/>
    <w:basedOn w:val="a"/>
    <w:link w:val="ac"/>
    <w:rsid w:val="008B1701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basedOn w:val="a0"/>
    <w:link w:val="ab"/>
    <w:rsid w:val="008B17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8B170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8B170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CC2949"/>
    <w:rPr>
      <w:color w:val="0000FF"/>
      <w:u w:val="single"/>
    </w:rPr>
  </w:style>
  <w:style w:type="paragraph" w:customStyle="1" w:styleId="ConsPlusTitle">
    <w:name w:val="ConsPlusTitle"/>
    <w:rsid w:val="00F00FE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List Paragraph"/>
    <w:basedOn w:val="a"/>
    <w:link w:val="af"/>
    <w:uiPriority w:val="99"/>
    <w:qFormat/>
    <w:rsid w:val="009952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link w:val="ae"/>
    <w:uiPriority w:val="99"/>
    <w:rsid w:val="00995209"/>
  </w:style>
  <w:style w:type="paragraph" w:customStyle="1" w:styleId="1">
    <w:name w:val="Обычный1"/>
    <w:rsid w:val="00995209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0356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0356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TextBasTxt">
    <w:name w:val="TextBasTxt"/>
    <w:basedOn w:val="a"/>
    <w:rsid w:val="00103561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styleId="af2">
    <w:name w:val="annotation reference"/>
    <w:basedOn w:val="a0"/>
    <w:uiPriority w:val="99"/>
    <w:semiHidden/>
    <w:unhideWhenUsed/>
    <w:rsid w:val="004E56B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E56BA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E56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basedOn w:val="a0"/>
    <w:uiPriority w:val="99"/>
    <w:semiHidden/>
    <w:unhideWhenUsed/>
    <w:rsid w:val="004E56BA"/>
    <w:rPr>
      <w:color w:val="954F72" w:themeColor="followedHyperlink"/>
      <w:u w:val="single"/>
    </w:rPr>
  </w:style>
  <w:style w:type="paragraph" w:customStyle="1" w:styleId="af6">
    <w:name w:val="Знак Знак Знак Знак"/>
    <w:basedOn w:val="a"/>
    <w:rsid w:val="009107F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western">
    <w:name w:val="western"/>
    <w:basedOn w:val="a"/>
    <w:rsid w:val="00754E99"/>
    <w:pPr>
      <w:spacing w:before="100" w:beforeAutospacing="1" w:after="100" w:afterAutospacing="1"/>
    </w:pPr>
  </w:style>
  <w:style w:type="paragraph" w:styleId="af7">
    <w:name w:val="No Spacing"/>
    <w:autoRedefine/>
    <w:uiPriority w:val="1"/>
    <w:qFormat/>
    <w:rsid w:val="00C34A41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zh-CN"/>
    </w:rPr>
  </w:style>
  <w:style w:type="paragraph" w:styleId="af8">
    <w:name w:val="footer"/>
    <w:basedOn w:val="a"/>
    <w:link w:val="af9"/>
    <w:uiPriority w:val="99"/>
    <w:unhideWhenUsed/>
    <w:rsid w:val="00AA38D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A38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F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8B1701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3569E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3569E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variable">
    <w:name w:val="variable"/>
    <w:basedOn w:val="a"/>
    <w:rsid w:val="003569EB"/>
    <w:rPr>
      <w:b/>
    </w:rPr>
  </w:style>
  <w:style w:type="character" w:customStyle="1" w:styleId="60">
    <w:name w:val="Заголовок 6 Знак"/>
    <w:basedOn w:val="a0"/>
    <w:link w:val="6"/>
    <w:uiPriority w:val="9"/>
    <w:rsid w:val="008B1701"/>
    <w:rPr>
      <w:rFonts w:ascii="Calibri" w:eastAsia="Times New Roman" w:hAnsi="Calibri" w:cs="Times New Roman"/>
      <w:b/>
      <w:bCs/>
      <w:lang w:val="x-none" w:eastAsia="x-none"/>
    </w:rPr>
  </w:style>
  <w:style w:type="paragraph" w:styleId="a5">
    <w:name w:val="Title"/>
    <w:basedOn w:val="a"/>
    <w:link w:val="a6"/>
    <w:qFormat/>
    <w:rsid w:val="008B1701"/>
    <w:pPr>
      <w:jc w:val="center"/>
    </w:pPr>
    <w:rPr>
      <w:sz w:val="28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8B170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7">
    <w:name w:val="Body Text"/>
    <w:basedOn w:val="a"/>
    <w:link w:val="a8"/>
    <w:rsid w:val="008B1701"/>
    <w:pPr>
      <w:spacing w:after="120"/>
    </w:pPr>
    <w:rPr>
      <w:lang w:val="x-none"/>
    </w:rPr>
  </w:style>
  <w:style w:type="character" w:customStyle="1" w:styleId="a8">
    <w:name w:val="Основной текст Знак"/>
    <w:basedOn w:val="a0"/>
    <w:link w:val="a7"/>
    <w:rsid w:val="008B1701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9">
    <w:name w:val="Strong"/>
    <w:qFormat/>
    <w:rsid w:val="008B1701"/>
    <w:rPr>
      <w:b/>
      <w:bCs/>
    </w:rPr>
  </w:style>
  <w:style w:type="paragraph" w:styleId="aa">
    <w:name w:val="Normal (Web)"/>
    <w:basedOn w:val="a"/>
    <w:uiPriority w:val="99"/>
    <w:rsid w:val="008B1701"/>
    <w:pPr>
      <w:spacing w:before="100" w:beforeAutospacing="1" w:after="100" w:afterAutospacing="1"/>
    </w:pPr>
  </w:style>
  <w:style w:type="paragraph" w:styleId="ab">
    <w:name w:val="header"/>
    <w:basedOn w:val="a"/>
    <w:link w:val="ac"/>
    <w:rsid w:val="008B1701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c">
    <w:name w:val="Верхний колонтитул Знак"/>
    <w:basedOn w:val="a0"/>
    <w:link w:val="ab"/>
    <w:rsid w:val="008B170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8B1701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8B170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CC2949"/>
    <w:rPr>
      <w:color w:val="0000FF"/>
      <w:u w:val="single"/>
    </w:rPr>
  </w:style>
  <w:style w:type="paragraph" w:customStyle="1" w:styleId="ConsPlusTitle">
    <w:name w:val="ConsPlusTitle"/>
    <w:rsid w:val="00F00FE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List Paragraph"/>
    <w:basedOn w:val="a"/>
    <w:link w:val="af"/>
    <w:uiPriority w:val="99"/>
    <w:qFormat/>
    <w:rsid w:val="009952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link w:val="ae"/>
    <w:uiPriority w:val="99"/>
    <w:rsid w:val="00995209"/>
  </w:style>
  <w:style w:type="paragraph" w:customStyle="1" w:styleId="1">
    <w:name w:val="Обычный1"/>
    <w:rsid w:val="00995209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103561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0356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TextBasTxt">
    <w:name w:val="TextBasTxt"/>
    <w:basedOn w:val="a"/>
    <w:rsid w:val="00103561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styleId="af2">
    <w:name w:val="annotation reference"/>
    <w:basedOn w:val="a0"/>
    <w:uiPriority w:val="99"/>
    <w:semiHidden/>
    <w:unhideWhenUsed/>
    <w:rsid w:val="004E56B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E56BA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E56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basedOn w:val="a0"/>
    <w:uiPriority w:val="99"/>
    <w:semiHidden/>
    <w:unhideWhenUsed/>
    <w:rsid w:val="004E56BA"/>
    <w:rPr>
      <w:color w:val="954F72" w:themeColor="followedHyperlink"/>
      <w:u w:val="single"/>
    </w:rPr>
  </w:style>
  <w:style w:type="paragraph" w:customStyle="1" w:styleId="af6">
    <w:name w:val="Знак Знак Знак Знак"/>
    <w:basedOn w:val="a"/>
    <w:rsid w:val="009107F5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western">
    <w:name w:val="western"/>
    <w:basedOn w:val="a"/>
    <w:rsid w:val="00754E99"/>
    <w:pPr>
      <w:spacing w:before="100" w:beforeAutospacing="1" w:after="100" w:afterAutospacing="1"/>
    </w:pPr>
  </w:style>
  <w:style w:type="paragraph" w:styleId="af7">
    <w:name w:val="No Spacing"/>
    <w:autoRedefine/>
    <w:uiPriority w:val="1"/>
    <w:qFormat/>
    <w:rsid w:val="00C34A41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zh-CN"/>
    </w:rPr>
  </w:style>
  <w:style w:type="paragraph" w:styleId="af8">
    <w:name w:val="footer"/>
    <w:basedOn w:val="a"/>
    <w:link w:val="af9"/>
    <w:uiPriority w:val="99"/>
    <w:unhideWhenUsed/>
    <w:rsid w:val="00AA38D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A38D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4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13A7EB6D948DCF05BC167A6C0089E9AD42E5F834241091B8FF9BC070EA632C62CFDA003F84F3B430DBCFA505859f8H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utp.sberbank-ast.ru/AP/Notice/653/Requisites" TargetMode="External"/><Relationship Id="rId14" Type="http://schemas.openxmlformats.org/officeDocument/2006/relationships/hyperlink" Target="consultantplus://offline/ref=A13A7EB6D948DCF05BC167B0C364C391DF27058E42440A44D1ABBA5051F634937EBDFE5AB903284205A2F9535B9ABB1B5CC76705AEEE95D125183E0C5Bf1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23917-3B53-48C2-A7C3-33C811A7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2960</TotalTime>
  <Pages>45</Pages>
  <Words>11582</Words>
  <Characters>66024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Соловьева Галина Афанасьевна</cp:lastModifiedBy>
  <cp:revision>98</cp:revision>
  <cp:lastPrinted>2022-03-03T07:53:00Z</cp:lastPrinted>
  <dcterms:created xsi:type="dcterms:W3CDTF">2019-09-05T06:39:00Z</dcterms:created>
  <dcterms:modified xsi:type="dcterms:W3CDTF">2022-06-27T04:35:00Z</dcterms:modified>
</cp:coreProperties>
</file>