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481" w:rsidRDefault="006C7EC5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25pt;margin-top:251.25pt;width:192.75pt;height:85.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" filled="f" stroked="f">
            <v:textbox inset="0,0,0,0">
              <w:txbxContent>
                <w:p w:rsidR="005D063C" w:rsidRPr="002F5303" w:rsidRDefault="005D063C" w:rsidP="005D063C">
                  <w:pPr>
                    <w:spacing w:line="240" w:lineRule="exact"/>
                    <w:jc w:val="both"/>
                    <w:rPr>
                      <w:sz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>Об отдельных вопросах изменения существенных условий контрактов на закупку товаров, работ, услуг для муниципальных нужд Чайковского городского округа</w:t>
                  </w:r>
                </w:p>
                <w:p w:rsidR="00090035" w:rsidRPr="002F5303" w:rsidRDefault="00090035" w:rsidP="001E1D5A">
                  <w:pPr>
                    <w:spacing w:line="240" w:lineRule="exact"/>
                    <w:jc w:val="both"/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D43689" w:rsidRPr="00750EFD" w:rsidRDefault="00D43689" w:rsidP="00D4368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D43689" w:rsidRPr="00750EFD" w:rsidRDefault="00D43689" w:rsidP="00750EF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2C2481">
        <w:rPr>
          <w:noProof/>
          <w:lang w:eastAsia="ru-RU"/>
        </w:rPr>
        <w:drawing>
          <wp:inline distT="0" distB="0" distL="0" distR="0">
            <wp:extent cx="5934075" cy="2390775"/>
            <wp:effectExtent l="0" t="0" r="9525" b="9525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481" w:rsidRPr="002C2481" w:rsidRDefault="002C2481" w:rsidP="002C2481"/>
    <w:p w:rsidR="002C2481" w:rsidRPr="002C2481" w:rsidRDefault="002C2481" w:rsidP="002C2481"/>
    <w:p w:rsidR="005D063C" w:rsidRDefault="005D063C" w:rsidP="002C248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063C" w:rsidRDefault="005D063C" w:rsidP="002C248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481" w:rsidRDefault="00FB00E9" w:rsidP="002C248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2C2481" w:rsidRPr="002C2481">
        <w:rPr>
          <w:rFonts w:ascii="Times New Roman" w:hAnsi="Times New Roman"/>
          <w:sz w:val="28"/>
          <w:szCs w:val="28"/>
        </w:rPr>
        <w:t xml:space="preserve"> </w:t>
      </w:r>
      <w:r w:rsidR="005D063C" w:rsidRPr="005D063C">
        <w:rPr>
          <w:rFonts w:ascii="Times New Roman" w:hAnsi="Times New Roman"/>
          <w:sz w:val="28"/>
          <w:szCs w:val="28"/>
        </w:rPr>
        <w:t xml:space="preserve">Федеральным законом от 6 октября 2003 г. № 131-ФЗ «Об общих принципах организации местного самоуправления в Российской Федерации», </w:t>
      </w:r>
      <w:r w:rsidR="00E47AA5" w:rsidRPr="005D063C">
        <w:rPr>
          <w:rFonts w:ascii="Times New Roman" w:hAnsi="Times New Roman"/>
          <w:sz w:val="28"/>
          <w:szCs w:val="28"/>
        </w:rPr>
        <w:t>ча</w:t>
      </w:r>
      <w:r w:rsidR="00E47AA5">
        <w:rPr>
          <w:rFonts w:ascii="Times New Roman" w:hAnsi="Times New Roman"/>
          <w:sz w:val="28"/>
          <w:szCs w:val="28"/>
        </w:rPr>
        <w:t xml:space="preserve">стью </w:t>
      </w:r>
      <w:r w:rsidR="00E47AA5" w:rsidRPr="0058552E">
        <w:rPr>
          <w:rFonts w:ascii="Times New Roman" w:hAnsi="Times New Roman"/>
          <w:sz w:val="28"/>
          <w:szCs w:val="28"/>
        </w:rPr>
        <w:t>65.1</w:t>
      </w:r>
      <w:r w:rsidR="001D242E">
        <w:rPr>
          <w:rFonts w:ascii="Times New Roman" w:hAnsi="Times New Roman"/>
          <w:sz w:val="28"/>
          <w:szCs w:val="28"/>
        </w:rPr>
        <w:t xml:space="preserve"> </w:t>
      </w:r>
      <w:r w:rsidR="00CC3700">
        <w:rPr>
          <w:rFonts w:ascii="Times New Roman" w:hAnsi="Times New Roman"/>
          <w:sz w:val="28"/>
          <w:szCs w:val="28"/>
        </w:rPr>
        <w:t xml:space="preserve">статьи 112 </w:t>
      </w:r>
      <w:r w:rsidR="001D242E">
        <w:rPr>
          <w:rFonts w:ascii="Times New Roman" w:hAnsi="Times New Roman"/>
          <w:sz w:val="28"/>
          <w:szCs w:val="28"/>
        </w:rPr>
        <w:t>Федерального</w:t>
      </w:r>
      <w:r w:rsidR="002C2481" w:rsidRPr="002C2481">
        <w:rPr>
          <w:rFonts w:ascii="Times New Roman" w:hAnsi="Times New Roman"/>
          <w:sz w:val="28"/>
          <w:szCs w:val="28"/>
        </w:rPr>
        <w:t xml:space="preserve"> закон</w:t>
      </w:r>
      <w:r w:rsidR="001D242E">
        <w:rPr>
          <w:rFonts w:ascii="Times New Roman" w:hAnsi="Times New Roman"/>
          <w:sz w:val="28"/>
          <w:szCs w:val="28"/>
        </w:rPr>
        <w:t>а</w:t>
      </w:r>
      <w:r w:rsidR="002C2481" w:rsidRPr="002C2481">
        <w:rPr>
          <w:rFonts w:ascii="Times New Roman" w:hAnsi="Times New Roman"/>
          <w:sz w:val="28"/>
          <w:szCs w:val="28"/>
        </w:rPr>
        <w:t xml:space="preserve"> от </w:t>
      </w:r>
      <w:r w:rsidR="001E1D5A">
        <w:rPr>
          <w:rFonts w:ascii="Times New Roman" w:hAnsi="Times New Roman"/>
          <w:sz w:val="28"/>
          <w:szCs w:val="28"/>
        </w:rPr>
        <w:t>5</w:t>
      </w:r>
      <w:r w:rsidR="002C2481" w:rsidRPr="002C2481">
        <w:rPr>
          <w:rFonts w:ascii="Times New Roman" w:hAnsi="Times New Roman"/>
          <w:sz w:val="28"/>
          <w:szCs w:val="28"/>
        </w:rPr>
        <w:t xml:space="preserve"> </w:t>
      </w:r>
      <w:r w:rsidR="001E1D5A">
        <w:rPr>
          <w:rFonts w:ascii="Times New Roman" w:hAnsi="Times New Roman"/>
          <w:sz w:val="28"/>
          <w:szCs w:val="28"/>
        </w:rPr>
        <w:t>апреля</w:t>
      </w:r>
      <w:r w:rsidR="002C2481" w:rsidRPr="002C2481">
        <w:rPr>
          <w:rFonts w:ascii="Times New Roman" w:hAnsi="Times New Roman"/>
          <w:sz w:val="28"/>
          <w:szCs w:val="28"/>
        </w:rPr>
        <w:t xml:space="preserve"> 20</w:t>
      </w:r>
      <w:r w:rsidR="001E1D5A">
        <w:rPr>
          <w:rFonts w:ascii="Times New Roman" w:hAnsi="Times New Roman"/>
          <w:sz w:val="28"/>
          <w:szCs w:val="28"/>
        </w:rPr>
        <w:t>1</w:t>
      </w:r>
      <w:r w:rsidR="00AD5430">
        <w:rPr>
          <w:rFonts w:ascii="Times New Roman" w:hAnsi="Times New Roman"/>
          <w:sz w:val="28"/>
          <w:szCs w:val="28"/>
        </w:rPr>
        <w:t>3 г. № </w:t>
      </w:r>
      <w:r w:rsidR="001E1D5A">
        <w:rPr>
          <w:rFonts w:ascii="Times New Roman" w:hAnsi="Times New Roman"/>
          <w:sz w:val="28"/>
          <w:szCs w:val="28"/>
        </w:rPr>
        <w:t>44</w:t>
      </w:r>
      <w:r w:rsidR="002C2481" w:rsidRPr="002C2481">
        <w:rPr>
          <w:rFonts w:ascii="Times New Roman" w:hAnsi="Times New Roman"/>
          <w:sz w:val="28"/>
          <w:szCs w:val="28"/>
        </w:rPr>
        <w:t>-ФЗ «</w:t>
      </w:r>
      <w:r w:rsidR="001E1D5A" w:rsidRPr="00320C41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</w:t>
      </w:r>
      <w:r w:rsidR="002C2481" w:rsidRPr="002C2481">
        <w:rPr>
          <w:rFonts w:ascii="Times New Roman" w:hAnsi="Times New Roman"/>
          <w:sz w:val="28"/>
          <w:szCs w:val="28"/>
        </w:rPr>
        <w:t>, Уставом Чайковского городского округа,</w:t>
      </w:r>
      <w:r w:rsidR="001D242E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1D242E">
        <w:rPr>
          <w:rFonts w:ascii="Times New Roman" w:hAnsi="Times New Roman"/>
          <w:sz w:val="28"/>
          <w:szCs w:val="28"/>
        </w:rPr>
        <w:t xml:space="preserve"> в целях </w:t>
      </w:r>
      <w:r w:rsidR="00D10135">
        <w:rPr>
          <w:rFonts w:ascii="Times New Roman" w:hAnsi="Times New Roman"/>
          <w:sz w:val="28"/>
          <w:szCs w:val="28"/>
        </w:rPr>
        <w:t>повышения эффективности закупок товаров, работ, услуг для нужд Чайковского городского округа</w:t>
      </w:r>
    </w:p>
    <w:p w:rsidR="002C2481" w:rsidRDefault="002C2481" w:rsidP="002C248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481">
        <w:rPr>
          <w:rFonts w:ascii="Times New Roman" w:hAnsi="Times New Roman"/>
          <w:sz w:val="28"/>
          <w:szCs w:val="28"/>
        </w:rPr>
        <w:t>ПОСТАНОВЛЯЮ:</w:t>
      </w:r>
    </w:p>
    <w:p w:rsidR="005D063C" w:rsidRPr="005D063C" w:rsidRDefault="005D063C" w:rsidP="005D063C">
      <w:pPr>
        <w:numPr>
          <w:ilvl w:val="0"/>
          <w:numId w:val="3"/>
        </w:numPr>
        <w:tabs>
          <w:tab w:val="decimal" w:pos="1152"/>
        </w:tabs>
        <w:spacing w:after="0" w:line="240" w:lineRule="auto"/>
        <w:ind w:left="0" w:right="72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D063C">
        <w:rPr>
          <w:rFonts w:ascii="Times New Roman" w:hAnsi="Times New Roman"/>
          <w:sz w:val="28"/>
          <w:szCs w:val="28"/>
        </w:rPr>
        <w:t>Установить, что изменение по соглашению сторон существенных условий контракта на закупку товаров, работ, услуг для муниципальных нужд Чайковского городского округа, заключенного до 1 января 2023 г</w:t>
      </w:r>
      <w:r w:rsidR="00C42477">
        <w:rPr>
          <w:rFonts w:ascii="Times New Roman" w:hAnsi="Times New Roman"/>
          <w:sz w:val="28"/>
          <w:szCs w:val="28"/>
        </w:rPr>
        <w:t>.</w:t>
      </w:r>
      <w:r w:rsidRPr="005D063C">
        <w:rPr>
          <w:rFonts w:ascii="Times New Roman" w:hAnsi="Times New Roman"/>
          <w:sz w:val="28"/>
          <w:szCs w:val="28"/>
        </w:rPr>
        <w:t xml:space="preserve">, если при исполнении такого контракта возникли независящие от сторон контракта обстоятельства, влекущие невозможность его исполнения, осуществляется на основании </w:t>
      </w:r>
      <w:r w:rsidR="003338B9">
        <w:rPr>
          <w:rFonts w:ascii="Times New Roman" w:hAnsi="Times New Roman"/>
          <w:sz w:val="28"/>
          <w:szCs w:val="28"/>
        </w:rPr>
        <w:t xml:space="preserve">правового акта отраслевого (функционального) органа </w:t>
      </w:r>
      <w:r w:rsidRPr="005D063C">
        <w:rPr>
          <w:rFonts w:ascii="Times New Roman" w:hAnsi="Times New Roman"/>
          <w:sz w:val="28"/>
          <w:szCs w:val="28"/>
        </w:rPr>
        <w:t>администрации Чайковского городского округа</w:t>
      </w:r>
      <w:r w:rsidR="003338B9">
        <w:rPr>
          <w:rFonts w:ascii="Times New Roman" w:hAnsi="Times New Roman"/>
          <w:sz w:val="28"/>
          <w:szCs w:val="28"/>
        </w:rPr>
        <w:t>, являющегося главным распорядителем бюджетных средств в отношении</w:t>
      </w:r>
      <w:proofErr w:type="gramEnd"/>
      <w:r w:rsidR="003338B9">
        <w:rPr>
          <w:rFonts w:ascii="Times New Roman" w:hAnsi="Times New Roman"/>
          <w:sz w:val="28"/>
          <w:szCs w:val="28"/>
        </w:rPr>
        <w:t xml:space="preserve"> муниципального контракта, существенные условия которого подлежат изменению</w:t>
      </w:r>
      <w:r w:rsidRPr="005D063C">
        <w:rPr>
          <w:rFonts w:ascii="Times New Roman" w:hAnsi="Times New Roman"/>
          <w:sz w:val="28"/>
          <w:szCs w:val="28"/>
        </w:rPr>
        <w:t>.</w:t>
      </w:r>
    </w:p>
    <w:p w:rsidR="005D063C" w:rsidRPr="005D063C" w:rsidRDefault="005D063C" w:rsidP="00826499">
      <w:pPr>
        <w:numPr>
          <w:ilvl w:val="0"/>
          <w:numId w:val="3"/>
        </w:numPr>
        <w:tabs>
          <w:tab w:val="decimal" w:pos="1152"/>
        </w:tabs>
        <w:spacing w:after="0" w:line="240" w:lineRule="auto"/>
        <w:ind w:left="0" w:right="72" w:firstLine="720"/>
        <w:jc w:val="both"/>
        <w:rPr>
          <w:rFonts w:ascii="Times New Roman" w:hAnsi="Times New Roman"/>
          <w:sz w:val="28"/>
          <w:szCs w:val="28"/>
        </w:rPr>
      </w:pPr>
      <w:r w:rsidRPr="005D063C">
        <w:rPr>
          <w:rFonts w:ascii="Times New Roman" w:hAnsi="Times New Roman"/>
          <w:sz w:val="28"/>
          <w:szCs w:val="28"/>
        </w:rPr>
        <w:t xml:space="preserve">Установить, что </w:t>
      </w:r>
      <w:r w:rsidR="00C42477">
        <w:rPr>
          <w:rFonts w:ascii="Times New Roman" w:hAnsi="Times New Roman"/>
          <w:sz w:val="28"/>
          <w:szCs w:val="28"/>
        </w:rPr>
        <w:t xml:space="preserve">по соглашению сторон допускается изменение </w:t>
      </w:r>
      <w:r w:rsidRPr="005D063C">
        <w:rPr>
          <w:rFonts w:ascii="Times New Roman" w:hAnsi="Times New Roman"/>
          <w:sz w:val="28"/>
          <w:szCs w:val="28"/>
        </w:rPr>
        <w:t>следующих существенных условий:</w:t>
      </w:r>
    </w:p>
    <w:p w:rsidR="005D063C" w:rsidRPr="005D063C" w:rsidRDefault="005D063C" w:rsidP="00826499">
      <w:pPr>
        <w:spacing w:after="0" w:line="240" w:lineRule="auto"/>
        <w:ind w:right="72" w:firstLine="720"/>
        <w:jc w:val="both"/>
        <w:rPr>
          <w:rFonts w:ascii="Times New Roman" w:hAnsi="Times New Roman"/>
          <w:sz w:val="28"/>
          <w:szCs w:val="28"/>
        </w:rPr>
      </w:pPr>
      <w:r w:rsidRPr="005D063C">
        <w:rPr>
          <w:rFonts w:ascii="Times New Roman" w:hAnsi="Times New Roman"/>
          <w:sz w:val="28"/>
          <w:szCs w:val="28"/>
        </w:rPr>
        <w:t>а) цены контракта;</w:t>
      </w:r>
    </w:p>
    <w:p w:rsidR="005D063C" w:rsidRPr="005D063C" w:rsidRDefault="005D063C" w:rsidP="00826499">
      <w:pPr>
        <w:spacing w:after="0" w:line="240" w:lineRule="auto"/>
        <w:ind w:right="72" w:firstLine="720"/>
        <w:jc w:val="both"/>
        <w:rPr>
          <w:rFonts w:ascii="Times New Roman" w:hAnsi="Times New Roman"/>
          <w:sz w:val="28"/>
          <w:szCs w:val="28"/>
        </w:rPr>
      </w:pPr>
      <w:r w:rsidRPr="005D063C">
        <w:rPr>
          <w:rFonts w:ascii="Times New Roman" w:hAnsi="Times New Roman"/>
          <w:sz w:val="28"/>
          <w:szCs w:val="28"/>
        </w:rPr>
        <w:t xml:space="preserve">б) порядка и сроков оплаты товара, работы или услуги, включая </w:t>
      </w:r>
      <w:r w:rsidR="00826499">
        <w:rPr>
          <w:rFonts w:ascii="Times New Roman" w:hAnsi="Times New Roman"/>
          <w:sz w:val="28"/>
          <w:szCs w:val="28"/>
        </w:rPr>
        <w:t>у</w:t>
      </w:r>
      <w:r w:rsidRPr="005D063C">
        <w:rPr>
          <w:rFonts w:ascii="Times New Roman" w:hAnsi="Times New Roman"/>
          <w:sz w:val="28"/>
          <w:szCs w:val="28"/>
        </w:rPr>
        <w:t>становление аванса, размера аванса;</w:t>
      </w:r>
    </w:p>
    <w:p w:rsidR="005D063C" w:rsidRPr="005D063C" w:rsidRDefault="005D063C" w:rsidP="00826499">
      <w:pPr>
        <w:spacing w:after="0" w:line="240" w:lineRule="auto"/>
        <w:ind w:right="72" w:firstLine="720"/>
        <w:jc w:val="both"/>
        <w:rPr>
          <w:rFonts w:ascii="Times New Roman" w:hAnsi="Times New Roman"/>
          <w:sz w:val="28"/>
          <w:szCs w:val="28"/>
        </w:rPr>
      </w:pPr>
      <w:r w:rsidRPr="005D063C">
        <w:rPr>
          <w:rFonts w:ascii="Times New Roman" w:hAnsi="Times New Roman"/>
          <w:sz w:val="28"/>
          <w:szCs w:val="28"/>
        </w:rPr>
        <w:t xml:space="preserve">в) сроков поставки товара, выполнения работ, оказания услуг; </w:t>
      </w:r>
    </w:p>
    <w:p w:rsidR="005D063C" w:rsidRDefault="005D063C" w:rsidP="00826499">
      <w:pPr>
        <w:spacing w:after="0" w:line="240" w:lineRule="auto"/>
        <w:ind w:right="72" w:firstLine="720"/>
        <w:jc w:val="both"/>
        <w:rPr>
          <w:rFonts w:ascii="Times New Roman" w:hAnsi="Times New Roman"/>
          <w:sz w:val="28"/>
          <w:szCs w:val="28"/>
        </w:rPr>
      </w:pPr>
      <w:r w:rsidRPr="005D063C">
        <w:rPr>
          <w:rFonts w:ascii="Times New Roman" w:hAnsi="Times New Roman"/>
          <w:sz w:val="28"/>
          <w:szCs w:val="28"/>
        </w:rPr>
        <w:t>г) иных существенных условий контракта.</w:t>
      </w:r>
    </w:p>
    <w:p w:rsidR="00826499" w:rsidRDefault="00AC6B65" w:rsidP="00826499">
      <w:pPr>
        <w:pStyle w:val="aa"/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6499">
        <w:rPr>
          <w:rFonts w:ascii="Times New Roman" w:hAnsi="Times New Roman"/>
          <w:sz w:val="28"/>
          <w:szCs w:val="28"/>
        </w:rPr>
        <w:t>Утвердить прилагаемый</w:t>
      </w:r>
      <w:r w:rsidR="001A6C7A" w:rsidRPr="00826499">
        <w:rPr>
          <w:rFonts w:ascii="Times New Roman" w:hAnsi="Times New Roman"/>
          <w:sz w:val="28"/>
          <w:szCs w:val="28"/>
        </w:rPr>
        <w:t xml:space="preserve"> </w:t>
      </w:r>
      <w:r w:rsidRPr="00826499">
        <w:rPr>
          <w:rFonts w:ascii="Times New Roman" w:hAnsi="Times New Roman"/>
          <w:sz w:val="28"/>
          <w:szCs w:val="28"/>
        </w:rPr>
        <w:t>П</w:t>
      </w:r>
      <w:r w:rsidR="001A6C7A" w:rsidRPr="00826499">
        <w:rPr>
          <w:rFonts w:ascii="Times New Roman" w:hAnsi="Times New Roman"/>
          <w:sz w:val="28"/>
          <w:szCs w:val="28"/>
        </w:rPr>
        <w:t>оряд</w:t>
      </w:r>
      <w:r w:rsidRPr="00826499">
        <w:rPr>
          <w:rFonts w:ascii="Times New Roman" w:hAnsi="Times New Roman"/>
          <w:sz w:val="28"/>
          <w:szCs w:val="28"/>
        </w:rPr>
        <w:t>о</w:t>
      </w:r>
      <w:r w:rsidR="001A6C7A" w:rsidRPr="00826499">
        <w:rPr>
          <w:rFonts w:ascii="Times New Roman" w:hAnsi="Times New Roman"/>
          <w:sz w:val="28"/>
          <w:szCs w:val="28"/>
        </w:rPr>
        <w:t xml:space="preserve">к </w:t>
      </w:r>
      <w:r w:rsidR="00826499">
        <w:rPr>
          <w:rFonts w:ascii="Times New Roman" w:hAnsi="Times New Roman"/>
          <w:sz w:val="28"/>
          <w:szCs w:val="28"/>
        </w:rPr>
        <w:t>принятия решения об</w:t>
      </w:r>
      <w:r w:rsidRPr="00826499">
        <w:rPr>
          <w:rFonts w:ascii="Times New Roman" w:hAnsi="Times New Roman"/>
          <w:sz w:val="28"/>
          <w:szCs w:val="28"/>
        </w:rPr>
        <w:t xml:space="preserve"> изменени</w:t>
      </w:r>
      <w:r w:rsidR="00826499">
        <w:rPr>
          <w:rFonts w:ascii="Times New Roman" w:hAnsi="Times New Roman"/>
          <w:sz w:val="28"/>
          <w:szCs w:val="28"/>
        </w:rPr>
        <w:t>и</w:t>
      </w:r>
      <w:r w:rsidRPr="00826499">
        <w:rPr>
          <w:rFonts w:ascii="Times New Roman" w:hAnsi="Times New Roman"/>
          <w:sz w:val="28"/>
          <w:szCs w:val="28"/>
        </w:rPr>
        <w:t xml:space="preserve"> существенных условий заключенного контракта</w:t>
      </w:r>
      <w:r w:rsidR="00952461" w:rsidRPr="00826499">
        <w:rPr>
          <w:rFonts w:ascii="Times New Roman" w:hAnsi="Times New Roman"/>
          <w:sz w:val="28"/>
          <w:szCs w:val="28"/>
        </w:rPr>
        <w:t>.</w:t>
      </w:r>
    </w:p>
    <w:p w:rsidR="00826499" w:rsidRDefault="002C2481" w:rsidP="00826499">
      <w:pPr>
        <w:pStyle w:val="aa"/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6499">
        <w:rPr>
          <w:rFonts w:ascii="Times New Roman" w:hAnsi="Times New Roman"/>
          <w:sz w:val="28"/>
          <w:szCs w:val="28"/>
        </w:rPr>
        <w:lastRenderedPageBreak/>
        <w:t>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826499" w:rsidRDefault="002C2481" w:rsidP="00826499">
      <w:pPr>
        <w:pStyle w:val="aa"/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6499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E47AA5" w:rsidRPr="00826499" w:rsidRDefault="0058552E" w:rsidP="00826499">
      <w:pPr>
        <w:pStyle w:val="aa"/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6499">
        <w:rPr>
          <w:rFonts w:ascii="Times New Roman" w:hAnsi="Times New Roman"/>
          <w:sz w:val="28"/>
          <w:szCs w:val="28"/>
        </w:rPr>
        <w:t>Контроль</w:t>
      </w:r>
      <w:r w:rsidRPr="00826499">
        <w:rPr>
          <w:rFonts w:ascii="Times New Roman" w:eastAsia="Times New Roman" w:hAnsi="Times New Roman"/>
          <w:sz w:val="28"/>
          <w:szCs w:val="28"/>
          <w:lang w:eastAsia="ru-RU"/>
        </w:rPr>
        <w:t xml:space="preserve"> за исполнением постановления возложить на начальника управления финансов администрации Чайковского городского округа.</w:t>
      </w:r>
    </w:p>
    <w:p w:rsidR="002C2481" w:rsidRPr="002C2481" w:rsidRDefault="002C2481" w:rsidP="002C24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2481" w:rsidRPr="002C2481" w:rsidRDefault="002C2481" w:rsidP="002C24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2481" w:rsidRPr="002C2481" w:rsidRDefault="002C2481" w:rsidP="00E4678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C2481">
        <w:rPr>
          <w:rFonts w:ascii="Times New Roman" w:hAnsi="Times New Roman"/>
          <w:sz w:val="28"/>
          <w:szCs w:val="28"/>
        </w:rPr>
        <w:t>Глава городского округа –</w:t>
      </w:r>
    </w:p>
    <w:p w:rsidR="00E46787" w:rsidRDefault="002C2481" w:rsidP="00E4678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C2481">
        <w:rPr>
          <w:rFonts w:ascii="Times New Roman" w:hAnsi="Times New Roman"/>
          <w:sz w:val="28"/>
          <w:szCs w:val="28"/>
        </w:rPr>
        <w:t>глава администрации</w:t>
      </w:r>
    </w:p>
    <w:p w:rsidR="00093946" w:rsidRDefault="002C2481" w:rsidP="00E4678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C2481">
        <w:rPr>
          <w:rFonts w:ascii="Times New Roman" w:hAnsi="Times New Roman"/>
          <w:sz w:val="28"/>
          <w:szCs w:val="28"/>
        </w:rPr>
        <w:t xml:space="preserve">Чайковского городского округа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2C2481">
        <w:rPr>
          <w:rFonts w:ascii="Times New Roman" w:hAnsi="Times New Roman"/>
          <w:sz w:val="28"/>
          <w:szCs w:val="28"/>
        </w:rPr>
        <w:t xml:space="preserve">      Ю.Г. Востриков</w:t>
      </w:r>
    </w:p>
    <w:p w:rsidR="00093946" w:rsidRDefault="000939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B10A7" w:rsidRPr="00BC0BB6" w:rsidRDefault="007B10A7" w:rsidP="00E47AA5">
      <w:pPr>
        <w:pStyle w:val="ab"/>
        <w:pageBreakBefore/>
        <w:spacing w:after="0" w:line="240" w:lineRule="auto"/>
        <w:ind w:left="5103"/>
        <w:rPr>
          <w:b w:val="0"/>
          <w:szCs w:val="28"/>
        </w:rPr>
      </w:pPr>
      <w:bookmarkStart w:id="1" w:name="P64"/>
      <w:bookmarkEnd w:id="1"/>
      <w:r>
        <w:rPr>
          <w:b w:val="0"/>
          <w:szCs w:val="28"/>
        </w:rPr>
        <w:lastRenderedPageBreak/>
        <w:t>УТВЕРЖДЁН</w:t>
      </w:r>
      <w:r w:rsidRPr="00BC0BB6">
        <w:rPr>
          <w:b w:val="0"/>
          <w:szCs w:val="28"/>
        </w:rPr>
        <w:t xml:space="preserve"> </w:t>
      </w:r>
    </w:p>
    <w:p w:rsidR="007B10A7" w:rsidRPr="00BC0BB6" w:rsidRDefault="007B10A7" w:rsidP="007B10A7">
      <w:pPr>
        <w:pStyle w:val="ab"/>
        <w:spacing w:after="0" w:line="240" w:lineRule="auto"/>
        <w:ind w:left="5103"/>
        <w:rPr>
          <w:b w:val="0"/>
          <w:szCs w:val="28"/>
        </w:rPr>
      </w:pPr>
      <w:r w:rsidRPr="00BC0BB6">
        <w:rPr>
          <w:b w:val="0"/>
          <w:szCs w:val="28"/>
        </w:rPr>
        <w:t>постановлени</w:t>
      </w:r>
      <w:r>
        <w:rPr>
          <w:b w:val="0"/>
          <w:szCs w:val="28"/>
        </w:rPr>
        <w:t>ем</w:t>
      </w:r>
      <w:r w:rsidRPr="00BC0BB6">
        <w:rPr>
          <w:b w:val="0"/>
          <w:szCs w:val="28"/>
        </w:rPr>
        <w:t xml:space="preserve"> администрации Чайковского городского округа                                                                       </w:t>
      </w:r>
      <w:proofErr w:type="gramStart"/>
      <w:r w:rsidRPr="00BC0BB6">
        <w:rPr>
          <w:b w:val="0"/>
          <w:szCs w:val="28"/>
        </w:rPr>
        <w:t>от</w:t>
      </w:r>
      <w:proofErr w:type="gramEnd"/>
      <w:r w:rsidRPr="00BC0BB6">
        <w:rPr>
          <w:b w:val="0"/>
          <w:szCs w:val="28"/>
        </w:rPr>
        <w:t xml:space="preserve"> ___________  № ________</w:t>
      </w:r>
    </w:p>
    <w:p w:rsidR="007B10A7" w:rsidRDefault="007B10A7" w:rsidP="007B10A7">
      <w:pPr>
        <w:spacing w:after="0" w:line="240" w:lineRule="auto"/>
        <w:ind w:left="5670"/>
        <w:rPr>
          <w:rFonts w:cs="Calibri"/>
          <w:b/>
        </w:rPr>
      </w:pPr>
    </w:p>
    <w:p w:rsidR="007B10A7" w:rsidRDefault="007B10A7" w:rsidP="007B10A7">
      <w:pPr>
        <w:spacing w:after="1" w:line="22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E92C1D" w:rsidRDefault="00826499" w:rsidP="007B10A7">
      <w:pPr>
        <w:spacing w:after="1" w:line="22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принятия решения об</w:t>
      </w:r>
      <w:r w:rsidR="007B10A7" w:rsidRPr="007B10A7">
        <w:rPr>
          <w:rFonts w:ascii="Times New Roman" w:hAnsi="Times New Roman"/>
          <w:b/>
          <w:sz w:val="28"/>
          <w:szCs w:val="28"/>
        </w:rPr>
        <w:t xml:space="preserve"> изменени</w:t>
      </w:r>
      <w:r>
        <w:rPr>
          <w:rFonts w:ascii="Times New Roman" w:hAnsi="Times New Roman"/>
          <w:b/>
          <w:sz w:val="28"/>
          <w:szCs w:val="28"/>
        </w:rPr>
        <w:t>и</w:t>
      </w:r>
      <w:r w:rsidR="007B10A7" w:rsidRPr="007B10A7">
        <w:rPr>
          <w:rFonts w:ascii="Times New Roman" w:hAnsi="Times New Roman"/>
          <w:b/>
          <w:sz w:val="28"/>
          <w:szCs w:val="28"/>
        </w:rPr>
        <w:t xml:space="preserve"> существенных условий </w:t>
      </w:r>
    </w:p>
    <w:p w:rsidR="007B10A7" w:rsidRPr="007B10A7" w:rsidRDefault="007B10A7" w:rsidP="007B10A7">
      <w:pPr>
        <w:spacing w:after="1" w:line="2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B10A7">
        <w:rPr>
          <w:rFonts w:ascii="Times New Roman" w:hAnsi="Times New Roman"/>
          <w:b/>
          <w:sz w:val="28"/>
          <w:szCs w:val="28"/>
        </w:rPr>
        <w:t>заключенного контракта</w:t>
      </w:r>
    </w:p>
    <w:p w:rsidR="007B10A7" w:rsidRDefault="007B10A7" w:rsidP="007B10A7">
      <w:pPr>
        <w:spacing w:after="1"/>
      </w:pPr>
    </w:p>
    <w:p w:rsidR="00E97151" w:rsidRDefault="007B10A7" w:rsidP="00E97151">
      <w:pPr>
        <w:spacing w:after="0" w:line="22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0A7">
        <w:rPr>
          <w:rFonts w:ascii="Times New Roman" w:eastAsia="Times New Roman" w:hAnsi="Times New Roman"/>
          <w:sz w:val="28"/>
          <w:szCs w:val="28"/>
          <w:lang w:eastAsia="ru-RU"/>
        </w:rPr>
        <w:t xml:space="preserve">1. Настоящий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Порядок</w:t>
      </w:r>
      <w:r w:rsidRPr="007B10A7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 </w:t>
      </w:r>
      <w:r w:rsidR="00BD0B55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принятия решения об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изменени</w:t>
      </w:r>
      <w:r w:rsidR="00BD0B5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существенных условий заключенных </w:t>
      </w:r>
      <w:r w:rsidR="00D10135">
        <w:rPr>
          <w:rFonts w:ascii="Times New Roman" w:eastAsia="Times New Roman" w:hAnsi="Times New Roman"/>
          <w:sz w:val="28"/>
          <w:szCs w:val="28"/>
          <w:lang w:eastAsia="ru-RU"/>
        </w:rPr>
        <w:t>до 1 января 2023 г</w:t>
      </w:r>
      <w:r w:rsidR="00C4247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101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контрактов</w:t>
      </w:r>
      <w:r w:rsidR="002B02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поставки товаров, выполнение работ, оказание услуг </w:t>
      </w:r>
      <w:r w:rsidR="002B02E9">
        <w:rPr>
          <w:rFonts w:ascii="Times New Roman" w:eastAsia="Times New Roman" w:hAnsi="Times New Roman"/>
          <w:sz w:val="28"/>
          <w:szCs w:val="28"/>
          <w:lang w:eastAsia="ru-RU"/>
        </w:rPr>
        <w:t>(далее – контракт)</w:t>
      </w:r>
      <w:r w:rsidR="002B02E9" w:rsidRPr="007B10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10A7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муниципальных </w:t>
      </w:r>
      <w:r w:rsidR="008B37D6" w:rsidRPr="007B10A7">
        <w:rPr>
          <w:rFonts w:ascii="Times New Roman" w:eastAsia="Times New Roman" w:hAnsi="Times New Roman"/>
          <w:sz w:val="28"/>
          <w:szCs w:val="28"/>
          <w:lang w:eastAsia="ru-RU"/>
        </w:rPr>
        <w:t>нужд</w:t>
      </w:r>
      <w:r w:rsidR="00BD0B55">
        <w:rPr>
          <w:rFonts w:ascii="Times New Roman" w:eastAsia="Times New Roman" w:hAnsi="Times New Roman"/>
          <w:sz w:val="28"/>
          <w:szCs w:val="28"/>
          <w:lang w:eastAsia="ru-RU"/>
        </w:rPr>
        <w:t xml:space="preserve"> Чайковского городского округа</w:t>
      </w:r>
      <w:r w:rsidR="006B251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6B251A">
        <w:rPr>
          <w:rFonts w:ascii="Times New Roman" w:eastAsia="Times New Roman" w:hAnsi="Times New Roman"/>
          <w:sz w:val="28"/>
          <w:szCs w:val="28"/>
          <w:lang w:eastAsia="ru-RU"/>
        </w:rPr>
        <w:t>которым проведены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конкурентны</w:t>
      </w:r>
      <w:r w:rsidR="006B251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закупки</w:t>
      </w:r>
      <w:r w:rsidR="002B02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10A7">
        <w:rPr>
          <w:rFonts w:ascii="Times New Roman" w:eastAsia="Times New Roman" w:hAnsi="Times New Roman"/>
          <w:sz w:val="28"/>
          <w:szCs w:val="28"/>
          <w:lang w:eastAsia="ru-RU"/>
        </w:rPr>
        <w:t>в порядке, установленном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(далее – Закон № 44-ФЗ</w:t>
      </w:r>
      <w:r w:rsidR="006B251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325142">
        <w:rPr>
          <w:rFonts w:ascii="Times New Roman" w:eastAsia="Times New Roman" w:hAnsi="Times New Roman"/>
          <w:sz w:val="28"/>
          <w:szCs w:val="28"/>
          <w:lang w:eastAsia="ru-RU"/>
        </w:rPr>
        <w:t>, стороной которых</w:t>
      </w:r>
      <w:r w:rsidR="00E92C1D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</w:t>
      </w:r>
      <w:r w:rsidR="008B37D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="00E92C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37D6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826499">
        <w:rPr>
          <w:rFonts w:ascii="Times New Roman" w:eastAsia="Times New Roman" w:hAnsi="Times New Roman"/>
          <w:sz w:val="28"/>
          <w:szCs w:val="28"/>
          <w:lang w:eastAsia="ru-RU"/>
        </w:rPr>
        <w:t>аказчик</w:t>
      </w:r>
      <w:r w:rsidR="008B37D6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Заказчик</w:t>
      </w:r>
      <w:r w:rsidR="00E9715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E97151" w:rsidRPr="00C7106F" w:rsidRDefault="00E97151" w:rsidP="00E97151">
      <w:pPr>
        <w:spacing w:after="0" w:line="22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106F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настоящем Порядке под </w:t>
      </w:r>
      <w:r w:rsidR="00596F5A" w:rsidRPr="00C7106F">
        <w:rPr>
          <w:rFonts w:ascii="Times New Roman" w:eastAsia="Times New Roman" w:hAnsi="Times New Roman"/>
          <w:sz w:val="28"/>
          <w:szCs w:val="28"/>
          <w:lang w:eastAsia="ru-RU"/>
        </w:rPr>
        <w:t>независящими</w:t>
      </w:r>
      <w:r w:rsidRPr="00C7106F">
        <w:rPr>
          <w:rFonts w:ascii="Times New Roman" w:eastAsia="Times New Roman" w:hAnsi="Times New Roman"/>
          <w:sz w:val="28"/>
          <w:szCs w:val="28"/>
          <w:lang w:eastAsia="ru-RU"/>
        </w:rPr>
        <w:t xml:space="preserve"> от сторон контракта обстоятельствами понимаются обстоятельства, на которые затронутая ими сторона не может реально воздействовать и которые она не могла разумно предвидеть, и при этом они не позволяют исполнить обязательства по контракту, и возникновение которых не явилось прямым или косвенным результатом действия или бездействия одной из сторон. </w:t>
      </w:r>
    </w:p>
    <w:p w:rsidR="00D10135" w:rsidRDefault="007B10A7" w:rsidP="00826499">
      <w:pPr>
        <w:spacing w:after="0" w:line="22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0A7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C7106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B251A">
        <w:rPr>
          <w:rFonts w:ascii="Times New Roman" w:eastAsia="Times New Roman" w:hAnsi="Times New Roman"/>
          <w:sz w:val="28"/>
          <w:szCs w:val="28"/>
          <w:lang w:eastAsia="ru-RU"/>
        </w:rPr>
        <w:t>зменени</w:t>
      </w:r>
      <w:r w:rsidR="00C7106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6B251A">
        <w:rPr>
          <w:rFonts w:ascii="Times New Roman" w:eastAsia="Times New Roman" w:hAnsi="Times New Roman"/>
          <w:sz w:val="28"/>
          <w:szCs w:val="28"/>
          <w:lang w:eastAsia="ru-RU"/>
        </w:rPr>
        <w:t xml:space="preserve"> существенных условий заключенного контракта при его исполнении допускается </w:t>
      </w:r>
      <w:r w:rsidR="00D10135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соглашению сторон </w:t>
      </w:r>
      <w:r w:rsidR="006B251A">
        <w:rPr>
          <w:rFonts w:ascii="Times New Roman" w:eastAsia="Times New Roman" w:hAnsi="Times New Roman"/>
          <w:sz w:val="28"/>
          <w:szCs w:val="28"/>
          <w:lang w:eastAsia="ru-RU"/>
        </w:rPr>
        <w:t>в случае возникновения независящ</w:t>
      </w:r>
      <w:r w:rsidR="00C7106F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="006B251A">
        <w:rPr>
          <w:rFonts w:ascii="Times New Roman" w:eastAsia="Times New Roman" w:hAnsi="Times New Roman"/>
          <w:sz w:val="28"/>
          <w:szCs w:val="28"/>
          <w:lang w:eastAsia="ru-RU"/>
        </w:rPr>
        <w:t xml:space="preserve"> от сторон контракта </w:t>
      </w:r>
      <w:r w:rsidR="00C7106F">
        <w:rPr>
          <w:rFonts w:ascii="Times New Roman" w:eastAsia="Times New Roman" w:hAnsi="Times New Roman"/>
          <w:sz w:val="28"/>
          <w:szCs w:val="28"/>
          <w:lang w:eastAsia="ru-RU"/>
        </w:rPr>
        <w:t>обстоятельств, влекущих</w:t>
      </w:r>
      <w:r w:rsidR="0035509A">
        <w:rPr>
          <w:rFonts w:ascii="Times New Roman" w:eastAsia="Times New Roman" w:hAnsi="Times New Roman"/>
          <w:sz w:val="28"/>
          <w:szCs w:val="28"/>
          <w:lang w:eastAsia="ru-RU"/>
        </w:rPr>
        <w:t xml:space="preserve"> невозможность его исполнения, при этом в обязательном порядке должны быть соблюдены положения частей 1.3. – 1.6. статьи 95 Закона № 44-ФЗ.</w:t>
      </w:r>
      <w:r w:rsidR="00D101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9290E" w:rsidRDefault="0035509A" w:rsidP="0079290E">
      <w:pPr>
        <w:spacing w:after="0" w:line="22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D10135">
        <w:rPr>
          <w:rFonts w:ascii="Times New Roman" w:eastAsia="Times New Roman" w:hAnsi="Times New Roman"/>
          <w:sz w:val="28"/>
          <w:szCs w:val="28"/>
          <w:lang w:eastAsia="ru-RU"/>
        </w:rPr>
        <w:t xml:space="preserve">Инициатором изменений </w:t>
      </w:r>
      <w:r w:rsidR="001522ED">
        <w:rPr>
          <w:rFonts w:ascii="Times New Roman" w:eastAsia="Times New Roman" w:hAnsi="Times New Roman"/>
          <w:sz w:val="28"/>
          <w:szCs w:val="28"/>
          <w:lang w:eastAsia="ru-RU"/>
        </w:rPr>
        <w:t xml:space="preserve"> существенных</w:t>
      </w:r>
      <w:r w:rsidR="00D10135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</w:t>
      </w:r>
      <w:r w:rsidR="001522ED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D10135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контракта является поставщик (подрядчик, исполнитель), </w:t>
      </w:r>
      <w:r w:rsidR="00BD0B55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направивший </w:t>
      </w:r>
      <w:r w:rsidR="00D10135">
        <w:rPr>
          <w:rFonts w:ascii="Times New Roman" w:eastAsia="Times New Roman" w:hAnsi="Times New Roman"/>
          <w:sz w:val="28"/>
          <w:szCs w:val="28"/>
          <w:lang w:eastAsia="ru-RU"/>
        </w:rPr>
        <w:t xml:space="preserve">в адрес </w:t>
      </w:r>
      <w:r w:rsidR="003014DD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D10135">
        <w:rPr>
          <w:rFonts w:ascii="Times New Roman" w:eastAsia="Times New Roman" w:hAnsi="Times New Roman"/>
          <w:sz w:val="28"/>
          <w:szCs w:val="28"/>
          <w:lang w:eastAsia="ru-RU"/>
        </w:rPr>
        <w:t xml:space="preserve">аказчика </w:t>
      </w:r>
      <w:r w:rsidR="00BA04D5">
        <w:rPr>
          <w:rFonts w:ascii="Times New Roman" w:eastAsia="Times New Roman" w:hAnsi="Times New Roman"/>
          <w:sz w:val="28"/>
          <w:szCs w:val="28"/>
          <w:lang w:eastAsia="ru-RU"/>
        </w:rPr>
        <w:t>предложение</w:t>
      </w:r>
      <w:r w:rsidR="0079290E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просьбой </w:t>
      </w:r>
      <w:r w:rsidR="00C7106F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внесения </w:t>
      </w:r>
      <w:r w:rsidR="0079290E">
        <w:rPr>
          <w:rFonts w:ascii="Times New Roman" w:eastAsia="Times New Roman" w:hAnsi="Times New Roman"/>
          <w:sz w:val="28"/>
          <w:szCs w:val="28"/>
          <w:lang w:eastAsia="ru-RU"/>
        </w:rPr>
        <w:t>изменения в заключенный до 1 января 2023 г</w:t>
      </w:r>
      <w:r w:rsidR="00C7106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9290E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контра</w:t>
      </w:r>
      <w:proofErr w:type="gramStart"/>
      <w:r w:rsidR="0079290E">
        <w:rPr>
          <w:rFonts w:ascii="Times New Roman" w:eastAsia="Times New Roman" w:hAnsi="Times New Roman"/>
          <w:sz w:val="28"/>
          <w:szCs w:val="28"/>
          <w:lang w:eastAsia="ru-RU"/>
        </w:rPr>
        <w:t>кт с пр</w:t>
      </w:r>
      <w:proofErr w:type="gramEnd"/>
      <w:r w:rsidR="0079290E">
        <w:rPr>
          <w:rFonts w:ascii="Times New Roman" w:eastAsia="Times New Roman" w:hAnsi="Times New Roman"/>
          <w:sz w:val="28"/>
          <w:szCs w:val="28"/>
          <w:lang w:eastAsia="ru-RU"/>
        </w:rPr>
        <w:t>иложением документов,</w:t>
      </w:r>
      <w:r w:rsidR="0079290E" w:rsidRPr="007929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290E">
        <w:rPr>
          <w:rFonts w:ascii="Times New Roman" w:eastAsia="Times New Roman" w:hAnsi="Times New Roman"/>
          <w:sz w:val="28"/>
          <w:szCs w:val="28"/>
          <w:lang w:eastAsia="ru-RU"/>
        </w:rPr>
        <w:t xml:space="preserve">подтверждающих возникшие фактические независящие от сторон обстоятельства, повлекшие невозможность исполнения </w:t>
      </w:r>
      <w:r w:rsidR="0041442E">
        <w:rPr>
          <w:rFonts w:ascii="Times New Roman" w:eastAsia="Times New Roman" w:hAnsi="Times New Roman"/>
          <w:sz w:val="28"/>
          <w:szCs w:val="28"/>
          <w:lang w:eastAsia="ru-RU"/>
        </w:rPr>
        <w:t xml:space="preserve">такого </w:t>
      </w:r>
      <w:r w:rsidR="0079290E">
        <w:rPr>
          <w:rFonts w:ascii="Times New Roman" w:eastAsia="Times New Roman" w:hAnsi="Times New Roman"/>
          <w:sz w:val="28"/>
          <w:szCs w:val="28"/>
          <w:lang w:eastAsia="ru-RU"/>
        </w:rPr>
        <w:t>контракта.</w:t>
      </w:r>
    </w:p>
    <w:p w:rsidR="00723989" w:rsidRDefault="00D10135" w:rsidP="007B10A7">
      <w:pPr>
        <w:spacing w:after="0" w:line="22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41442E">
        <w:rPr>
          <w:rFonts w:ascii="Times New Roman" w:eastAsia="Times New Roman" w:hAnsi="Times New Roman"/>
          <w:sz w:val="28"/>
          <w:szCs w:val="28"/>
          <w:lang w:eastAsia="ru-RU"/>
        </w:rPr>
        <w:t>Заказчик</w:t>
      </w:r>
      <w:r w:rsidR="007B10A7" w:rsidRPr="007B10A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9290E">
        <w:rPr>
          <w:rFonts w:ascii="Times New Roman" w:eastAsia="Times New Roman" w:hAnsi="Times New Roman"/>
          <w:sz w:val="28"/>
          <w:szCs w:val="28"/>
          <w:lang w:eastAsia="ru-RU"/>
        </w:rPr>
        <w:t>получивш</w:t>
      </w:r>
      <w:r w:rsidR="0041442E"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="007929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04D5">
        <w:rPr>
          <w:rFonts w:ascii="Times New Roman" w:eastAsia="Times New Roman" w:hAnsi="Times New Roman"/>
          <w:sz w:val="28"/>
          <w:szCs w:val="28"/>
          <w:lang w:eastAsia="ru-RU"/>
        </w:rPr>
        <w:t>предложение</w:t>
      </w:r>
      <w:r w:rsidR="0079290E">
        <w:rPr>
          <w:rFonts w:ascii="Times New Roman" w:eastAsia="Times New Roman" w:hAnsi="Times New Roman"/>
          <w:sz w:val="28"/>
          <w:szCs w:val="28"/>
          <w:lang w:eastAsia="ru-RU"/>
        </w:rPr>
        <w:t xml:space="preserve">, указанное в пункте 3 настоящего Порядка, рассматривает поступившие документы в течение </w:t>
      </w:r>
      <w:r w:rsidR="001522ED">
        <w:rPr>
          <w:rFonts w:ascii="Times New Roman" w:eastAsia="Times New Roman" w:hAnsi="Times New Roman"/>
          <w:sz w:val="28"/>
          <w:szCs w:val="28"/>
          <w:lang w:eastAsia="ru-RU"/>
        </w:rPr>
        <w:t>одного</w:t>
      </w:r>
      <w:r w:rsidR="00AA01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290E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рабочего дня и </w:t>
      </w:r>
      <w:r w:rsidR="00BA04D5">
        <w:rPr>
          <w:rFonts w:ascii="Times New Roman" w:eastAsia="Times New Roman" w:hAnsi="Times New Roman"/>
          <w:sz w:val="28"/>
          <w:szCs w:val="28"/>
          <w:lang w:eastAsia="ru-RU"/>
        </w:rPr>
        <w:t>направляет</w:t>
      </w:r>
      <w:r w:rsidR="0079290E">
        <w:rPr>
          <w:rFonts w:ascii="Times New Roman" w:eastAsia="Times New Roman" w:hAnsi="Times New Roman"/>
          <w:sz w:val="28"/>
          <w:szCs w:val="28"/>
          <w:lang w:eastAsia="ru-RU"/>
        </w:rPr>
        <w:t xml:space="preserve">  главному распорядителю бюджетных средств (далее – ГРБС)</w:t>
      </w:r>
      <w:r w:rsidR="00BA04D5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поступившее</w:t>
      </w:r>
      <w:r w:rsidR="007929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149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предложение </w:t>
      </w:r>
      <w:r w:rsidR="008B37D6">
        <w:rPr>
          <w:rFonts w:ascii="Times New Roman" w:eastAsia="Times New Roman" w:hAnsi="Times New Roman"/>
          <w:sz w:val="28"/>
          <w:szCs w:val="28"/>
          <w:lang w:eastAsia="ru-RU"/>
        </w:rPr>
        <w:t>с приложенными документами</w:t>
      </w:r>
      <w:r w:rsidR="00C7106F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рассмотрения</w:t>
      </w:r>
      <w:r w:rsidR="0041442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9290E" w:rsidRDefault="0041442E" w:rsidP="007B10A7">
      <w:pPr>
        <w:spacing w:after="0" w:line="22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ГРБС в течение </w:t>
      </w:r>
      <w:r w:rsidR="00AA0194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рабочего дня </w:t>
      </w:r>
      <w:r w:rsidR="004D132C">
        <w:rPr>
          <w:rFonts w:ascii="Times New Roman" w:eastAsia="Times New Roman" w:hAnsi="Times New Roman"/>
          <w:sz w:val="28"/>
          <w:szCs w:val="28"/>
          <w:lang w:eastAsia="ru-RU"/>
        </w:rPr>
        <w:t xml:space="preserve">со дня получения от Заказчика </w:t>
      </w:r>
      <w:r w:rsidR="0032514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предложение с приложенными документами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проверяет основания для изменений  существенны</w:t>
      </w:r>
      <w:r w:rsidR="001522ED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</w:t>
      </w:r>
      <w:r w:rsidR="001522ED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контракта</w:t>
      </w:r>
      <w:r w:rsidR="004D132C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BA04D5">
        <w:rPr>
          <w:rFonts w:ascii="Times New Roman" w:eastAsia="Times New Roman" w:hAnsi="Times New Roman"/>
          <w:sz w:val="28"/>
          <w:szCs w:val="28"/>
          <w:lang w:eastAsia="ru-RU"/>
        </w:rPr>
        <w:t xml:space="preserve">устно </w:t>
      </w:r>
      <w:r w:rsidR="004D132C">
        <w:rPr>
          <w:rFonts w:ascii="Times New Roman" w:eastAsia="Times New Roman" w:hAnsi="Times New Roman"/>
          <w:sz w:val="28"/>
          <w:szCs w:val="28"/>
          <w:lang w:eastAsia="ru-RU"/>
        </w:rPr>
        <w:t xml:space="preserve">сообщает Заказчику о принятом им решении. </w:t>
      </w:r>
    </w:p>
    <w:p w:rsidR="000870D0" w:rsidRDefault="00163751" w:rsidP="003251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ГРБС отклоняет поступившее предложение в случае не предоставления документов,</w:t>
      </w:r>
      <w:r w:rsidR="000870D0" w:rsidRPr="000870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70D0">
        <w:rPr>
          <w:rFonts w:ascii="Times New Roman" w:eastAsia="Times New Roman" w:hAnsi="Times New Roman"/>
          <w:sz w:val="28"/>
          <w:szCs w:val="28"/>
          <w:lang w:eastAsia="ru-RU"/>
        </w:rPr>
        <w:t>подтверждающих возникшие фактические независящие от сторон обстоятельства, повлекшие невозможность исполнения  контракта.</w:t>
      </w:r>
    </w:p>
    <w:p w:rsidR="00163751" w:rsidRPr="00157953" w:rsidRDefault="00163751" w:rsidP="00325142">
      <w:pPr>
        <w:spacing w:after="0" w:line="2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отклонении предложения Заказчик </w:t>
      </w:r>
      <w:r w:rsidR="000870D0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пяти рабочих дней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письменно уведомляет поставщика (подрядчика, исполнителя) контракта, направившего предложение об изменении существенных условий контракта. </w:t>
      </w:r>
    </w:p>
    <w:p w:rsidR="007B10A7" w:rsidRDefault="00BA04D5" w:rsidP="0016375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4D132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929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4D132C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принятии ГРБС положительного решения Заказчик </w:t>
      </w:r>
      <w:r w:rsidR="008C6CEB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</w:t>
      </w:r>
      <w:r w:rsidR="00AA0194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одного </w:t>
      </w:r>
      <w:r w:rsidR="008C6CEB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рабочего дня </w:t>
      </w:r>
      <w:r w:rsidR="00AA0194">
        <w:rPr>
          <w:rFonts w:ascii="Times New Roman" w:eastAsia="Times New Roman" w:hAnsi="Times New Roman"/>
          <w:sz w:val="28"/>
          <w:szCs w:val="28"/>
          <w:lang w:eastAsia="ru-RU"/>
        </w:rPr>
        <w:t xml:space="preserve">готовит заявку по прилагаемой к настоящему Порядку форме и </w:t>
      </w:r>
      <w:r w:rsidR="0035509A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направляет </w:t>
      </w:r>
      <w:r w:rsidR="00AA0194">
        <w:rPr>
          <w:rFonts w:ascii="Times New Roman" w:eastAsia="Times New Roman" w:hAnsi="Times New Roman"/>
          <w:sz w:val="28"/>
          <w:szCs w:val="28"/>
          <w:lang w:eastAsia="ru-RU"/>
        </w:rPr>
        <w:t xml:space="preserve">её </w:t>
      </w:r>
      <w:r w:rsidR="0035509A">
        <w:rPr>
          <w:rFonts w:ascii="Times New Roman" w:eastAsia="Times New Roman" w:hAnsi="Times New Roman"/>
          <w:sz w:val="28"/>
          <w:szCs w:val="28"/>
          <w:lang w:eastAsia="ru-RU"/>
        </w:rPr>
        <w:t xml:space="preserve">посредством </w:t>
      </w:r>
      <w:r w:rsidR="003014DD">
        <w:rPr>
          <w:rFonts w:ascii="Times New Roman" w:eastAsia="Times New Roman" w:hAnsi="Times New Roman"/>
          <w:sz w:val="28"/>
          <w:szCs w:val="28"/>
          <w:lang w:eastAsia="ru-RU"/>
        </w:rPr>
        <w:t xml:space="preserve">межведомственной </w:t>
      </w:r>
      <w:r w:rsidR="0035509A">
        <w:rPr>
          <w:rFonts w:ascii="Times New Roman" w:eastAsia="Times New Roman" w:hAnsi="Times New Roman"/>
          <w:sz w:val="28"/>
          <w:szCs w:val="28"/>
          <w:lang w:eastAsia="ru-RU"/>
        </w:rPr>
        <w:t>системы электронного документооборота Пермского края</w:t>
      </w:r>
      <w:r w:rsidR="008C6CE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D132C">
        <w:rPr>
          <w:rFonts w:ascii="Times New Roman" w:eastAsia="Times New Roman" w:hAnsi="Times New Roman"/>
          <w:sz w:val="28"/>
          <w:szCs w:val="28"/>
          <w:lang w:eastAsia="ru-RU"/>
        </w:rPr>
        <w:t xml:space="preserve"> по электронной почте </w:t>
      </w:r>
      <w:r w:rsidR="008C6CEB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на бумажном носителе </w:t>
      </w:r>
      <w:r w:rsidR="00AA019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35509A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рабочую группу по проверке обоснованности закупок для нужд муниципальных учреждений Чайковского городского округа (далее – РГ)</w:t>
      </w:r>
      <w:r w:rsidR="00AA019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550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7953">
        <w:rPr>
          <w:rFonts w:ascii="Times New Roman" w:eastAsia="Times New Roman" w:hAnsi="Times New Roman"/>
          <w:sz w:val="28"/>
          <w:szCs w:val="28"/>
          <w:lang w:eastAsia="ru-RU"/>
        </w:rPr>
        <w:t xml:space="preserve">с приложением </w:t>
      </w:r>
      <w:r w:rsidR="008C6CEB">
        <w:rPr>
          <w:rFonts w:ascii="Times New Roman" w:eastAsia="Times New Roman" w:hAnsi="Times New Roman"/>
          <w:sz w:val="28"/>
          <w:szCs w:val="28"/>
          <w:lang w:eastAsia="ru-RU"/>
        </w:rPr>
        <w:t>к ней документов,</w:t>
      </w:r>
      <w:r w:rsidR="000870D0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указанных в пункте</w:t>
      </w:r>
      <w:proofErr w:type="gramEnd"/>
      <w:r w:rsidR="000870D0">
        <w:rPr>
          <w:rFonts w:ascii="Times New Roman" w:eastAsia="Times New Roman" w:hAnsi="Times New Roman"/>
          <w:sz w:val="28"/>
          <w:szCs w:val="28"/>
          <w:lang w:eastAsia="ru-RU"/>
        </w:rPr>
        <w:t xml:space="preserve"> 7 настоящего Порядка</w:t>
      </w:r>
      <w:r w:rsidR="007B10A7" w:rsidRPr="007B10A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8272E" w:rsidRDefault="00BA04D5" w:rsidP="0016375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r w:rsidR="0032514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1C415E">
        <w:rPr>
          <w:rFonts w:ascii="Times New Roman" w:eastAsia="Times New Roman" w:hAnsi="Times New Roman"/>
          <w:sz w:val="28"/>
          <w:szCs w:val="28"/>
          <w:lang w:eastAsia="ru-RU"/>
        </w:rPr>
        <w:t>окумент</w:t>
      </w:r>
      <w:r w:rsidR="00325142"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58552E">
        <w:rPr>
          <w:rFonts w:ascii="Times New Roman" w:eastAsia="Times New Roman" w:hAnsi="Times New Roman"/>
          <w:sz w:val="28"/>
          <w:szCs w:val="28"/>
          <w:lang w:eastAsia="ru-RU"/>
        </w:rPr>
        <w:t>подтве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рждающи</w:t>
      </w:r>
      <w:r w:rsidR="00325142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A04D5">
        <w:rPr>
          <w:rFonts w:ascii="Times New Roman" w:eastAsia="Times New Roman" w:hAnsi="Times New Roman"/>
          <w:sz w:val="28"/>
          <w:szCs w:val="28"/>
          <w:lang w:eastAsia="ru-RU"/>
        </w:rPr>
        <w:t>возникшие фактические независящие от сторон обстоятельства, повлекшие невозможность исполнения контракта,</w:t>
      </w:r>
      <w:r w:rsidR="00325142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являются</w:t>
      </w:r>
      <w:r w:rsidR="008C6CEB" w:rsidRPr="00BA04D5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48272E" w:rsidRPr="00F21492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заключение </w:t>
      </w:r>
      <w:r w:rsidR="001C415E" w:rsidRPr="00F21492">
        <w:rPr>
          <w:rFonts w:ascii="Times New Roman" w:eastAsia="Times New Roman" w:hAnsi="Times New Roman"/>
          <w:sz w:val="28"/>
          <w:szCs w:val="28"/>
          <w:lang w:eastAsia="ru-RU"/>
        </w:rPr>
        <w:t>торгово-промышленной палаты</w:t>
      </w:r>
      <w:r w:rsidR="00F21492" w:rsidRPr="00F21492">
        <w:rPr>
          <w:rFonts w:ascii="Times New Roman" w:hAnsi="Times New Roman"/>
          <w:b/>
          <w:sz w:val="18"/>
          <w:szCs w:val="18"/>
        </w:rPr>
        <w:t>,</w:t>
      </w:r>
      <w:r w:rsidR="00F21492">
        <w:rPr>
          <w:rFonts w:ascii="Times New Roman" w:hAnsi="Times New Roman"/>
          <w:b/>
          <w:sz w:val="18"/>
          <w:szCs w:val="18"/>
        </w:rPr>
        <w:t xml:space="preserve"> </w:t>
      </w:r>
      <w:r w:rsidR="00163751">
        <w:rPr>
          <w:rFonts w:ascii="Times New Roman" w:hAnsi="Times New Roman"/>
          <w:b/>
          <w:sz w:val="18"/>
          <w:szCs w:val="18"/>
        </w:rPr>
        <w:t xml:space="preserve"> </w:t>
      </w:r>
      <w:r w:rsidR="008C6CEB">
        <w:rPr>
          <w:rFonts w:ascii="Times New Roman" w:eastAsia="Times New Roman" w:hAnsi="Times New Roman"/>
          <w:sz w:val="28"/>
          <w:szCs w:val="28"/>
          <w:lang w:eastAsia="ru-RU"/>
        </w:rPr>
        <w:t>информаци</w:t>
      </w:r>
      <w:r w:rsidR="001522E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8C6C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63D1">
        <w:rPr>
          <w:rFonts w:ascii="Times New Roman" w:eastAsia="Times New Roman" w:hAnsi="Times New Roman"/>
          <w:sz w:val="28"/>
          <w:szCs w:val="28"/>
          <w:lang w:eastAsia="ru-RU"/>
        </w:rPr>
        <w:t xml:space="preserve">и документы </w:t>
      </w:r>
      <w:r w:rsidR="008C6CEB">
        <w:rPr>
          <w:rFonts w:ascii="Times New Roman" w:eastAsia="Times New Roman" w:hAnsi="Times New Roman"/>
          <w:sz w:val="28"/>
          <w:szCs w:val="28"/>
          <w:lang w:eastAsia="ru-RU"/>
        </w:rPr>
        <w:t>от поставщиков (подрядчиков, исполнителей, производителей</w:t>
      </w:r>
      <w:r w:rsidR="00BD3B38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8C6CEB">
        <w:rPr>
          <w:rFonts w:ascii="Times New Roman" w:eastAsia="Times New Roman" w:hAnsi="Times New Roman"/>
          <w:sz w:val="28"/>
          <w:szCs w:val="28"/>
          <w:lang w:eastAsia="ru-RU"/>
        </w:rPr>
        <w:t xml:space="preserve"> товара, </w:t>
      </w:r>
      <w:r w:rsidR="00BD3B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6CEB">
        <w:rPr>
          <w:rFonts w:ascii="Times New Roman" w:eastAsia="Times New Roman" w:hAnsi="Times New Roman"/>
          <w:sz w:val="28"/>
          <w:szCs w:val="28"/>
          <w:lang w:eastAsia="ru-RU"/>
        </w:rPr>
        <w:t xml:space="preserve">акты </w:t>
      </w:r>
      <w:r w:rsidR="00AD5430">
        <w:rPr>
          <w:rFonts w:ascii="Times New Roman" w:eastAsia="Times New Roman" w:hAnsi="Times New Roman"/>
          <w:sz w:val="28"/>
          <w:szCs w:val="28"/>
          <w:lang w:eastAsia="ru-RU"/>
        </w:rPr>
        <w:t>органов государственной</w:t>
      </w:r>
      <w:r w:rsidR="008C6CEB">
        <w:rPr>
          <w:rFonts w:ascii="Times New Roman" w:eastAsia="Times New Roman" w:hAnsi="Times New Roman"/>
          <w:sz w:val="28"/>
          <w:szCs w:val="28"/>
          <w:lang w:eastAsia="ru-RU"/>
        </w:rPr>
        <w:t xml:space="preserve"> власти и иные документы</w:t>
      </w:r>
      <w:r w:rsidR="003C7D0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C7D07" w:rsidRPr="003C7D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7D07">
        <w:rPr>
          <w:rFonts w:ascii="Times New Roman" w:eastAsia="Times New Roman" w:hAnsi="Times New Roman"/>
          <w:sz w:val="28"/>
          <w:szCs w:val="28"/>
          <w:lang w:eastAsia="ru-RU"/>
        </w:rPr>
        <w:t>обосновывающие возникшие обстоятельства</w:t>
      </w:r>
      <w:r w:rsidR="00BD3B3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B10A7" w:rsidRPr="007B10A7" w:rsidRDefault="00AA0194" w:rsidP="00157953">
      <w:pPr>
        <w:spacing w:after="0" w:line="22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7B10A7" w:rsidRPr="007B10A7">
        <w:rPr>
          <w:rFonts w:ascii="Times New Roman" w:eastAsia="Times New Roman" w:hAnsi="Times New Roman"/>
          <w:sz w:val="28"/>
          <w:szCs w:val="28"/>
          <w:lang w:eastAsia="ru-RU"/>
        </w:rPr>
        <w:t xml:space="preserve">. РГ </w:t>
      </w:r>
      <w:r w:rsidR="0035509A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трех рабочих дней </w:t>
      </w:r>
      <w:r w:rsidR="007B10A7" w:rsidRPr="007B10A7">
        <w:rPr>
          <w:rFonts w:ascii="Times New Roman" w:eastAsia="Times New Roman" w:hAnsi="Times New Roman"/>
          <w:sz w:val="28"/>
          <w:szCs w:val="28"/>
          <w:lang w:eastAsia="ru-RU"/>
        </w:rPr>
        <w:t>рассматривает</w:t>
      </w:r>
      <w:r w:rsidR="003550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2" w:name="P83"/>
      <w:bookmarkEnd w:id="2"/>
      <w:r w:rsidR="007B10A7" w:rsidRPr="007B10A7">
        <w:rPr>
          <w:rFonts w:ascii="Times New Roman" w:eastAsia="Times New Roman" w:hAnsi="Times New Roman"/>
          <w:sz w:val="28"/>
          <w:szCs w:val="28"/>
          <w:lang w:eastAsia="ru-RU"/>
        </w:rPr>
        <w:t>заявк</w:t>
      </w:r>
      <w:r w:rsidR="0015795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7B10A7" w:rsidRPr="007B10A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предмет </w:t>
      </w:r>
      <w:r w:rsidR="00157953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соответствия вносимых изменений существенных условий контракта требованиям Закона № 44-ФЗ и </w:t>
      </w:r>
      <w:r w:rsidR="007B10A7" w:rsidRPr="007B10A7">
        <w:rPr>
          <w:rFonts w:ascii="Times New Roman" w:eastAsia="Times New Roman" w:hAnsi="Times New Roman"/>
          <w:sz w:val="28"/>
          <w:szCs w:val="28"/>
          <w:lang w:eastAsia="ru-RU"/>
        </w:rPr>
        <w:t>обоснованности</w:t>
      </w:r>
      <w:r w:rsidR="00157953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таких</w:t>
      </w:r>
      <w:r w:rsidR="007B10A7" w:rsidRPr="007B10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7953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изменений, а также наличия </w:t>
      </w:r>
      <w:r w:rsidR="007B10A7" w:rsidRPr="007B10A7">
        <w:rPr>
          <w:rFonts w:ascii="Times New Roman" w:eastAsia="Times New Roman" w:hAnsi="Times New Roman"/>
          <w:sz w:val="28"/>
          <w:szCs w:val="28"/>
          <w:lang w:eastAsia="ru-RU"/>
        </w:rPr>
        <w:t xml:space="preserve">у </w:t>
      </w:r>
      <w:r w:rsidR="003014DD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аказчика</w:t>
      </w:r>
      <w:r w:rsidR="007B10A7" w:rsidRPr="007B10A7">
        <w:rPr>
          <w:rFonts w:ascii="Times New Roman" w:eastAsia="Times New Roman" w:hAnsi="Times New Roman"/>
          <w:sz w:val="28"/>
          <w:szCs w:val="28"/>
          <w:lang w:eastAsia="ru-RU"/>
        </w:rPr>
        <w:t xml:space="preserve"> лимитов бюджетных обязательств </w:t>
      </w:r>
      <w:r w:rsidR="00D41292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157953">
        <w:rPr>
          <w:rFonts w:ascii="Times New Roman" w:eastAsia="Times New Roman" w:hAnsi="Times New Roman"/>
          <w:sz w:val="28"/>
          <w:szCs w:val="28"/>
          <w:lang w:eastAsia="ru-RU"/>
        </w:rPr>
        <w:t>в случае увеличения цены контракта</w:t>
      </w:r>
      <w:r w:rsidR="00D4129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15795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57953" w:rsidRPr="00157953" w:rsidRDefault="00AA0194" w:rsidP="00157953">
      <w:pPr>
        <w:spacing w:after="0" w:line="22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7B10A7" w:rsidRPr="007B10A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57953" w:rsidRPr="00157953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рассмотрения заявк</w:t>
      </w:r>
      <w:r w:rsidR="0015795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57953" w:rsidRPr="00157953">
        <w:rPr>
          <w:rFonts w:ascii="Times New Roman" w:eastAsia="Times New Roman" w:hAnsi="Times New Roman"/>
          <w:sz w:val="28"/>
          <w:szCs w:val="28"/>
          <w:lang w:eastAsia="ru-RU"/>
        </w:rPr>
        <w:t xml:space="preserve"> РГ принимает </w:t>
      </w:r>
      <w:r w:rsidR="00157953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 из </w:t>
      </w:r>
      <w:r w:rsidR="00157953" w:rsidRPr="00157953">
        <w:rPr>
          <w:rFonts w:ascii="Times New Roman" w:eastAsia="Times New Roman" w:hAnsi="Times New Roman"/>
          <w:sz w:val="28"/>
          <w:szCs w:val="28"/>
          <w:lang w:eastAsia="ru-RU"/>
        </w:rPr>
        <w:t>следующи</w:t>
      </w:r>
      <w:r w:rsidR="00157953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157953" w:rsidRPr="00157953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</w:t>
      </w:r>
      <w:r w:rsidR="00157953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157953" w:rsidRPr="0015795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57953" w:rsidRPr="00157953" w:rsidRDefault="00AA0194" w:rsidP="00157953">
      <w:pPr>
        <w:spacing w:after="0" w:line="22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15795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D543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57953" w:rsidRPr="00157953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согласовать заявку;</w:t>
      </w:r>
    </w:p>
    <w:p w:rsidR="00157953" w:rsidRDefault="00AA0194" w:rsidP="00157953">
      <w:pPr>
        <w:spacing w:after="0" w:line="22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15795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D543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57953" w:rsidRPr="00157953">
        <w:rPr>
          <w:rFonts w:ascii="Times New Roman" w:eastAsia="Times New Roman" w:hAnsi="Times New Roman"/>
          <w:sz w:val="28"/>
          <w:szCs w:val="28"/>
          <w:lang w:eastAsia="ru-RU"/>
        </w:rPr>
        <w:t xml:space="preserve"> отклонить заявку</w:t>
      </w:r>
      <w:r w:rsidR="0015795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23989" w:rsidRDefault="00723989" w:rsidP="00157953">
      <w:pPr>
        <w:spacing w:after="0" w:line="22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РГ отклоняет заявку в</w:t>
      </w:r>
      <w:r w:rsidR="00596F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случае</w:t>
      </w:r>
      <w:r w:rsidR="00596F5A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предоставления документов, указанных в пункт</w:t>
      </w:r>
      <w:r w:rsidR="00EE2CE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596F5A">
        <w:rPr>
          <w:rFonts w:ascii="Times New Roman" w:eastAsia="Times New Roman" w:hAnsi="Times New Roman"/>
          <w:sz w:val="28"/>
          <w:szCs w:val="28"/>
          <w:lang w:eastAsia="ru-RU"/>
        </w:rPr>
        <w:t xml:space="preserve"> 7 настоящего Порядка, не соблюдения положений частей 1.3. </w:t>
      </w:r>
      <w:r w:rsidR="00B23D4D">
        <w:rPr>
          <w:rFonts w:ascii="Times New Roman" w:eastAsia="Times New Roman" w:hAnsi="Times New Roman"/>
          <w:sz w:val="28"/>
          <w:szCs w:val="28"/>
          <w:lang w:eastAsia="ru-RU"/>
        </w:rPr>
        <w:t xml:space="preserve">– 1.6. статьи 95 Закона № 44-ФЗ, отсутствия </w:t>
      </w:r>
      <w:r w:rsidR="00B23D4D" w:rsidRPr="007B10A7">
        <w:rPr>
          <w:rFonts w:ascii="Times New Roman" w:eastAsia="Times New Roman" w:hAnsi="Times New Roman"/>
          <w:sz w:val="28"/>
          <w:szCs w:val="28"/>
          <w:lang w:eastAsia="ru-RU"/>
        </w:rPr>
        <w:t xml:space="preserve">у </w:t>
      </w:r>
      <w:r w:rsidR="00B23D4D">
        <w:rPr>
          <w:rFonts w:ascii="Times New Roman" w:eastAsia="Times New Roman" w:hAnsi="Times New Roman"/>
          <w:sz w:val="28"/>
          <w:szCs w:val="28"/>
          <w:lang w:eastAsia="ru-RU"/>
        </w:rPr>
        <w:t>Заказчика</w:t>
      </w:r>
      <w:r w:rsidR="00B23D4D" w:rsidRPr="007B10A7">
        <w:rPr>
          <w:rFonts w:ascii="Times New Roman" w:eastAsia="Times New Roman" w:hAnsi="Times New Roman"/>
          <w:sz w:val="28"/>
          <w:szCs w:val="28"/>
          <w:lang w:eastAsia="ru-RU"/>
        </w:rPr>
        <w:t xml:space="preserve"> лимитов бюджетных обязательств</w:t>
      </w:r>
      <w:r w:rsidR="00D4129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B23D4D">
        <w:rPr>
          <w:rFonts w:ascii="Times New Roman" w:eastAsia="Times New Roman" w:hAnsi="Times New Roman"/>
          <w:sz w:val="28"/>
          <w:szCs w:val="28"/>
          <w:lang w:eastAsia="ru-RU"/>
        </w:rPr>
        <w:t>в случае увеличения цены контракта</w:t>
      </w:r>
      <w:r w:rsidR="00D4129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B23D4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A0194" w:rsidRDefault="00AA0194" w:rsidP="00157953">
      <w:pPr>
        <w:spacing w:after="0" w:line="22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РГ в день его принятия направляется Заказчику</w:t>
      </w:r>
      <w:r w:rsidR="003014DD">
        <w:rPr>
          <w:rFonts w:ascii="Times New Roman" w:eastAsia="Times New Roman" w:hAnsi="Times New Roman"/>
          <w:sz w:val="28"/>
          <w:szCs w:val="28"/>
          <w:lang w:eastAsia="ru-RU"/>
        </w:rPr>
        <w:t xml:space="preserve"> и ГРБС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96F5A" w:rsidRPr="00157953" w:rsidRDefault="001522ED" w:rsidP="00157953">
      <w:pPr>
        <w:spacing w:after="0" w:line="22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принятом решении </w:t>
      </w:r>
      <w:r w:rsidR="00596F5A">
        <w:rPr>
          <w:rFonts w:ascii="Times New Roman" w:eastAsia="Times New Roman" w:hAnsi="Times New Roman"/>
          <w:sz w:val="28"/>
          <w:szCs w:val="28"/>
          <w:lang w:eastAsia="ru-RU"/>
        </w:rPr>
        <w:t>Заказчик</w:t>
      </w:r>
      <w:r w:rsidR="00C42477" w:rsidRPr="00C424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2477">
        <w:rPr>
          <w:rFonts w:ascii="Times New Roman" w:eastAsia="Times New Roman" w:hAnsi="Times New Roman"/>
          <w:sz w:val="28"/>
          <w:szCs w:val="28"/>
          <w:lang w:eastAsia="ru-RU"/>
        </w:rPr>
        <w:t>в течение пяти рабочих дней</w:t>
      </w:r>
      <w:r w:rsidR="00596F5A">
        <w:rPr>
          <w:rFonts w:ascii="Times New Roman" w:eastAsia="Times New Roman" w:hAnsi="Times New Roman"/>
          <w:sz w:val="28"/>
          <w:szCs w:val="28"/>
          <w:lang w:eastAsia="ru-RU"/>
        </w:rPr>
        <w:t xml:space="preserve"> письменно </w:t>
      </w:r>
      <w:r w:rsidR="00356973"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уведомляет </w:t>
      </w:r>
      <w:r w:rsidR="00596F5A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поставщика (подрядчика, исполнителя) контракта, направившего предложение об изменении существенных условий контракта. </w:t>
      </w:r>
    </w:p>
    <w:p w:rsidR="00B60F58" w:rsidRDefault="00AA0194" w:rsidP="00157953">
      <w:pPr>
        <w:spacing w:after="0" w:line="22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157953" w:rsidRPr="0015795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D4129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57953">
        <w:rPr>
          <w:rFonts w:ascii="Times New Roman" w:eastAsia="Times New Roman" w:hAnsi="Times New Roman"/>
          <w:sz w:val="28"/>
          <w:szCs w:val="28"/>
          <w:lang w:eastAsia="ru-RU"/>
        </w:rPr>
        <w:t xml:space="preserve">осле </w:t>
      </w:r>
      <w:r w:rsidR="008A5463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получения  решения </w:t>
      </w:r>
      <w:r w:rsidR="002B02E9">
        <w:rPr>
          <w:rFonts w:ascii="Times New Roman" w:eastAsia="Times New Roman" w:hAnsi="Times New Roman"/>
          <w:sz w:val="28"/>
          <w:szCs w:val="28"/>
          <w:lang w:eastAsia="ru-RU"/>
        </w:rPr>
        <w:t>РГ</w:t>
      </w:r>
      <w:r w:rsidR="00BA7E47">
        <w:rPr>
          <w:rFonts w:ascii="Times New Roman" w:eastAsia="Times New Roman" w:hAnsi="Times New Roman"/>
          <w:sz w:val="28"/>
          <w:szCs w:val="28"/>
          <w:lang w:eastAsia="ru-RU"/>
        </w:rPr>
        <w:t xml:space="preserve"> о согласовании заявки</w:t>
      </w:r>
      <w:r w:rsidR="002B02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1292">
        <w:rPr>
          <w:rFonts w:ascii="Times New Roman" w:eastAsia="Times New Roman" w:hAnsi="Times New Roman"/>
          <w:sz w:val="28"/>
          <w:szCs w:val="28"/>
          <w:lang w:eastAsia="ru-RU"/>
        </w:rPr>
        <w:t xml:space="preserve">ГРБС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двух рабочих дней </w:t>
      </w:r>
      <w:r w:rsidR="0048272E">
        <w:rPr>
          <w:rFonts w:ascii="Times New Roman" w:eastAsia="Times New Roman" w:hAnsi="Times New Roman"/>
          <w:sz w:val="28"/>
          <w:szCs w:val="28"/>
          <w:lang w:eastAsia="ru-RU"/>
        </w:rPr>
        <w:t>гот</w:t>
      </w:r>
      <w:r w:rsidR="003014DD">
        <w:rPr>
          <w:rFonts w:ascii="Times New Roman" w:eastAsia="Times New Roman" w:hAnsi="Times New Roman"/>
          <w:sz w:val="28"/>
          <w:szCs w:val="28"/>
          <w:lang w:eastAsia="ru-RU"/>
        </w:rPr>
        <w:t xml:space="preserve">овит </w:t>
      </w:r>
      <w:r w:rsidR="002A26B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</w:t>
      </w:r>
      <w:r w:rsidR="003338B9">
        <w:rPr>
          <w:rFonts w:ascii="Times New Roman" w:eastAsia="Times New Roman" w:hAnsi="Times New Roman"/>
          <w:sz w:val="28"/>
          <w:szCs w:val="28"/>
          <w:lang w:eastAsia="ru-RU"/>
        </w:rPr>
        <w:t>правово</w:t>
      </w:r>
      <w:r w:rsidR="002A26B8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3338B9">
        <w:rPr>
          <w:rFonts w:ascii="Times New Roman" w:eastAsia="Times New Roman" w:hAnsi="Times New Roman"/>
          <w:sz w:val="28"/>
          <w:szCs w:val="28"/>
          <w:lang w:eastAsia="ru-RU"/>
        </w:rPr>
        <w:t xml:space="preserve"> акт</w:t>
      </w:r>
      <w:r w:rsidR="002A26B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014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1292">
        <w:rPr>
          <w:rFonts w:ascii="Times New Roman" w:eastAsia="Times New Roman" w:hAnsi="Times New Roman"/>
          <w:sz w:val="28"/>
          <w:szCs w:val="28"/>
          <w:lang w:eastAsia="ru-RU"/>
        </w:rPr>
        <w:t xml:space="preserve">об изменении существенных условий контракта </w:t>
      </w:r>
      <w:r w:rsidR="00B60F58">
        <w:rPr>
          <w:rFonts w:ascii="Times New Roman" w:eastAsia="Times New Roman" w:hAnsi="Times New Roman"/>
          <w:sz w:val="28"/>
          <w:szCs w:val="28"/>
          <w:lang w:eastAsia="ru-RU"/>
        </w:rPr>
        <w:t>с указанием в нём</w:t>
      </w:r>
      <w:r w:rsidR="003014DD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B60F58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предмета и реквизитов контракта, </w:t>
      </w:r>
      <w:r w:rsidR="003014DD">
        <w:rPr>
          <w:rFonts w:ascii="Times New Roman" w:eastAsia="Times New Roman" w:hAnsi="Times New Roman"/>
          <w:sz w:val="28"/>
          <w:szCs w:val="28"/>
          <w:lang w:eastAsia="ru-RU"/>
        </w:rPr>
        <w:t>предмет</w:t>
      </w:r>
      <w:r w:rsidR="00AD543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60F58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</w:t>
      </w:r>
      <w:r w:rsidR="003014DD">
        <w:rPr>
          <w:rFonts w:ascii="Times New Roman" w:eastAsia="Times New Roman" w:hAnsi="Times New Roman"/>
          <w:sz w:val="28"/>
          <w:szCs w:val="28"/>
          <w:lang w:eastAsia="ru-RU"/>
        </w:rPr>
        <w:t xml:space="preserve">й существенных условий контракта и направляет </w:t>
      </w:r>
      <w:r w:rsidR="002A26B8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данный проект </w:t>
      </w:r>
      <w:r w:rsidR="00E92C1D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подписание </w:t>
      </w:r>
      <w:r w:rsidR="003014DD">
        <w:rPr>
          <w:rFonts w:ascii="Times New Roman" w:eastAsia="Times New Roman" w:hAnsi="Times New Roman"/>
          <w:sz w:val="28"/>
          <w:szCs w:val="28"/>
          <w:lang w:eastAsia="ru-RU"/>
        </w:rPr>
        <w:t>посредством межведомственной системы электронного документооборота Пермского края с приложением к нему:</w:t>
      </w:r>
      <w:proofErr w:type="gramEnd"/>
    </w:p>
    <w:p w:rsidR="00E92C1D" w:rsidRPr="00E92C1D" w:rsidRDefault="00E92C1D" w:rsidP="00E92C1D">
      <w:pPr>
        <w:spacing w:after="0" w:line="22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C1D">
        <w:rPr>
          <w:rFonts w:ascii="Times New Roman" w:eastAsia="Times New Roman" w:hAnsi="Times New Roman"/>
          <w:sz w:val="28"/>
          <w:szCs w:val="28"/>
          <w:lang w:eastAsia="ru-RU"/>
        </w:rPr>
        <w:t>1) пояснительной записки,</w:t>
      </w:r>
      <w:r w:rsidRPr="00E92C1D">
        <w:t xml:space="preserve"> </w:t>
      </w:r>
      <w:r w:rsidRPr="00E92C1D">
        <w:rPr>
          <w:rFonts w:ascii="Times New Roman" w:eastAsia="Times New Roman" w:hAnsi="Times New Roman"/>
          <w:sz w:val="28"/>
          <w:szCs w:val="28"/>
          <w:lang w:eastAsia="ru-RU"/>
        </w:rPr>
        <w:t>содержащей информацию:</w:t>
      </w:r>
    </w:p>
    <w:p w:rsidR="00E92C1D" w:rsidRPr="00E92C1D" w:rsidRDefault="00E92C1D" w:rsidP="00E92C1D">
      <w:pPr>
        <w:spacing w:after="0" w:line="22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C1D">
        <w:rPr>
          <w:rFonts w:ascii="Times New Roman" w:eastAsia="Times New Roman" w:hAnsi="Times New Roman"/>
          <w:sz w:val="28"/>
          <w:szCs w:val="28"/>
          <w:lang w:eastAsia="ru-RU"/>
        </w:rPr>
        <w:t>о контракте и его существенных условиях;</w:t>
      </w:r>
    </w:p>
    <w:p w:rsidR="00E92C1D" w:rsidRPr="00E92C1D" w:rsidRDefault="00E92C1D" w:rsidP="00E92C1D">
      <w:pPr>
        <w:spacing w:after="0" w:line="22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C1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 основных обязательствах по такому контракту;</w:t>
      </w:r>
    </w:p>
    <w:p w:rsidR="00E92C1D" w:rsidRPr="00E92C1D" w:rsidRDefault="00E92C1D" w:rsidP="00E92C1D">
      <w:pPr>
        <w:spacing w:after="0" w:line="22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C1D">
        <w:rPr>
          <w:rFonts w:ascii="Times New Roman" w:eastAsia="Times New Roman" w:hAnsi="Times New Roman"/>
          <w:sz w:val="28"/>
          <w:szCs w:val="28"/>
          <w:lang w:eastAsia="ru-RU"/>
        </w:rPr>
        <w:t>об указаниях на национальный и (или) муниципальный проект, программу, в рамках которых заключен контракт;</w:t>
      </w:r>
    </w:p>
    <w:p w:rsidR="00E92C1D" w:rsidRPr="00E92C1D" w:rsidRDefault="00E92C1D" w:rsidP="00E92C1D">
      <w:pPr>
        <w:spacing w:after="0" w:line="22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C1D">
        <w:rPr>
          <w:rFonts w:ascii="Times New Roman" w:eastAsia="Times New Roman" w:hAnsi="Times New Roman"/>
          <w:sz w:val="28"/>
          <w:szCs w:val="28"/>
          <w:lang w:eastAsia="ru-RU"/>
        </w:rPr>
        <w:t>по предложению об изменении существенных условий контракта с кратким описанием возникших фактических обстоятельств, независящих от сторон контракта, повлекших невозможность его исполнения;</w:t>
      </w:r>
    </w:p>
    <w:p w:rsidR="00E92C1D" w:rsidRPr="00E92C1D" w:rsidRDefault="00E92C1D" w:rsidP="00E92C1D">
      <w:pPr>
        <w:spacing w:after="0" w:line="22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C1D">
        <w:rPr>
          <w:rFonts w:ascii="Times New Roman" w:eastAsia="Times New Roman" w:hAnsi="Times New Roman"/>
          <w:sz w:val="28"/>
          <w:szCs w:val="28"/>
          <w:lang w:eastAsia="ru-RU"/>
        </w:rPr>
        <w:t>2) решения РГ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A5463" w:rsidRDefault="00E92C1D" w:rsidP="00E92C1D">
      <w:pPr>
        <w:spacing w:after="0" w:line="22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C1D">
        <w:rPr>
          <w:rFonts w:ascii="Times New Roman" w:eastAsia="Times New Roman" w:hAnsi="Times New Roman"/>
          <w:sz w:val="28"/>
          <w:szCs w:val="28"/>
          <w:lang w:eastAsia="ru-RU"/>
        </w:rPr>
        <w:t>3) проекта дополнительного соглашения к контракту с изменениями существенных условий контракта</w:t>
      </w:r>
      <w:r w:rsidR="008A5463" w:rsidRPr="00E92C1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23D4D" w:rsidRPr="00E92C1D" w:rsidRDefault="00B23D4D" w:rsidP="00E92C1D">
      <w:pPr>
        <w:spacing w:after="0" w:line="22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11.Муниципальный правовой акт об изменении существенных условий контракта принимается в течение пяти рабочих дней.</w:t>
      </w:r>
    </w:p>
    <w:p w:rsidR="00E92C1D" w:rsidRPr="00E92C1D" w:rsidRDefault="00E92C1D" w:rsidP="00E92C1D">
      <w:pPr>
        <w:spacing w:after="0" w:line="22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23D4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E92C1D">
        <w:rPr>
          <w:rFonts w:ascii="Times New Roman" w:eastAsia="Times New Roman" w:hAnsi="Times New Roman"/>
          <w:sz w:val="28"/>
          <w:szCs w:val="28"/>
          <w:lang w:eastAsia="ru-RU"/>
        </w:rPr>
        <w:t>В течение тридцати календарных дней со дня принятия</w:t>
      </w:r>
      <w:r w:rsidR="003338B9">
        <w:rPr>
          <w:rFonts w:ascii="Times New Roman" w:eastAsia="Times New Roman" w:hAnsi="Times New Roman"/>
          <w:sz w:val="28"/>
          <w:szCs w:val="28"/>
          <w:lang w:eastAsia="ru-RU"/>
        </w:rPr>
        <w:t xml:space="preserve"> ГРБС </w:t>
      </w:r>
      <w:r w:rsidRPr="00E92C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38B9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правового </w:t>
      </w:r>
      <w:r w:rsidRPr="00E92C1D">
        <w:rPr>
          <w:rFonts w:ascii="Times New Roman" w:eastAsia="Times New Roman" w:hAnsi="Times New Roman"/>
          <w:sz w:val="28"/>
          <w:szCs w:val="28"/>
          <w:lang w:eastAsia="ru-RU"/>
        </w:rPr>
        <w:t>об изменении существенных условий контракта Заказчик:</w:t>
      </w:r>
    </w:p>
    <w:p w:rsidR="00E92C1D" w:rsidRPr="00E92C1D" w:rsidRDefault="00E92C1D" w:rsidP="00E92C1D">
      <w:pPr>
        <w:spacing w:after="0" w:line="22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C1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23D4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E92C1D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94489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2C1D">
        <w:rPr>
          <w:rFonts w:ascii="Times New Roman" w:eastAsia="Times New Roman" w:hAnsi="Times New Roman"/>
          <w:sz w:val="28"/>
          <w:szCs w:val="28"/>
          <w:lang w:eastAsia="ru-RU"/>
        </w:rPr>
        <w:t>заключает дополнительное соглашение к контракту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92C1D" w:rsidRDefault="00E92C1D" w:rsidP="00E92C1D">
      <w:pPr>
        <w:spacing w:after="0" w:line="22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23D4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</w:t>
      </w:r>
      <w:r w:rsidR="0094489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размещает дополнительное соглашение </w:t>
      </w:r>
      <w:r w:rsidRPr="00E92C1D">
        <w:rPr>
          <w:rFonts w:ascii="Times New Roman" w:eastAsia="Times New Roman" w:hAnsi="Times New Roman"/>
          <w:sz w:val="28"/>
          <w:szCs w:val="28"/>
          <w:lang w:eastAsia="ru-RU"/>
        </w:rPr>
        <w:t>к контракту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единой информационной системе в сфере закупок в соответствии с требованиями Закона № 44-ФЗ. </w:t>
      </w:r>
    </w:p>
    <w:p w:rsidR="00E92C1D" w:rsidRPr="00500432" w:rsidRDefault="00E92C1D" w:rsidP="00E92C1D">
      <w:pPr>
        <w:spacing w:after="0" w:line="22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23D4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50043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Должностные лица Заказчика</w:t>
      </w:r>
      <w:r w:rsidRPr="00500432">
        <w:rPr>
          <w:rFonts w:ascii="Times New Roman" w:eastAsia="Times New Roman" w:hAnsi="Times New Roman"/>
          <w:sz w:val="28"/>
          <w:szCs w:val="28"/>
          <w:lang w:eastAsia="ru-RU"/>
        </w:rPr>
        <w:t xml:space="preserve"> нес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500432">
        <w:rPr>
          <w:rFonts w:ascii="Times New Roman" w:eastAsia="Times New Roman" w:hAnsi="Times New Roman"/>
          <w:sz w:val="28"/>
          <w:szCs w:val="28"/>
          <w:lang w:eastAsia="ru-RU"/>
        </w:rPr>
        <w:t>т ответственность за полноту и достоверность сведений в представляемых документах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а также за действия по размещению необходимой информации</w:t>
      </w:r>
      <w:r w:rsidRPr="00CB12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единой информационной системе в сфере закупок в соответствии с Законом № 44-ФЗ</w:t>
      </w:r>
      <w:r w:rsidRPr="0050043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44892" w:rsidRDefault="009448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44892" w:rsidRDefault="00500432" w:rsidP="00356973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  <w:r w:rsidRPr="0050043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500432" w:rsidRDefault="00500432" w:rsidP="00356973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  <w:r w:rsidRPr="00500432">
        <w:rPr>
          <w:rFonts w:ascii="Times New Roman" w:hAnsi="Times New Roman"/>
          <w:sz w:val="28"/>
          <w:szCs w:val="28"/>
        </w:rPr>
        <w:t>к Порядку согласования изменений существенных условий заключенного контракт</w:t>
      </w:r>
      <w:r>
        <w:rPr>
          <w:rFonts w:ascii="Times New Roman" w:hAnsi="Times New Roman"/>
          <w:sz w:val="28"/>
          <w:szCs w:val="28"/>
        </w:rPr>
        <w:t>а</w:t>
      </w:r>
    </w:p>
    <w:p w:rsidR="00944892" w:rsidRPr="00500432" w:rsidRDefault="00944892" w:rsidP="00944892">
      <w:pPr>
        <w:spacing w:after="0"/>
        <w:ind w:left="5954"/>
        <w:jc w:val="both"/>
        <w:rPr>
          <w:rFonts w:ascii="Times New Roman" w:hAnsi="Times New Roman"/>
          <w:sz w:val="28"/>
          <w:szCs w:val="28"/>
        </w:rPr>
      </w:pPr>
    </w:p>
    <w:p w:rsidR="00DF50D0" w:rsidRDefault="008F7BC0" w:rsidP="008F7BC0">
      <w:pPr>
        <w:spacing w:after="0"/>
        <w:ind w:left="567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СОГЛАСОВАНО</w:t>
      </w:r>
    </w:p>
    <w:p w:rsidR="008F7BC0" w:rsidRDefault="008F7BC0" w:rsidP="008F7BC0">
      <w:pPr>
        <w:spacing w:after="0"/>
        <w:ind w:left="567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 (_________________)</w:t>
      </w:r>
    </w:p>
    <w:p w:rsidR="008F7BC0" w:rsidRPr="008F7BC0" w:rsidRDefault="008F7BC0" w:rsidP="008F7BC0">
      <w:pPr>
        <w:spacing w:after="0"/>
        <w:ind w:left="5670"/>
        <w:rPr>
          <w:rFonts w:ascii="Times New Roman" w:hAnsi="Times New Roman"/>
          <w:sz w:val="20"/>
          <w:szCs w:val="20"/>
        </w:rPr>
      </w:pPr>
      <w:r w:rsidRPr="008F7BC0">
        <w:rPr>
          <w:rFonts w:ascii="Times New Roman" w:hAnsi="Times New Roman"/>
          <w:sz w:val="20"/>
          <w:szCs w:val="20"/>
        </w:rPr>
        <w:t xml:space="preserve">(подпись)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8F7BC0">
        <w:rPr>
          <w:rFonts w:ascii="Times New Roman" w:hAnsi="Times New Roman"/>
          <w:sz w:val="20"/>
          <w:szCs w:val="20"/>
        </w:rPr>
        <w:t xml:space="preserve">   (ФИО руководителя учредителя)</w:t>
      </w:r>
    </w:p>
    <w:p w:rsidR="008F7BC0" w:rsidRDefault="008F7BC0" w:rsidP="008F7BC0">
      <w:pPr>
        <w:spacing w:after="0"/>
        <w:ind w:left="567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«____» __________  20__ г.</w:t>
      </w:r>
    </w:p>
    <w:p w:rsidR="00E92C1D" w:rsidRDefault="00E92C1D" w:rsidP="005004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00432" w:rsidRPr="00500432" w:rsidRDefault="00500432" w:rsidP="00500432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0432">
        <w:rPr>
          <w:rFonts w:ascii="Times New Roman" w:hAnsi="Times New Roman"/>
          <w:b/>
          <w:sz w:val="28"/>
          <w:szCs w:val="28"/>
        </w:rPr>
        <w:t>Форма заявки</w:t>
      </w:r>
      <w:r w:rsidRPr="005004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внесение изменений </w:t>
      </w:r>
    </w:p>
    <w:p w:rsidR="00500432" w:rsidRDefault="00500432" w:rsidP="00500432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0432">
        <w:rPr>
          <w:rFonts w:ascii="Times New Roman" w:eastAsia="Times New Roman" w:hAnsi="Times New Roman"/>
          <w:b/>
          <w:sz w:val="28"/>
          <w:szCs w:val="28"/>
          <w:lang w:eastAsia="ru-RU"/>
        </w:rPr>
        <w:t>существенных условий заключенного контракта</w:t>
      </w:r>
    </w:p>
    <w:p w:rsidR="00E92C1D" w:rsidRDefault="00E92C1D" w:rsidP="00500432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9"/>
        <w:tblW w:w="9747" w:type="dxa"/>
        <w:tblLook w:val="04A0"/>
      </w:tblPr>
      <w:tblGrid>
        <w:gridCol w:w="4927"/>
        <w:gridCol w:w="4820"/>
      </w:tblGrid>
      <w:tr w:rsidR="00DF50D0" w:rsidTr="00A7627B">
        <w:tc>
          <w:tcPr>
            <w:tcW w:w="4927" w:type="dxa"/>
          </w:tcPr>
          <w:p w:rsidR="00DF50D0" w:rsidRPr="00DF50D0" w:rsidRDefault="00DF50D0" w:rsidP="0050043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50D0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заказчика</w:t>
            </w:r>
          </w:p>
        </w:tc>
        <w:tc>
          <w:tcPr>
            <w:tcW w:w="4820" w:type="dxa"/>
          </w:tcPr>
          <w:p w:rsidR="00DF50D0" w:rsidRPr="00DF50D0" w:rsidRDefault="00DF50D0" w:rsidP="0050043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50D0" w:rsidTr="00A7627B">
        <w:tc>
          <w:tcPr>
            <w:tcW w:w="4927" w:type="dxa"/>
          </w:tcPr>
          <w:p w:rsidR="00DF50D0" w:rsidRPr="00DF50D0" w:rsidRDefault="00DF50D0" w:rsidP="0050043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 контракта</w:t>
            </w:r>
          </w:p>
        </w:tc>
        <w:tc>
          <w:tcPr>
            <w:tcW w:w="4820" w:type="dxa"/>
          </w:tcPr>
          <w:p w:rsidR="00DF50D0" w:rsidRPr="00DF50D0" w:rsidRDefault="00DF50D0" w:rsidP="0050043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50D0" w:rsidTr="00A7627B">
        <w:tc>
          <w:tcPr>
            <w:tcW w:w="4927" w:type="dxa"/>
          </w:tcPr>
          <w:p w:rsidR="00DF50D0" w:rsidRPr="00DF50D0" w:rsidRDefault="00DF50D0" w:rsidP="00DF50D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извещения в ЕИС</w:t>
            </w:r>
            <w:r w:rsidR="008F7BC0">
              <w:rPr>
                <w:rFonts w:ascii="Times New Roman" w:hAnsi="Times New Roman"/>
                <w:sz w:val="28"/>
                <w:szCs w:val="28"/>
              </w:rPr>
              <w:t xml:space="preserve"> процедуры</w:t>
            </w:r>
          </w:p>
        </w:tc>
        <w:tc>
          <w:tcPr>
            <w:tcW w:w="4820" w:type="dxa"/>
          </w:tcPr>
          <w:p w:rsidR="00DF50D0" w:rsidRPr="00DF50D0" w:rsidRDefault="00DF50D0" w:rsidP="0050043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50D0" w:rsidTr="00A7627B">
        <w:tc>
          <w:tcPr>
            <w:tcW w:w="4927" w:type="dxa"/>
          </w:tcPr>
          <w:p w:rsidR="00DF50D0" w:rsidRPr="00DF50D0" w:rsidRDefault="00DF50D0" w:rsidP="0050043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Номер реестровой записи контракта </w:t>
            </w:r>
          </w:p>
        </w:tc>
        <w:tc>
          <w:tcPr>
            <w:tcW w:w="4820" w:type="dxa"/>
          </w:tcPr>
          <w:p w:rsidR="00DF50D0" w:rsidRPr="00DF50D0" w:rsidRDefault="00DF50D0" w:rsidP="0050043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50D0" w:rsidTr="00A7627B">
        <w:tc>
          <w:tcPr>
            <w:tcW w:w="4927" w:type="dxa"/>
          </w:tcPr>
          <w:p w:rsidR="00DF50D0" w:rsidRPr="00DF50D0" w:rsidRDefault="00DF50D0" w:rsidP="0050043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Пункт контракта, в который вносятся изменения</w:t>
            </w:r>
          </w:p>
        </w:tc>
        <w:tc>
          <w:tcPr>
            <w:tcW w:w="4820" w:type="dxa"/>
          </w:tcPr>
          <w:p w:rsidR="00DF50D0" w:rsidRPr="00DF50D0" w:rsidRDefault="00DF50D0" w:rsidP="0050043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50D0" w:rsidTr="00A7627B">
        <w:tc>
          <w:tcPr>
            <w:tcW w:w="4927" w:type="dxa"/>
          </w:tcPr>
          <w:p w:rsidR="00DF50D0" w:rsidRPr="00DF50D0" w:rsidRDefault="008F7BC0" w:rsidP="0050043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Причина внесения изменений</w:t>
            </w:r>
          </w:p>
        </w:tc>
        <w:tc>
          <w:tcPr>
            <w:tcW w:w="4820" w:type="dxa"/>
          </w:tcPr>
          <w:p w:rsidR="00DF50D0" w:rsidRPr="00DF50D0" w:rsidRDefault="00DF50D0" w:rsidP="0050043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50D0" w:rsidTr="00A7627B">
        <w:tc>
          <w:tcPr>
            <w:tcW w:w="4927" w:type="dxa"/>
          </w:tcPr>
          <w:p w:rsidR="00DF50D0" w:rsidRPr="00DF50D0" w:rsidRDefault="00DF50D0" w:rsidP="0050043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Иная информация</w:t>
            </w:r>
          </w:p>
        </w:tc>
        <w:tc>
          <w:tcPr>
            <w:tcW w:w="4820" w:type="dxa"/>
          </w:tcPr>
          <w:p w:rsidR="00DF50D0" w:rsidRPr="00DF50D0" w:rsidRDefault="00DF50D0" w:rsidP="0050043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F50D0" w:rsidRDefault="00DF50D0" w:rsidP="005004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50D0">
        <w:rPr>
          <w:rFonts w:ascii="Times New Roman" w:hAnsi="Times New Roman"/>
          <w:sz w:val="28"/>
          <w:szCs w:val="28"/>
        </w:rPr>
        <w:t xml:space="preserve">Приложение: </w:t>
      </w:r>
    </w:p>
    <w:p w:rsidR="00500432" w:rsidRDefault="00DF50D0" w:rsidP="0050043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копия заключенного контракта, включая все дополнительные соглашения;</w:t>
      </w:r>
    </w:p>
    <w:p w:rsidR="00DF50D0" w:rsidRDefault="00DF50D0" w:rsidP="00DF50D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документы, подтверждающие необходимость внесения изменений;</w:t>
      </w:r>
    </w:p>
    <w:p w:rsidR="00DF50D0" w:rsidRPr="00DF50D0" w:rsidRDefault="00DF50D0" w:rsidP="00DF50D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проект дополнительного соглашения с </w:t>
      </w:r>
      <w:r w:rsidR="007450CD">
        <w:rPr>
          <w:rFonts w:ascii="Times New Roman" w:hAnsi="Times New Roman"/>
          <w:sz w:val="28"/>
          <w:szCs w:val="28"/>
        </w:rPr>
        <w:t xml:space="preserve">предлагаемыми </w:t>
      </w:r>
      <w:r>
        <w:rPr>
          <w:rFonts w:ascii="Times New Roman" w:hAnsi="Times New Roman"/>
          <w:sz w:val="28"/>
          <w:szCs w:val="28"/>
        </w:rPr>
        <w:t xml:space="preserve">изменениями </w:t>
      </w:r>
      <w:r w:rsidR="007450CD">
        <w:rPr>
          <w:rFonts w:ascii="Times New Roman" w:hAnsi="Times New Roman"/>
          <w:sz w:val="28"/>
          <w:szCs w:val="28"/>
        </w:rPr>
        <w:t xml:space="preserve">существенных условий </w:t>
      </w:r>
      <w:r>
        <w:rPr>
          <w:rFonts w:ascii="Times New Roman" w:hAnsi="Times New Roman"/>
          <w:sz w:val="28"/>
          <w:szCs w:val="28"/>
        </w:rPr>
        <w:t>контракта.</w:t>
      </w:r>
    </w:p>
    <w:p w:rsidR="00DF50D0" w:rsidRDefault="00DF50D0" w:rsidP="0050043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F50D0" w:rsidRDefault="00DF50D0" w:rsidP="0050043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формирования заявки</w:t>
      </w:r>
    </w:p>
    <w:p w:rsidR="00DF50D0" w:rsidRPr="00DF50D0" w:rsidRDefault="00DF50D0" w:rsidP="005004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50D0">
        <w:rPr>
          <w:rFonts w:ascii="Times New Roman" w:hAnsi="Times New Roman"/>
          <w:sz w:val="28"/>
          <w:szCs w:val="28"/>
        </w:rPr>
        <w:t>Подпись руководителя муниципального учреждения</w:t>
      </w:r>
    </w:p>
    <w:sectPr w:rsidR="00DF50D0" w:rsidRPr="00DF50D0" w:rsidSect="00E46787">
      <w:headerReference w:type="default" r:id="rId9"/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1BF" w:rsidRDefault="00A961BF" w:rsidP="00E46787">
      <w:pPr>
        <w:spacing w:after="0" w:line="240" w:lineRule="auto"/>
      </w:pPr>
      <w:r>
        <w:separator/>
      </w:r>
    </w:p>
  </w:endnote>
  <w:endnote w:type="continuationSeparator" w:id="0">
    <w:p w:rsidR="00A961BF" w:rsidRDefault="00A961BF" w:rsidP="00E46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787" w:rsidRDefault="00E46787">
    <w:pPr>
      <w:pStyle w:val="a7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1BF" w:rsidRDefault="00A961BF" w:rsidP="00E46787">
      <w:pPr>
        <w:spacing w:after="0" w:line="240" w:lineRule="auto"/>
      </w:pPr>
      <w:r>
        <w:separator/>
      </w:r>
    </w:p>
  </w:footnote>
  <w:footnote w:type="continuationSeparator" w:id="0">
    <w:p w:rsidR="00A961BF" w:rsidRDefault="00A961BF" w:rsidP="00E46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EFD" w:rsidRPr="00750EFD" w:rsidRDefault="00750EFD" w:rsidP="00750EFD">
    <w:pPr>
      <w:spacing w:after="0" w:line="240" w:lineRule="auto"/>
      <w:jc w:val="center"/>
      <w:rPr>
        <w:rFonts w:ascii="Times New Roman" w:eastAsia="Times New Roman" w:hAnsi="Times New Roman"/>
        <w:color w:val="000000"/>
        <w:sz w:val="16"/>
        <w:szCs w:val="16"/>
        <w:lang w:eastAsia="ru-RU"/>
      </w:rPr>
    </w:pPr>
    <w:r w:rsidRPr="00750EFD">
      <w:rPr>
        <w:rFonts w:ascii="Times New Roman" w:eastAsia="Times New Roman" w:hAnsi="Times New Roman"/>
        <w:color w:val="000000"/>
        <w:sz w:val="16"/>
        <w:szCs w:val="16"/>
        <w:lang w:eastAsia="ru-RU"/>
      </w:rPr>
      <w:t>Проект размещен на сайте 01.04.2022 г. Срок  приема заключений независимых экспертов до 10.04.2022 г. на электронный адрес mnpa@tchaik.ru</w:t>
    </w:r>
  </w:p>
  <w:p w:rsidR="00750EFD" w:rsidRDefault="00750EF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3596E"/>
    <w:multiLevelType w:val="multilevel"/>
    <w:tmpl w:val="DF78875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">
    <w:nsid w:val="2B7D260C"/>
    <w:multiLevelType w:val="multilevel"/>
    <w:tmpl w:val="CE5088AC"/>
    <w:lvl w:ilvl="0">
      <w:start w:val="1"/>
      <w:numFmt w:val="decimal"/>
      <w:lvlText w:val="%1."/>
      <w:lvlJc w:val="left"/>
      <w:pPr>
        <w:tabs>
          <w:tab w:val="decimal" w:pos="279"/>
        </w:tabs>
        <w:ind w:left="567"/>
      </w:pPr>
      <w:rPr>
        <w:rFonts w:ascii="Times New Roman" w:hAnsi="Times New Roman" w:cs="Times New Roman" w:hint="default"/>
        <w:strike w:val="0"/>
        <w:color w:val="000000"/>
        <w:spacing w:val="-5"/>
        <w:w w:val="100"/>
        <w:sz w:val="28"/>
        <w:szCs w:val="28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1A1BA7"/>
    <w:multiLevelType w:val="hybridMultilevel"/>
    <w:tmpl w:val="6CF09C1C"/>
    <w:lvl w:ilvl="0" w:tplc="52FAAEC0">
      <w:start w:val="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481"/>
    <w:rsid w:val="000251D5"/>
    <w:rsid w:val="000870D0"/>
    <w:rsid w:val="00090035"/>
    <w:rsid w:val="00093946"/>
    <w:rsid w:val="000B351F"/>
    <w:rsid w:val="001140D3"/>
    <w:rsid w:val="0014243B"/>
    <w:rsid w:val="001522ED"/>
    <w:rsid w:val="00157953"/>
    <w:rsid w:val="00163751"/>
    <w:rsid w:val="001941F2"/>
    <w:rsid w:val="001A6C7A"/>
    <w:rsid w:val="001B6E86"/>
    <w:rsid w:val="001C415E"/>
    <w:rsid w:val="001D242E"/>
    <w:rsid w:val="001D2D44"/>
    <w:rsid w:val="001D6C0F"/>
    <w:rsid w:val="001E1D5A"/>
    <w:rsid w:val="001E6657"/>
    <w:rsid w:val="00265A1C"/>
    <w:rsid w:val="002826DC"/>
    <w:rsid w:val="002A26B8"/>
    <w:rsid w:val="002B02E9"/>
    <w:rsid w:val="002C2481"/>
    <w:rsid w:val="002E7D81"/>
    <w:rsid w:val="003014DD"/>
    <w:rsid w:val="00325142"/>
    <w:rsid w:val="003338B9"/>
    <w:rsid w:val="0035509A"/>
    <w:rsid w:val="00356973"/>
    <w:rsid w:val="003A404E"/>
    <w:rsid w:val="003C7D07"/>
    <w:rsid w:val="003E5E84"/>
    <w:rsid w:val="0041442E"/>
    <w:rsid w:val="00452B1A"/>
    <w:rsid w:val="0048272E"/>
    <w:rsid w:val="0049355E"/>
    <w:rsid w:val="004B0E27"/>
    <w:rsid w:val="004B5DC6"/>
    <w:rsid w:val="004C0CBA"/>
    <w:rsid w:val="004D132C"/>
    <w:rsid w:val="00500432"/>
    <w:rsid w:val="00514A86"/>
    <w:rsid w:val="0051781E"/>
    <w:rsid w:val="00544956"/>
    <w:rsid w:val="00550C4D"/>
    <w:rsid w:val="00552192"/>
    <w:rsid w:val="0058552E"/>
    <w:rsid w:val="00596F5A"/>
    <w:rsid w:val="005D063C"/>
    <w:rsid w:val="005D1DAB"/>
    <w:rsid w:val="006B251A"/>
    <w:rsid w:val="006C7EC5"/>
    <w:rsid w:val="00723989"/>
    <w:rsid w:val="00734C01"/>
    <w:rsid w:val="007450CD"/>
    <w:rsid w:val="00750EFD"/>
    <w:rsid w:val="00756EA8"/>
    <w:rsid w:val="00777777"/>
    <w:rsid w:val="0079290E"/>
    <w:rsid w:val="00793562"/>
    <w:rsid w:val="007A0A87"/>
    <w:rsid w:val="007B10A7"/>
    <w:rsid w:val="007C0DE8"/>
    <w:rsid w:val="007D2375"/>
    <w:rsid w:val="007D6843"/>
    <w:rsid w:val="00826499"/>
    <w:rsid w:val="00831F9D"/>
    <w:rsid w:val="00833261"/>
    <w:rsid w:val="00881C4A"/>
    <w:rsid w:val="008A5463"/>
    <w:rsid w:val="008B37D6"/>
    <w:rsid w:val="008C6CEB"/>
    <w:rsid w:val="008D30B4"/>
    <w:rsid w:val="008F7BC0"/>
    <w:rsid w:val="00944892"/>
    <w:rsid w:val="00951221"/>
    <w:rsid w:val="00952461"/>
    <w:rsid w:val="00970AE4"/>
    <w:rsid w:val="009A7B6F"/>
    <w:rsid w:val="009E44F7"/>
    <w:rsid w:val="00A22486"/>
    <w:rsid w:val="00A7627B"/>
    <w:rsid w:val="00A961BF"/>
    <w:rsid w:val="00AA0194"/>
    <w:rsid w:val="00AC6B65"/>
    <w:rsid w:val="00AD5430"/>
    <w:rsid w:val="00B13CC6"/>
    <w:rsid w:val="00B23D4D"/>
    <w:rsid w:val="00B27042"/>
    <w:rsid w:val="00B35F31"/>
    <w:rsid w:val="00B60F58"/>
    <w:rsid w:val="00BA04D5"/>
    <w:rsid w:val="00BA7E47"/>
    <w:rsid w:val="00BD0B55"/>
    <w:rsid w:val="00BD3B38"/>
    <w:rsid w:val="00C42477"/>
    <w:rsid w:val="00C563D1"/>
    <w:rsid w:val="00C7106F"/>
    <w:rsid w:val="00C922CB"/>
    <w:rsid w:val="00CA2D45"/>
    <w:rsid w:val="00CB1286"/>
    <w:rsid w:val="00CB17F3"/>
    <w:rsid w:val="00CC3700"/>
    <w:rsid w:val="00D10135"/>
    <w:rsid w:val="00D337C8"/>
    <w:rsid w:val="00D41292"/>
    <w:rsid w:val="00D43689"/>
    <w:rsid w:val="00DB33FE"/>
    <w:rsid w:val="00DE2AFD"/>
    <w:rsid w:val="00DE3776"/>
    <w:rsid w:val="00DE4533"/>
    <w:rsid w:val="00DF50D0"/>
    <w:rsid w:val="00E02B5A"/>
    <w:rsid w:val="00E450C8"/>
    <w:rsid w:val="00E46787"/>
    <w:rsid w:val="00E47AA5"/>
    <w:rsid w:val="00E92C1D"/>
    <w:rsid w:val="00E97151"/>
    <w:rsid w:val="00EA09B5"/>
    <w:rsid w:val="00EB4728"/>
    <w:rsid w:val="00EB517A"/>
    <w:rsid w:val="00EC612F"/>
    <w:rsid w:val="00ED79D8"/>
    <w:rsid w:val="00EE159D"/>
    <w:rsid w:val="00EE2CEC"/>
    <w:rsid w:val="00F21492"/>
    <w:rsid w:val="00F27888"/>
    <w:rsid w:val="00F819F0"/>
    <w:rsid w:val="00F952C7"/>
    <w:rsid w:val="00FA151F"/>
    <w:rsid w:val="00FB00E9"/>
    <w:rsid w:val="00FB7451"/>
    <w:rsid w:val="00FD4275"/>
    <w:rsid w:val="00FD4D79"/>
    <w:rsid w:val="00FE0814"/>
    <w:rsid w:val="00FE7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46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678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E46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46787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3A40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D2375"/>
    <w:pPr>
      <w:ind w:left="720"/>
      <w:contextualSpacing/>
    </w:pPr>
  </w:style>
  <w:style w:type="paragraph" w:customStyle="1" w:styleId="ab">
    <w:name w:val="Заголовок к тексту"/>
    <w:basedOn w:val="a"/>
    <w:next w:val="ac"/>
    <w:rsid w:val="007B10A7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7B10A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c">
    <w:name w:val="Body Text"/>
    <w:basedOn w:val="a"/>
    <w:link w:val="ad"/>
    <w:uiPriority w:val="99"/>
    <w:semiHidden/>
    <w:unhideWhenUsed/>
    <w:rsid w:val="007B10A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B10A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2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gilnikova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361E2-0825-40F7-9A09-33E49D6BC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2</TotalTime>
  <Pages>6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культуре, искусству и молодежной политике</Company>
  <LinksUpToDate>false</LinksUpToDate>
  <CharactersWithSpaces>9067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derbilova</cp:lastModifiedBy>
  <cp:revision>4</cp:revision>
  <cp:lastPrinted>2022-04-01T03:34:00Z</cp:lastPrinted>
  <dcterms:created xsi:type="dcterms:W3CDTF">2022-04-01T09:10:00Z</dcterms:created>
  <dcterms:modified xsi:type="dcterms:W3CDTF">2022-04-01T09:18:00Z</dcterms:modified>
</cp:coreProperties>
</file>