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C4494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494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86.25pt;margin-top:244.6pt;width:199.5pt;height:135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" filled="f" stroked="f">
            <v:textbox style="mso-next-textbox:#Text Box 2" inset="0,0,0,0">
              <w:txbxContent>
                <w:p w:rsidR="00171512" w:rsidRPr="00171512" w:rsidRDefault="00C4494D" w:rsidP="00062A43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fldSimple w:instr=" DOCPROPERTY  doc_summary  \* MERGEFORMAT ">
                    <w:r w:rsidR="00171512" w:rsidRPr="0017151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Об установлении расходного обязательства </w:t>
                    </w:r>
                    <w:r w:rsidR="00650A5C" w:rsidRPr="00650A5C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Чайковского городского округа на предоставление субсидий</w:t>
                    </w:r>
                    <w:r w:rsidR="00195656" w:rsidRPr="00195656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</w:t>
                    </w:r>
                    <w:r w:rsidR="00195656" w:rsidRPr="00650A5C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частым образовательным организациям</w:t>
                    </w:r>
                    <w:r w:rsidR="00650A5C" w:rsidRPr="00650A5C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на возмещение затрат на осуществление присмотра и ухода за детьми </w:t>
                    </w:r>
                    <w:r w:rsidR="00650A5C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и об </w:t>
                    </w:r>
                    <w:r w:rsidR="00650A5C" w:rsidRPr="00650A5C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утверждении Порядка предоставления</w:t>
                    </w:r>
                    <w:r w:rsidR="005F5048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субсидий</w:t>
                    </w:r>
                  </w:fldSimple>
                </w:p>
                <w:p w:rsidR="00664E79" w:rsidRPr="00664E79" w:rsidRDefault="00087ADF" w:rsidP="00664E79">
                  <w:pPr>
                    <w:suppressAutoHyphens/>
                    <w:spacing w:after="480" w:line="240" w:lineRule="exact"/>
                    <w:jc w:val="both"/>
                    <w:rPr>
                      <w:rFonts w:ascii="Times New Roman" w:eastAsia="Times New Roman" w:hAnsi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 xml:space="preserve"> </w:t>
                  </w:r>
                </w:p>
                <w:p w:rsidR="00090035" w:rsidRPr="00AB57C4" w:rsidRDefault="00090035" w:rsidP="00641DB7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C4494D">
        <w:rPr>
          <w:noProof/>
          <w:lang w:eastAsia="ru-RU"/>
        </w:rPr>
        <w:pict>
          <v:shape id="Text Box 10" o:spid="_x0000_s1026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" stroked="f">
            <v:textbox style="mso-next-textbox:#Text Box 10">
              <w:txbxContent>
                <w:p w:rsidR="003823A0" w:rsidRPr="009B6B8D" w:rsidRDefault="003823A0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C4494D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 style="mso-next-textbox:#Text Box 11"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70E8" w:rsidRPr="005870E8" w:rsidRDefault="005870E8" w:rsidP="00306E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0A5C" w:rsidRDefault="00650A5C" w:rsidP="00A50C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6EBF" w:rsidRPr="00306EBF" w:rsidRDefault="00650A5C" w:rsidP="00A50C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78 Бюджетного кодекса Российской Федерации, статьей 9 Федерального закона от 29 декабря 2012 г.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273-ФЗ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статьей 16 Федерального закона от 6 октября 2003 г.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A13DF3" w:rsidRPr="00516871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18</w:t>
      </w:r>
      <w:r w:rsidR="00A13DF3" w:rsidRPr="00516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A13DF3" w:rsidRPr="00516871">
        <w:rPr>
          <w:rFonts w:ascii="Times New Roman" w:hAnsi="Times New Roman"/>
          <w:sz w:val="28"/>
          <w:szCs w:val="28"/>
        </w:rPr>
        <w:t xml:space="preserve"> 2020 г. № </w:t>
      </w:r>
      <w:r>
        <w:rPr>
          <w:rFonts w:ascii="Times New Roman" w:hAnsi="Times New Roman"/>
          <w:sz w:val="28"/>
          <w:szCs w:val="28"/>
        </w:rPr>
        <w:t>1492</w:t>
      </w:r>
      <w:r w:rsidR="00A13DF3" w:rsidRPr="00516871">
        <w:rPr>
          <w:rFonts w:ascii="Times New Roman" w:hAnsi="Times New Roman"/>
          <w:sz w:val="28"/>
          <w:szCs w:val="28"/>
        </w:rPr>
        <w:t xml:space="preserve"> «Об общих требованиях к нормативным правовым актам</w:t>
      </w:r>
      <w:r>
        <w:rPr>
          <w:rFonts w:ascii="Times New Roman" w:hAnsi="Times New Roman"/>
          <w:sz w:val="28"/>
          <w:szCs w:val="28"/>
        </w:rPr>
        <w:t>,</w:t>
      </w:r>
      <w:r w:rsidR="00A13DF3" w:rsidRPr="00516871">
        <w:rPr>
          <w:rFonts w:ascii="Times New Roman" w:hAnsi="Times New Roman"/>
          <w:sz w:val="28"/>
          <w:szCs w:val="28"/>
        </w:rPr>
        <w:t xml:space="preserve"> муниципальным правовым актам, </w:t>
      </w:r>
      <w:r>
        <w:rPr>
          <w:rFonts w:ascii="Times New Roman" w:hAnsi="Times New Roman"/>
          <w:sz w:val="28"/>
          <w:szCs w:val="28"/>
        </w:rPr>
        <w:t xml:space="preserve">регулирующим предоставление субсидий, в том числе грантов в форме субсидий, </w:t>
      </w:r>
      <w:r w:rsidRPr="00650A5C">
        <w:rPr>
          <w:rFonts w:ascii="Times New Roman" w:hAnsi="Times New Roman"/>
          <w:sz w:val="28"/>
          <w:szCs w:val="28"/>
        </w:rPr>
        <w:t>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A13DF3" w:rsidRPr="00516871">
        <w:rPr>
          <w:rFonts w:ascii="Times New Roman" w:hAnsi="Times New Roman"/>
          <w:sz w:val="28"/>
          <w:szCs w:val="28"/>
        </w:rPr>
        <w:t>»</w:t>
      </w:r>
      <w:r w:rsidR="00A13DF3">
        <w:rPr>
          <w:rFonts w:ascii="Times New Roman" w:hAnsi="Times New Roman"/>
          <w:sz w:val="28"/>
          <w:szCs w:val="28"/>
        </w:rPr>
        <w:t xml:space="preserve">, 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 города Чайковск</w:t>
      </w:r>
      <w:r w:rsidR="00195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от 15 января 2019 г. </w:t>
      </w:r>
      <w:r w:rsidR="00992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195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5/1 «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муниципальной программы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образования Чайковского городского округа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Уставом Чайковского городского округа </w:t>
      </w:r>
    </w:p>
    <w:p w:rsidR="00574730" w:rsidRPr="0055138B" w:rsidRDefault="00574730" w:rsidP="00A50C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A13DF3" w:rsidRPr="00171512" w:rsidRDefault="00A13DF3" w:rsidP="00195656">
      <w:pPr>
        <w:widowControl w:val="0"/>
        <w:numPr>
          <w:ilvl w:val="0"/>
          <w:numId w:val="7"/>
        </w:numPr>
        <w:tabs>
          <w:tab w:val="clear" w:pos="1980"/>
          <w:tab w:val="left" w:pos="1134"/>
          <w:tab w:val="left" w:pos="1276"/>
          <w:tab w:val="num" w:pos="184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1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Включить в реестр расходных обязательств Чайковского городского округа расходы на </w:t>
      </w:r>
      <w:r w:rsidR="00195656" w:rsidRPr="00195656">
        <w:rPr>
          <w:rFonts w:ascii="Times New Roman" w:eastAsia="Times New Roman" w:hAnsi="Times New Roman"/>
          <w:sz w:val="28"/>
          <w:szCs w:val="20"/>
          <w:lang w:eastAsia="ru-RU"/>
        </w:rPr>
        <w:t>возмещени</w:t>
      </w:r>
      <w:r w:rsidR="00195656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195656" w:rsidRPr="00195656">
        <w:rPr>
          <w:rFonts w:ascii="Times New Roman" w:eastAsia="Times New Roman" w:hAnsi="Times New Roman"/>
          <w:sz w:val="28"/>
          <w:szCs w:val="20"/>
          <w:lang w:eastAsia="ru-RU"/>
        </w:rPr>
        <w:t xml:space="preserve"> затрат</w:t>
      </w:r>
      <w:r w:rsidR="005F5048" w:rsidRPr="005F504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F5048" w:rsidRPr="00195656">
        <w:rPr>
          <w:rFonts w:ascii="Times New Roman" w:eastAsia="Times New Roman" w:hAnsi="Times New Roman"/>
          <w:sz w:val="28"/>
          <w:szCs w:val="20"/>
          <w:lang w:eastAsia="ru-RU"/>
        </w:rPr>
        <w:t>частным образовательным организациям</w:t>
      </w:r>
      <w:r w:rsidR="005F5048">
        <w:rPr>
          <w:rFonts w:ascii="Times New Roman" w:eastAsia="Times New Roman" w:hAnsi="Times New Roman"/>
          <w:sz w:val="28"/>
          <w:szCs w:val="20"/>
          <w:lang w:eastAsia="ru-RU"/>
        </w:rPr>
        <w:t xml:space="preserve"> Ч</w:t>
      </w:r>
      <w:r w:rsidR="005F5048" w:rsidRPr="00195656">
        <w:rPr>
          <w:rFonts w:ascii="Times New Roman" w:eastAsia="Times New Roman" w:hAnsi="Times New Roman"/>
          <w:sz w:val="28"/>
          <w:szCs w:val="20"/>
          <w:lang w:eastAsia="ru-RU"/>
        </w:rPr>
        <w:t>айковского городского округа</w:t>
      </w:r>
      <w:r w:rsidR="00195656" w:rsidRPr="00195656">
        <w:rPr>
          <w:rFonts w:ascii="Times New Roman" w:eastAsia="Times New Roman" w:hAnsi="Times New Roman"/>
          <w:sz w:val="28"/>
          <w:szCs w:val="20"/>
          <w:lang w:eastAsia="ru-RU"/>
        </w:rPr>
        <w:t xml:space="preserve"> на осуществление присмотра и ухода за детьми </w:t>
      </w:r>
      <w:r w:rsidRPr="00171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счет средств бюджета Чайковского городского округа. </w:t>
      </w:r>
    </w:p>
    <w:p w:rsidR="00A13DF3" w:rsidRPr="00A13DF3" w:rsidRDefault="00A13DF3" w:rsidP="00A50CC0">
      <w:pPr>
        <w:pStyle w:val="a5"/>
        <w:numPr>
          <w:ilvl w:val="0"/>
          <w:numId w:val="7"/>
        </w:numPr>
        <w:tabs>
          <w:tab w:val="clear" w:pos="1980"/>
          <w:tab w:val="left" w:pos="1134"/>
          <w:tab w:val="num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3DF3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Определить главным распорядителем бюджетных средств, указанных в пункте 1 постановления, Управление образования администрации Чайковского городского округа.</w:t>
      </w:r>
    </w:p>
    <w:p w:rsidR="00A13DF3" w:rsidRDefault="00A13DF3" w:rsidP="00195656">
      <w:pPr>
        <w:pStyle w:val="a5"/>
        <w:numPr>
          <w:ilvl w:val="0"/>
          <w:numId w:val="7"/>
        </w:numPr>
        <w:tabs>
          <w:tab w:val="clear" w:pos="198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Утвердить прилагаемый </w:t>
      </w:r>
      <w:r w:rsidR="00306E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предоставления субсидий </w:t>
      </w:r>
      <w:r w:rsidR="005F5048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частным образовательным организациям на возмещение затрат 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>на осуществление присмотра и ухода за детьми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95656" w:rsidRDefault="00FE6D0A" w:rsidP="00195656">
      <w:pPr>
        <w:pStyle w:val="a5"/>
        <w:numPr>
          <w:ilvl w:val="0"/>
          <w:numId w:val="7"/>
        </w:numPr>
        <w:tabs>
          <w:tab w:val="clear" w:pos="1980"/>
          <w:tab w:val="left" w:pos="1134"/>
          <w:tab w:val="num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5656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постановлени</w:t>
      </w:r>
      <w:r w:rsidR="00195656" w:rsidRPr="0019565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9565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Чайковского городского округа</w:t>
      </w:r>
      <w:r w:rsidR="00195656" w:rsidRPr="001956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21 августа 2019 г. </w:t>
      </w:r>
      <w:r w:rsid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1414 </w:t>
      </w:r>
      <w:r w:rsid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>Об установлении расходного обязательства Чайковского городского округа на предоставление субсидий из бюджета Чайковского городского округа на возмещение затрат на осуществление присмотра и ухода за детьми частым образовательным организациям, осуществляющим образовательную деятельность по образовательным программам дошкольного образования, присмотр и уход за детьми на территории Чайковского городского округа и имеющим лицензию на осуществление образовательной деятельности, и утверждении Порядка предоставления и расходования субсидий</w:t>
      </w:r>
      <w:r w:rsid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D94CB8" w:rsidRPr="00D94CB8" w:rsidRDefault="00524524" w:rsidP="00A50CC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C02372">
        <w:rPr>
          <w:rFonts w:ascii="Times New Roman" w:hAnsi="Times New Roman"/>
          <w:sz w:val="28"/>
          <w:szCs w:val="28"/>
        </w:rPr>
        <w:t xml:space="preserve">.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="00D94CB8"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D5013A" w:rsidRDefault="00524524" w:rsidP="00A50C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9614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 w:rsidR="00B34F77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B34F77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</w:t>
      </w:r>
      <w:r w:rsidR="00C961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1CA2" w:rsidRPr="00D5013A" w:rsidRDefault="00001CA2" w:rsidP="00A50C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постановления возложить на заместителя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D94CB8">
        <w:rPr>
          <w:rFonts w:ascii="Times New Roman" w:eastAsia="Times New Roman" w:hAnsi="Times New Roman"/>
          <w:sz w:val="28"/>
          <w:szCs w:val="20"/>
        </w:rPr>
        <w:t>Чайковского городского округа по социальным вопросам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2D4D" w:rsidRDefault="00D5013A" w:rsidP="0024458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A43C1" w:rsidRPr="0055138B" w:rsidRDefault="00EA43C1" w:rsidP="00425F6D">
      <w:p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C02372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 </w:t>
      </w:r>
    </w:p>
    <w:p w:rsidR="006154DE" w:rsidRDefault="00574730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C023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02372">
        <w:rPr>
          <w:rFonts w:ascii="Times New Roman" w:eastAsia="Times New Roman" w:hAnsi="Times New Roman"/>
          <w:sz w:val="28"/>
          <w:szCs w:val="28"/>
          <w:lang w:eastAsia="ru-RU"/>
        </w:rPr>
        <w:t>Ю.Г. Востриков</w:t>
      </w:r>
    </w:p>
    <w:p w:rsidR="00DA134B" w:rsidRDefault="00DA134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br w:type="page"/>
      </w:r>
    </w:p>
    <w:p w:rsidR="00192D9D" w:rsidRPr="00192D9D" w:rsidRDefault="00192D9D" w:rsidP="0028567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92D9D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УТВЕРЖДЕН</w:t>
      </w:r>
    </w:p>
    <w:p w:rsidR="00192D9D" w:rsidRPr="00192D9D" w:rsidRDefault="00192D9D" w:rsidP="0028567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0"/>
        </w:rPr>
      </w:pPr>
      <w:r w:rsidRPr="00192D9D"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постановлением </w:t>
      </w:r>
      <w:r w:rsidRPr="00192D9D">
        <w:rPr>
          <w:rFonts w:ascii="Times New Roman" w:eastAsia="Times New Roman" w:hAnsi="Times New Roman"/>
          <w:sz w:val="28"/>
          <w:szCs w:val="20"/>
        </w:rPr>
        <w:t>администрации Чайковского городского округа</w:t>
      </w:r>
    </w:p>
    <w:p w:rsidR="00192D9D" w:rsidRPr="00192D9D" w:rsidRDefault="00192D9D" w:rsidP="0028567F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0"/>
        </w:rPr>
      </w:pPr>
      <w:r w:rsidRPr="00192D9D">
        <w:rPr>
          <w:rFonts w:ascii="Times New Roman" w:eastAsia="Times New Roman" w:hAnsi="Times New Roman"/>
          <w:sz w:val="28"/>
          <w:szCs w:val="20"/>
        </w:rPr>
        <w:t>от ___________ № _____</w:t>
      </w:r>
    </w:p>
    <w:p w:rsidR="0028567F" w:rsidRDefault="0028567F" w:rsidP="0028567F">
      <w:p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5656" w:rsidRPr="00195656" w:rsidRDefault="00DA134B" w:rsidP="0028567F">
      <w:p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5656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5F5048" w:rsidRDefault="00195656" w:rsidP="0028567F">
      <w:p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56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субсидий </w:t>
      </w:r>
      <w:r w:rsidR="005F5048" w:rsidRPr="001956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частным </w:t>
      </w:r>
      <w:r w:rsidR="005F5048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5F5048" w:rsidRPr="00195656">
        <w:rPr>
          <w:rFonts w:ascii="Times New Roman" w:eastAsia="Times New Roman" w:hAnsi="Times New Roman"/>
          <w:b/>
          <w:sz w:val="28"/>
          <w:szCs w:val="28"/>
          <w:lang w:eastAsia="ru-RU"/>
        </w:rPr>
        <w:t>бразовательным</w:t>
      </w:r>
      <w:r w:rsidR="00992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F5048" w:rsidRPr="00195656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организациям</w:t>
      </w:r>
      <w:r w:rsidR="005F50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95656">
        <w:rPr>
          <w:rFonts w:ascii="Times New Roman" w:eastAsia="Times New Roman" w:hAnsi="Times New Roman"/>
          <w:b/>
          <w:sz w:val="28"/>
          <w:szCs w:val="28"/>
          <w:lang w:eastAsia="ru-RU"/>
        </w:rPr>
        <w:t>на возмещение затрат</w:t>
      </w:r>
      <w:r w:rsidR="00F607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956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осуществление присмотра и ухода за детьми </w:t>
      </w:r>
    </w:p>
    <w:p w:rsidR="005F5048" w:rsidRPr="00192D9D" w:rsidRDefault="005F5048" w:rsidP="0028567F">
      <w:p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2D9D" w:rsidRDefault="00192D9D" w:rsidP="0028567F">
      <w:pPr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2D9D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F6072F" w:rsidRPr="00192D9D" w:rsidRDefault="00F6072F" w:rsidP="00F6072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2D9D" w:rsidRPr="00192D9D" w:rsidRDefault="00192D9D" w:rsidP="002856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Настоящий Порядок </w:t>
      </w:r>
      <w:r w:rsidR="00001CA2" w:rsidRPr="00DB40F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 правила предоставления </w:t>
      </w:r>
      <w:r w:rsidR="005F5048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субсидий частным образовательным организациям на </w:t>
      </w:r>
      <w:r w:rsidR="00CD5F95" w:rsidRPr="00CD5F9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возмещение затрат на осуществление присмотра и ухода за детьми </w:t>
      </w:r>
      <w:r w:rsidR="00001CA2" w:rsidRPr="00DB40FB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«</w:t>
      </w:r>
      <w:r w:rsidR="00CD5F95">
        <w:rPr>
          <w:rFonts w:ascii="Times New Roman" w:eastAsia="Times New Roman" w:hAnsi="Times New Roman"/>
          <w:sz w:val="28"/>
          <w:szCs w:val="28"/>
          <w:lang w:eastAsia="ru-RU"/>
        </w:rPr>
        <w:t>Дошкольное образование</w:t>
      </w:r>
      <w:r w:rsidR="00001CA2" w:rsidRPr="00DB40F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программы «</w:t>
      </w:r>
      <w:r w:rsidR="00CD5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об</w:t>
      </w:r>
      <w:r w:rsidR="005F5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CD5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азования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Чайковского городского округа», утвержденной постановлением администрации города Чайковского от 1</w:t>
      </w:r>
      <w:r w:rsidR="00CD5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января 2019 г. № </w:t>
      </w:r>
      <w:r w:rsidR="00CD5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/1.</w:t>
      </w:r>
    </w:p>
    <w:p w:rsidR="00B61353" w:rsidRPr="00057CAE" w:rsidRDefault="00057CAE" w:rsidP="0028567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B61353" w:rsidRPr="00057CAE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предоставляются </w:t>
      </w:r>
      <w:r w:rsidR="002217A6" w:rsidRPr="00057CAE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</w:t>
      </w:r>
      <w:r w:rsidR="00903652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возмещения </w:t>
      </w:r>
      <w:r w:rsidR="00903652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частным образовательным организациям </w:t>
      </w:r>
      <w:r w:rsidR="00903652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части </w:t>
      </w:r>
      <w:r w:rsidR="00903652" w:rsidRPr="00CD5F9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затрат на осуществление присмотра и ухода за детьми</w:t>
      </w:r>
      <w:r w:rsidR="00903652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,</w:t>
      </w:r>
      <w:r w:rsidR="00903652" w:rsidRPr="005F5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5048" w:rsidRPr="005F5048">
        <w:rPr>
          <w:rFonts w:ascii="Times New Roman" w:eastAsia="Times New Roman" w:hAnsi="Times New Roman"/>
          <w:sz w:val="28"/>
          <w:szCs w:val="28"/>
          <w:lang w:eastAsia="ru-RU"/>
        </w:rPr>
        <w:t>создани</w:t>
      </w:r>
      <w:r w:rsidR="002F584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F5048" w:rsidRPr="005F504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 для удовлетворения потребностей населения в присмотре и уходе за детьми дошкольного возраста.</w:t>
      </w:r>
    </w:p>
    <w:p w:rsidR="002F5849" w:rsidRPr="00890AC8" w:rsidRDefault="00EF5739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2F5849" w:rsidRPr="00890AC8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предоставляются в пределах бюджетных ассигнований, предусмотренных </w:t>
      </w:r>
      <w:r w:rsidR="002F5849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Думы Чайковского городского округа о бюджете Чайковского городского округа </w:t>
      </w:r>
      <w:r w:rsidR="002F5849" w:rsidRPr="00890AC8">
        <w:rPr>
          <w:rFonts w:ascii="Times New Roman" w:eastAsia="Times New Roman" w:hAnsi="Times New Roman"/>
          <w:sz w:val="28"/>
          <w:szCs w:val="28"/>
          <w:lang w:eastAsia="ru-RU"/>
        </w:rPr>
        <w:t>на соответствующий финансовый год и плановый период, и лимитов бюджетных обязательств, доведенных Управлению образования администрации Чайковского городского округа (далее – Управление образования) в установленном порядке, на цели, предусмотренные пунктом 1.2 настоящего Порядка.</w:t>
      </w:r>
    </w:p>
    <w:p w:rsidR="00A642C5" w:rsidRDefault="002F5849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="00A642C5" w:rsidRPr="00A642C5">
        <w:rPr>
          <w:rFonts w:ascii="Times New Roman" w:eastAsia="Times New Roman" w:hAnsi="Times New Roman"/>
          <w:sz w:val="28"/>
          <w:szCs w:val="20"/>
          <w:lang w:eastAsia="ru-RU"/>
        </w:rPr>
        <w:t>Право на получение субсиди</w:t>
      </w:r>
      <w:r w:rsidR="00A642C5">
        <w:rPr>
          <w:rFonts w:ascii="Times New Roman" w:eastAsia="Times New Roman" w:hAnsi="Times New Roman"/>
          <w:sz w:val="28"/>
          <w:szCs w:val="20"/>
          <w:lang w:eastAsia="ru-RU"/>
        </w:rPr>
        <w:t>й</w:t>
      </w:r>
      <w:r w:rsidR="00A642C5" w:rsidRPr="00A642C5">
        <w:rPr>
          <w:rFonts w:ascii="Times New Roman" w:eastAsia="Times New Roman" w:hAnsi="Times New Roman"/>
          <w:sz w:val="28"/>
          <w:szCs w:val="20"/>
          <w:lang w:eastAsia="ru-RU"/>
        </w:rPr>
        <w:t xml:space="preserve"> имеют частные образовательные организации, осуществляющие образовательную деятельность по образовательным программам дошкольного образования, присмотр и уход за детьми на территории Чайковского городского округа</w:t>
      </w:r>
      <w:r w:rsidR="00A642C5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A642C5" w:rsidRPr="00A642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42C5" w:rsidRPr="002F5849">
        <w:rPr>
          <w:rFonts w:ascii="Times New Roman" w:eastAsia="Times New Roman" w:hAnsi="Times New Roman"/>
          <w:sz w:val="28"/>
          <w:szCs w:val="28"/>
          <w:lang w:eastAsia="ru-RU"/>
        </w:rPr>
        <w:t>имеющи</w:t>
      </w:r>
      <w:r w:rsidR="00A642C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642C5" w:rsidRPr="002F5849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лицензию на осуществление образовательной дея</w:t>
      </w:r>
      <w:r w:rsidR="00A642C5">
        <w:rPr>
          <w:rFonts w:ascii="Times New Roman" w:eastAsia="Times New Roman" w:hAnsi="Times New Roman"/>
          <w:sz w:val="28"/>
          <w:szCs w:val="28"/>
          <w:lang w:eastAsia="ru-RU"/>
        </w:rPr>
        <w:t>тельности (далее - организации).</w:t>
      </w:r>
    </w:p>
    <w:p w:rsidR="00753655" w:rsidRDefault="00A642C5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="00753655" w:rsidRPr="00753655">
        <w:rPr>
          <w:rFonts w:ascii="Times New Roman" w:eastAsia="Times New Roman" w:hAnsi="Times New Roman"/>
          <w:sz w:val="28"/>
          <w:szCs w:val="28"/>
          <w:lang w:eastAsia="ru-RU"/>
        </w:rPr>
        <w:t>Сведения о субсиди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="00753655" w:rsidRPr="0075365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размещаются на едином портале бюджетной системы Российской Федерации в информационно-телекоммуникационной сети </w:t>
      </w:r>
      <w:r w:rsidR="007536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53655" w:rsidRPr="00753655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7536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53655" w:rsidRPr="0075365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2F5849" w:rsidRDefault="002F5849" w:rsidP="0028567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2D9D" w:rsidRDefault="00753655" w:rsidP="0028567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92D9D" w:rsidRPr="00192D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9601F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У</w:t>
      </w:r>
      <w:r w:rsidR="009601FD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словия </w:t>
      </w:r>
      <w:r w:rsidR="009601F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и порядок </w:t>
      </w:r>
      <w:r w:rsidR="009601FD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предоставления </w:t>
      </w:r>
      <w:r w:rsidR="009601F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субсиди</w:t>
      </w:r>
      <w:r w:rsidR="00992C80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й</w:t>
      </w:r>
    </w:p>
    <w:p w:rsidR="000F21CC" w:rsidRPr="00192D9D" w:rsidRDefault="000F21CC" w:rsidP="0028567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54BE" w:rsidRDefault="00192D9D" w:rsidP="00ED5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601F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642C5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bookmarkStart w:id="0" w:name="sub_1032"/>
      <w:r w:rsidR="00ED54BE" w:rsidRPr="002A2D4E">
        <w:rPr>
          <w:rFonts w:ascii="Times New Roman" w:eastAsia="Times New Roman" w:hAnsi="Times New Roman"/>
          <w:sz w:val="28"/>
          <w:szCs w:val="20"/>
          <w:lang w:eastAsia="ru-RU"/>
        </w:rPr>
        <w:t xml:space="preserve">Подача заявки на получение субсидии осуществляется по инициативе </w:t>
      </w:r>
      <w:r w:rsidR="00ED54BE">
        <w:rPr>
          <w:rFonts w:ascii="Times New Roman" w:eastAsia="Times New Roman" w:hAnsi="Times New Roman"/>
          <w:sz w:val="28"/>
          <w:szCs w:val="20"/>
          <w:lang w:eastAsia="ru-RU"/>
        </w:rPr>
        <w:t>организации</w:t>
      </w:r>
      <w:r w:rsidR="00ED54BE" w:rsidRPr="002A2D4E">
        <w:rPr>
          <w:rFonts w:ascii="Times New Roman" w:eastAsia="Times New Roman" w:hAnsi="Times New Roman"/>
          <w:sz w:val="28"/>
          <w:szCs w:val="20"/>
          <w:lang w:eastAsia="ru-RU"/>
        </w:rPr>
        <w:t xml:space="preserve"> по форме согласно приложению 1 к настоящему Порядку с представлением следующих документов:</w:t>
      </w:r>
    </w:p>
    <w:p w:rsidR="00ED54BE" w:rsidRPr="00C1272F" w:rsidRDefault="00ED54BE" w:rsidP="00ED5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копии учредительных документов организации;</w:t>
      </w:r>
    </w:p>
    <w:p w:rsidR="00ED54BE" w:rsidRDefault="00ED54BE" w:rsidP="00ED5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E36CB">
        <w:rPr>
          <w:rFonts w:ascii="Times New Roman" w:eastAsia="Times New Roman" w:hAnsi="Times New Roman"/>
          <w:sz w:val="28"/>
          <w:szCs w:val="20"/>
          <w:lang w:eastAsia="ru-RU"/>
        </w:rPr>
        <w:t xml:space="preserve">выписка из Единого государственного реестра юридических лиц, или нотариально заверенная копия такой выписки, или в форме электронного документа, подписанного усиленной квалифицированной электронной подписью с официального сайта регистрирующего органа в сети Интернет; </w:t>
      </w:r>
    </w:p>
    <w:p w:rsidR="00ED54BE" w:rsidRDefault="00ED54BE" w:rsidP="00ED5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E36CB">
        <w:rPr>
          <w:rFonts w:ascii="Times New Roman" w:eastAsia="Times New Roman" w:hAnsi="Times New Roman"/>
          <w:sz w:val="28"/>
          <w:szCs w:val="20"/>
          <w:lang w:eastAsia="ru-RU"/>
        </w:rPr>
        <w:t>копии документов, подтверждающих полномочия лица на осуществление действий от имени 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рганизации</w:t>
      </w:r>
      <w:r w:rsidRPr="007E36CB">
        <w:rPr>
          <w:rFonts w:ascii="Times New Roman" w:eastAsia="Times New Roman" w:hAnsi="Times New Roman"/>
          <w:sz w:val="28"/>
          <w:szCs w:val="20"/>
          <w:lang w:eastAsia="ru-RU"/>
        </w:rPr>
        <w:t xml:space="preserve"> (приказ, решение, доверенность); </w:t>
      </w:r>
    </w:p>
    <w:p w:rsidR="00ED54BE" w:rsidRPr="00C1272F" w:rsidRDefault="00ED54BE" w:rsidP="00ED5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копи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действующей лицензии на </w:t>
      </w:r>
      <w:proofErr w:type="gramStart"/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право ведения</w:t>
      </w:r>
      <w:proofErr w:type="gramEnd"/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образовательной деятельности по образовательным программам дошкольного образования;</w:t>
      </w:r>
    </w:p>
    <w:p w:rsidR="00ED54BE" w:rsidRPr="00C1272F" w:rsidRDefault="00ED54BE" w:rsidP="00ED5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56128">
        <w:rPr>
          <w:rFonts w:ascii="Times New Roman" w:eastAsia="Times New Roman" w:hAnsi="Times New Roman"/>
          <w:sz w:val="28"/>
          <w:szCs w:val="20"/>
          <w:lang w:eastAsia="ru-RU"/>
        </w:rPr>
        <w:t xml:space="preserve">справка, выданная территориальным органом Федеральной налоговой службы, об отсутствии (наличии) у организации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на 1</w:t>
      </w:r>
      <w:r w:rsidRPr="00356128">
        <w:rPr>
          <w:rFonts w:ascii="Times New Roman" w:eastAsia="Times New Roman" w:hAnsi="Times New Roman"/>
          <w:sz w:val="28"/>
          <w:szCs w:val="20"/>
          <w:lang w:eastAsia="ru-RU"/>
        </w:rPr>
        <w:t xml:space="preserve"> числ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356128">
        <w:rPr>
          <w:rFonts w:ascii="Times New Roman" w:eastAsia="Times New Roman" w:hAnsi="Times New Roman"/>
          <w:sz w:val="28"/>
          <w:szCs w:val="20"/>
          <w:lang w:eastAsia="ru-RU"/>
        </w:rPr>
        <w:t xml:space="preserve"> месяца предоставления заявки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 Управление образования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ED54BE" w:rsidRDefault="00ED54BE" w:rsidP="00ED5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>копия документа, подтверждающего право пользования недвижимым имуществом, используемым в целя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х реализации оказываемой услуги;</w:t>
      </w:r>
    </w:p>
    <w:p w:rsidR="00ED54BE" w:rsidRDefault="00ED54BE" w:rsidP="00ED5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>документы, подтверждающие соответствие требованиям, установленным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пунктом 2.2 настоящего Порядка.</w:t>
      </w:r>
    </w:p>
    <w:p w:rsidR="00B512BF" w:rsidRPr="00B512BF" w:rsidRDefault="00ED54BE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2.2. </w:t>
      </w:r>
      <w:bookmarkStart w:id="1" w:name="sub_1419"/>
      <w:bookmarkEnd w:id="0"/>
      <w:r w:rsidR="00B512BF" w:rsidRPr="00B512BF">
        <w:rPr>
          <w:rFonts w:ascii="Times New Roman" w:eastAsia="Times New Roman" w:hAnsi="Times New Roman"/>
          <w:sz w:val="28"/>
          <w:szCs w:val="20"/>
          <w:lang w:eastAsia="ru-RU"/>
        </w:rPr>
        <w:t>Требования, которым должны соответствовать на первое число месяца</w:t>
      </w:r>
      <w:r w:rsidR="00B512BF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представления заявки в Управление </w:t>
      </w:r>
      <w:r w:rsidR="00A604B9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="00B512BF" w:rsidRPr="00B512BF">
        <w:rPr>
          <w:rFonts w:ascii="Times New Roman" w:eastAsia="Times New Roman" w:hAnsi="Times New Roman"/>
          <w:sz w:val="28"/>
          <w:szCs w:val="20"/>
          <w:lang w:eastAsia="ru-RU"/>
        </w:rPr>
        <w:t>организации, имеющие право на получение субсидий:</w:t>
      </w:r>
    </w:p>
    <w:p w:rsidR="00B512BF" w:rsidRPr="00B512BF" w:rsidRDefault="00B512BF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B512BF" w:rsidRPr="00B512BF" w:rsidRDefault="00B512BF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>не находящиеся в процессе реорганизации, ликвидации, банкротства и не имеющие ограничения на осуществление хозяйственной деятельности;</w:t>
      </w:r>
    </w:p>
    <w:p w:rsidR="00B512BF" w:rsidRDefault="00B512BF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>не получающие средства из бюджета Чайковского городского округа в соответствии с иными нормативными правовыми актами на цели, указанные в пункте 1.2 настоящего Порядка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C1272F" w:rsidRPr="00C1272F" w:rsidRDefault="00B512BF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A604B9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 Представляемые документы должны быть заверены печатью и подписью руководителя организации (за исключением нотариально заверенных документов) с резолюцией "Копия верна", расшифровкой подписи должностного лица, заверившего копию.</w:t>
      </w:r>
    </w:p>
    <w:p w:rsidR="00C1272F" w:rsidRPr="00C1272F" w:rsidRDefault="00B512BF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A604B9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. Для рассмотрения заявок и документов, указанных в пункте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ED54BE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Порядка, а также для определения размера субсидий в Управлении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создается комиссия по рассмотрению заявок на получение субсидии (далее - комиссия). Состав и порядок работы комиссии утверждается приказом Управления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образования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C1272F" w:rsidRPr="00C1272F" w:rsidRDefault="00B512BF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167451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. Комиссия </w:t>
      </w:r>
      <w:r w:rsidR="00A604B9" w:rsidRPr="00A604B9">
        <w:rPr>
          <w:rFonts w:ascii="Times New Roman" w:eastAsia="Times New Roman" w:hAnsi="Times New Roman"/>
          <w:sz w:val="28"/>
          <w:szCs w:val="20"/>
          <w:lang w:eastAsia="ru-RU"/>
        </w:rPr>
        <w:t xml:space="preserve">проверяет соответствие </w:t>
      </w:r>
      <w:r w:rsidR="00167451">
        <w:rPr>
          <w:rFonts w:ascii="Times New Roman" w:eastAsia="Times New Roman" w:hAnsi="Times New Roman"/>
          <w:sz w:val="28"/>
          <w:szCs w:val="20"/>
          <w:lang w:eastAsia="ru-RU"/>
        </w:rPr>
        <w:t>организации</w:t>
      </w:r>
      <w:r w:rsidR="00A604B9" w:rsidRPr="00A604B9">
        <w:rPr>
          <w:rFonts w:ascii="Times New Roman" w:eastAsia="Times New Roman" w:hAnsi="Times New Roman"/>
          <w:sz w:val="28"/>
          <w:szCs w:val="20"/>
          <w:lang w:eastAsia="ru-RU"/>
        </w:rPr>
        <w:t xml:space="preserve"> требованиям, установленным пунктом 2.</w:t>
      </w:r>
      <w:r w:rsidR="00ED54BE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A604B9" w:rsidRPr="00A604B9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Порядка, обеспечивает рассмотрение заявки на соответствие форме, установленной приложением 1 к настоящему Порядку, проверяет соответствие приложенных к заявке документов перечню и </w:t>
      </w:r>
      <w:r w:rsidR="00A604B9" w:rsidRPr="00A604B9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требованиям, установленным пунктами 2.</w:t>
      </w:r>
      <w:r w:rsidR="00ED54BE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A604B9" w:rsidRPr="00A604B9">
        <w:rPr>
          <w:rFonts w:ascii="Times New Roman" w:eastAsia="Times New Roman" w:hAnsi="Times New Roman"/>
          <w:sz w:val="28"/>
          <w:szCs w:val="20"/>
          <w:lang w:eastAsia="ru-RU"/>
        </w:rPr>
        <w:t>, 2.3 настоящего Порядка, в течение 10 рабочих дней со дня поступления заявки и документов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C1272F" w:rsidRPr="00C1272F" w:rsidRDefault="00C1272F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Итоги рассмотрения </w:t>
      </w:r>
      <w:r w:rsidR="00167451">
        <w:rPr>
          <w:rFonts w:ascii="Times New Roman" w:eastAsia="Times New Roman" w:hAnsi="Times New Roman"/>
          <w:sz w:val="28"/>
          <w:szCs w:val="20"/>
          <w:lang w:eastAsia="ru-RU"/>
        </w:rPr>
        <w:t xml:space="preserve">заявки и 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документов, представленных организацией, комиссия отражает в протоколе.</w:t>
      </w:r>
    </w:p>
    <w:p w:rsidR="00C1272F" w:rsidRPr="00C1272F" w:rsidRDefault="00167451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. На основании протокола комиссии Управление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принимает решение о предоставлении субсидии организации или об отказе организации в предоставлении субсидии и оформляет его приказом.</w:t>
      </w:r>
    </w:p>
    <w:p w:rsidR="00C1272F" w:rsidRPr="00C1272F" w:rsidRDefault="00167451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 Управление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образования 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направляет организации в течение 3 рабочих дней с момента принятия решения письменное уведомление о предоставлении субсидии или об отказе в предоставлении субсидии.</w:t>
      </w:r>
    </w:p>
    <w:p w:rsidR="00C1272F" w:rsidRPr="00C1272F" w:rsidRDefault="00167451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 Основаниями для отказа в предоставлении субсидий являются:</w:t>
      </w:r>
    </w:p>
    <w:p w:rsidR="00C1272F" w:rsidRPr="00C1272F" w:rsidRDefault="00167451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.1</w:t>
      </w:r>
      <w:r w:rsidR="00FC556E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отсутствие права на получение субсидий в соответствии с пунктом 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.4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Порядка;</w:t>
      </w:r>
    </w:p>
    <w:p w:rsidR="00C1272F" w:rsidRPr="00C1272F" w:rsidRDefault="00167451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.2</w:t>
      </w:r>
      <w:r w:rsidR="00FC556E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непредставление или представление не в полном объеме документов, указанных в пункте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EA2926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Порядка;</w:t>
      </w:r>
    </w:p>
    <w:p w:rsidR="00C1272F" w:rsidRDefault="00167451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.3</w:t>
      </w:r>
      <w:r w:rsidR="00FC556E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несоответствие представленных документов требованиям, установленным пунктом 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.3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Порядка</w:t>
      </w:r>
      <w:r w:rsidR="00F17EA4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F17EA4" w:rsidRPr="00C1272F" w:rsidRDefault="00F17EA4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2.8.4. </w:t>
      </w:r>
      <w:r w:rsidR="00E12E49">
        <w:rPr>
          <w:rFonts w:ascii="Times New Roman" w:eastAsia="Times New Roman" w:hAnsi="Times New Roman"/>
          <w:sz w:val="28"/>
          <w:szCs w:val="20"/>
          <w:lang w:eastAsia="ru-RU"/>
        </w:rPr>
        <w:t>установление факта недостоверности представленной организацией информации.</w:t>
      </w:r>
    </w:p>
    <w:p w:rsidR="00C1272F" w:rsidRDefault="00891DD1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2.9. Организация </w:t>
      </w:r>
      <w:r w:rsidRPr="00891DD1">
        <w:rPr>
          <w:rFonts w:ascii="Times New Roman" w:eastAsia="Times New Roman" w:hAnsi="Times New Roman"/>
          <w:sz w:val="28"/>
          <w:szCs w:val="20"/>
          <w:lang w:eastAsia="ru-RU"/>
        </w:rPr>
        <w:t xml:space="preserve">имеет право после устранения замечаний, указанных в уведомлении об отказе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в предоставлении субсидии</w:t>
      </w:r>
      <w:r w:rsidRPr="00891DD1">
        <w:rPr>
          <w:rFonts w:ascii="Times New Roman" w:eastAsia="Times New Roman" w:hAnsi="Times New Roman"/>
          <w:sz w:val="28"/>
          <w:szCs w:val="20"/>
          <w:lang w:eastAsia="ru-RU"/>
        </w:rPr>
        <w:t>, подать заявку повторно согласно пункту 2.2 настоящего Порядка.</w:t>
      </w:r>
    </w:p>
    <w:p w:rsidR="006247FD" w:rsidRDefault="00234FB9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2.10. </w:t>
      </w:r>
      <w:bookmarkEnd w:id="1"/>
      <w:r w:rsidR="0071783B">
        <w:rPr>
          <w:rFonts w:ascii="Times New Roman" w:eastAsia="Times New Roman" w:hAnsi="Times New Roman"/>
          <w:sz w:val="28"/>
          <w:szCs w:val="20"/>
          <w:lang w:eastAsia="ru-RU"/>
        </w:rPr>
        <w:t>Управление</w:t>
      </w:r>
      <w:r w:rsidR="0071783B" w:rsidRPr="0071783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="0071783B" w:rsidRPr="0071783B">
        <w:rPr>
          <w:rFonts w:ascii="Times New Roman" w:eastAsia="Times New Roman" w:hAnsi="Times New Roman"/>
          <w:sz w:val="28"/>
          <w:szCs w:val="20"/>
          <w:lang w:eastAsia="ru-RU"/>
        </w:rPr>
        <w:t xml:space="preserve">в течение </w:t>
      </w:r>
      <w:r w:rsidR="0071783B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71783B" w:rsidRPr="0071783B">
        <w:rPr>
          <w:rFonts w:ascii="Times New Roman" w:eastAsia="Times New Roman" w:hAnsi="Times New Roman"/>
          <w:sz w:val="28"/>
          <w:szCs w:val="20"/>
          <w:lang w:eastAsia="ru-RU"/>
        </w:rPr>
        <w:t xml:space="preserve"> рабочих дней с </w:t>
      </w:r>
      <w:r w:rsidR="0071783B" w:rsidRPr="00C1272F">
        <w:rPr>
          <w:rFonts w:ascii="Times New Roman" w:eastAsia="Times New Roman" w:hAnsi="Times New Roman"/>
          <w:sz w:val="28"/>
          <w:szCs w:val="20"/>
          <w:lang w:eastAsia="ru-RU"/>
        </w:rPr>
        <w:t>момента принятия решения</w:t>
      </w:r>
      <w:r w:rsidR="0071783B" w:rsidRPr="0071783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1783B">
        <w:rPr>
          <w:rFonts w:ascii="Times New Roman" w:eastAsia="Times New Roman" w:hAnsi="Times New Roman"/>
          <w:sz w:val="28"/>
          <w:szCs w:val="20"/>
          <w:lang w:eastAsia="ru-RU"/>
        </w:rPr>
        <w:t xml:space="preserve">подписывает с организацией Соглашение </w:t>
      </w:r>
      <w:r w:rsidRPr="00234FB9">
        <w:rPr>
          <w:rFonts w:ascii="Times New Roman" w:eastAsia="Times New Roman" w:hAnsi="Times New Roman"/>
          <w:sz w:val="28"/>
          <w:szCs w:val="20"/>
          <w:lang w:eastAsia="ru-RU"/>
        </w:rPr>
        <w:t>между главным распорядителем средств бюджета Чайковского городского округа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бюджета Чайковского городского округа в целях возмещения недополученных доходов и (или) возмещения затрат в связи с производством (реализацией) товаров, выполнением работ, оказанием услуг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247FD" w:rsidRPr="006247FD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типовой формой, утвержденной приказом Управления финансов и экономического развития администрации Чайковского городского округа 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23</w:t>
      </w:r>
      <w:r w:rsidR="006247FD" w:rsidRPr="006247FD">
        <w:rPr>
          <w:rFonts w:ascii="Times New Roman" w:eastAsia="Times New Roman" w:hAnsi="Times New Roman"/>
          <w:sz w:val="28"/>
          <w:szCs w:val="20"/>
          <w:lang w:eastAsia="ru-RU"/>
        </w:rPr>
        <w:t xml:space="preserve"> января 2019 г. № 3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6247FD" w:rsidRPr="006247FD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4733F6" w:rsidRDefault="004733F6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Срок действия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>оглашения устанавливается в пределах финансового года.</w:t>
      </w:r>
    </w:p>
    <w:p w:rsidR="001C6304" w:rsidRDefault="0071783B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2.1</w:t>
      </w:r>
      <w:r w:rsidR="00AA52BB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AA52BB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435FF9" w:rsidRPr="00435FF9">
        <w:rPr>
          <w:rFonts w:ascii="Times New Roman" w:eastAsia="Times New Roman" w:hAnsi="Times New Roman"/>
          <w:sz w:val="28"/>
          <w:szCs w:val="20"/>
          <w:lang w:eastAsia="ru-RU"/>
        </w:rPr>
        <w:t>бязательным условием</w:t>
      </w:r>
      <w:r w:rsidR="00AA52B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435FF9" w:rsidRPr="00435FF9">
        <w:rPr>
          <w:rFonts w:ascii="Times New Roman" w:eastAsia="Times New Roman" w:hAnsi="Times New Roman"/>
          <w:sz w:val="28"/>
          <w:szCs w:val="20"/>
          <w:lang w:eastAsia="ru-RU"/>
        </w:rPr>
        <w:t xml:space="preserve">в </w:t>
      </w:r>
      <w:r w:rsidR="00435FF9">
        <w:rPr>
          <w:rFonts w:ascii="Times New Roman" w:eastAsia="Times New Roman" w:hAnsi="Times New Roman"/>
          <w:sz w:val="28"/>
          <w:szCs w:val="20"/>
          <w:lang w:eastAsia="ru-RU"/>
        </w:rPr>
        <w:t>Соглашени</w:t>
      </w:r>
      <w:r w:rsidR="00AA52BB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435FF9" w:rsidRPr="00435FF9">
        <w:rPr>
          <w:rFonts w:ascii="Times New Roman" w:eastAsia="Times New Roman" w:hAnsi="Times New Roman"/>
          <w:sz w:val="28"/>
          <w:szCs w:val="20"/>
          <w:lang w:eastAsia="ru-RU"/>
        </w:rPr>
        <w:t xml:space="preserve"> является условие о согласовании новых условий </w:t>
      </w:r>
      <w:r w:rsidR="00435FF9">
        <w:rPr>
          <w:rFonts w:ascii="Times New Roman" w:eastAsia="Times New Roman" w:hAnsi="Times New Roman"/>
          <w:sz w:val="28"/>
          <w:szCs w:val="20"/>
          <w:lang w:eastAsia="ru-RU"/>
        </w:rPr>
        <w:t>Соглашения</w:t>
      </w:r>
      <w:r w:rsidR="00435FF9" w:rsidRPr="00435FF9">
        <w:rPr>
          <w:rFonts w:ascii="Times New Roman" w:eastAsia="Times New Roman" w:hAnsi="Times New Roman"/>
          <w:sz w:val="28"/>
          <w:szCs w:val="20"/>
          <w:lang w:eastAsia="ru-RU"/>
        </w:rPr>
        <w:t xml:space="preserve"> или о расторжении </w:t>
      </w:r>
      <w:r w:rsidR="00435FF9">
        <w:rPr>
          <w:rFonts w:ascii="Times New Roman" w:eastAsia="Times New Roman" w:hAnsi="Times New Roman"/>
          <w:sz w:val="28"/>
          <w:szCs w:val="20"/>
          <w:lang w:eastAsia="ru-RU"/>
        </w:rPr>
        <w:t>Соглашения</w:t>
      </w:r>
      <w:r w:rsidR="00435FF9" w:rsidRPr="00435FF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AA52BB">
        <w:rPr>
          <w:rFonts w:ascii="Times New Roman" w:eastAsia="Times New Roman" w:hAnsi="Times New Roman"/>
          <w:sz w:val="28"/>
          <w:szCs w:val="20"/>
          <w:lang w:eastAsia="ru-RU"/>
        </w:rPr>
        <w:t>при</w:t>
      </w:r>
      <w:r w:rsidR="00435FF9" w:rsidRPr="00435FF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435FF9" w:rsidRPr="00435FF9">
        <w:rPr>
          <w:rFonts w:ascii="Times New Roman" w:eastAsia="Times New Roman" w:hAnsi="Times New Roman"/>
          <w:sz w:val="28"/>
          <w:szCs w:val="20"/>
          <w:lang w:eastAsia="ru-RU"/>
        </w:rPr>
        <w:t>недостижении</w:t>
      </w:r>
      <w:proofErr w:type="spellEnd"/>
      <w:r w:rsidR="00435FF9" w:rsidRPr="00435FF9">
        <w:rPr>
          <w:rFonts w:ascii="Times New Roman" w:eastAsia="Times New Roman" w:hAnsi="Times New Roman"/>
          <w:sz w:val="28"/>
          <w:szCs w:val="20"/>
          <w:lang w:eastAsia="ru-RU"/>
        </w:rPr>
        <w:t xml:space="preserve"> согласия по новым условиям </w:t>
      </w:r>
      <w:r w:rsidR="00435FF9">
        <w:rPr>
          <w:rFonts w:ascii="Times New Roman" w:eastAsia="Times New Roman" w:hAnsi="Times New Roman"/>
          <w:sz w:val="28"/>
          <w:szCs w:val="20"/>
          <w:lang w:eastAsia="ru-RU"/>
        </w:rPr>
        <w:t>Соглашения</w:t>
      </w:r>
      <w:r w:rsidR="00435FF9" w:rsidRPr="00435FF9">
        <w:rPr>
          <w:rFonts w:ascii="Times New Roman" w:eastAsia="Times New Roman" w:hAnsi="Times New Roman"/>
          <w:sz w:val="28"/>
          <w:szCs w:val="20"/>
          <w:lang w:eastAsia="ru-RU"/>
        </w:rPr>
        <w:t xml:space="preserve"> в случае уменьшения </w:t>
      </w:r>
      <w:r w:rsidR="00435FF9">
        <w:rPr>
          <w:rFonts w:ascii="Times New Roman" w:eastAsia="Times New Roman" w:hAnsi="Times New Roman"/>
          <w:sz w:val="28"/>
          <w:szCs w:val="20"/>
          <w:lang w:eastAsia="ru-RU"/>
        </w:rPr>
        <w:t>Управлению</w:t>
      </w:r>
      <w:r w:rsidR="00435FF9" w:rsidRPr="00435FF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="00435FF9" w:rsidRPr="00435FF9">
        <w:rPr>
          <w:rFonts w:ascii="Times New Roman" w:eastAsia="Times New Roman" w:hAnsi="Times New Roman"/>
          <w:sz w:val="28"/>
          <w:szCs w:val="20"/>
          <w:lang w:eastAsia="ru-RU"/>
        </w:rPr>
        <w:t xml:space="preserve">ранее доведенных лимитов бюджетных обязательств, приводящего к невозможности предоставления субсидии в размере, определенном в </w:t>
      </w:r>
      <w:r w:rsidR="00435FF9">
        <w:rPr>
          <w:rFonts w:ascii="Times New Roman" w:eastAsia="Times New Roman" w:hAnsi="Times New Roman"/>
          <w:sz w:val="28"/>
          <w:szCs w:val="20"/>
          <w:lang w:eastAsia="ru-RU"/>
        </w:rPr>
        <w:t>Соглашении</w:t>
      </w:r>
      <w:r w:rsidR="00435FF9" w:rsidRPr="00435FF9">
        <w:rPr>
          <w:rFonts w:ascii="Times New Roman" w:eastAsia="Times New Roman" w:hAnsi="Times New Roman"/>
          <w:sz w:val="28"/>
          <w:szCs w:val="20"/>
          <w:lang w:eastAsia="ru-RU"/>
        </w:rPr>
        <w:t xml:space="preserve"> о предоставлении субсидии.</w:t>
      </w:r>
    </w:p>
    <w:p w:rsidR="00B8390A" w:rsidRDefault="00AA52BB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2.12. </w:t>
      </w:r>
      <w:r w:rsidR="002B22F9" w:rsidRPr="009A56D9">
        <w:rPr>
          <w:rFonts w:ascii="Times New Roman" w:eastAsia="Times New Roman" w:hAnsi="Times New Roman"/>
          <w:sz w:val="28"/>
          <w:szCs w:val="20"/>
          <w:lang w:eastAsia="ru-RU"/>
        </w:rPr>
        <w:t xml:space="preserve">В случаях, установленных Соглашением, заключаются дополнительные соглашения к указанному Соглашению, предусматривающие </w:t>
      </w:r>
      <w:r w:rsidR="002B22F9" w:rsidRPr="009A56D9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внесение в него изменений или его расторжение, в соответствии с типовой формой.</w:t>
      </w:r>
    </w:p>
    <w:p w:rsidR="009A56D9" w:rsidRPr="00AA52BB" w:rsidRDefault="009A56D9" w:rsidP="0028567F">
      <w:pPr>
        <w:pStyle w:val="a5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52BB">
        <w:rPr>
          <w:rFonts w:ascii="Times New Roman" w:eastAsia="Times New Roman" w:hAnsi="Times New Roman"/>
          <w:sz w:val="28"/>
          <w:szCs w:val="20"/>
          <w:lang w:eastAsia="ru-RU"/>
        </w:rPr>
        <w:t xml:space="preserve">Плановый размер субсидии в Соглашении определяется исходя из размера показателей для определения объема финансового обеспечения на оказание услуги по присмотру и уходу за детьми, утвержденного приказом Управления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="00ED54BE">
        <w:rPr>
          <w:rFonts w:ascii="Times New Roman" w:eastAsia="Times New Roman" w:hAnsi="Times New Roman"/>
          <w:sz w:val="28"/>
          <w:szCs w:val="20"/>
          <w:lang w:eastAsia="ru-RU"/>
        </w:rPr>
        <w:t>в расчете на 1 ребенка на год</w:t>
      </w:r>
      <w:r w:rsidRPr="00AA52BB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536594" w:rsidRPr="004733F6" w:rsidRDefault="00536594" w:rsidP="0028567F">
      <w:pPr>
        <w:pStyle w:val="a5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>Для подтверждения фактически произведенных затрат за отчетный период о</w:t>
      </w:r>
      <w:r w:rsidR="009D019B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рганизация предоставляет в Управление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="009D019B" w:rsidRPr="004733F6">
        <w:rPr>
          <w:rFonts w:ascii="Times New Roman" w:eastAsia="Times New Roman" w:hAnsi="Times New Roman"/>
          <w:sz w:val="28"/>
          <w:szCs w:val="20"/>
          <w:lang w:eastAsia="ru-RU"/>
        </w:rPr>
        <w:t>расчет объема субсидии на возмещение затрат на осуществление присмотра и ухода за детьми (далее - расчет) по форме согласно пр</w:t>
      </w: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>иложению 2 к настоящему Порядку.</w:t>
      </w:r>
    </w:p>
    <w:p w:rsidR="009D019B" w:rsidRPr="009D019B" w:rsidRDefault="009D019B" w:rsidP="0028567F">
      <w:pPr>
        <w:pStyle w:val="a5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>К расчету организация представляет:</w:t>
      </w:r>
    </w:p>
    <w:p w:rsidR="009D019B" w:rsidRPr="009D019B" w:rsidRDefault="009D019B" w:rsidP="00285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 xml:space="preserve">табель посещаемости </w:t>
      </w:r>
      <w:r w:rsidR="00891E21">
        <w:rPr>
          <w:rFonts w:ascii="Times New Roman" w:eastAsia="Times New Roman" w:hAnsi="Times New Roman"/>
          <w:sz w:val="28"/>
          <w:szCs w:val="20"/>
          <w:lang w:eastAsia="ru-RU"/>
        </w:rPr>
        <w:t>детей</w:t>
      </w: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 xml:space="preserve"> за отчетный месяц;</w:t>
      </w:r>
    </w:p>
    <w:p w:rsidR="009D019B" w:rsidRPr="009D019B" w:rsidRDefault="009D019B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информацию</w:t>
      </w: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 xml:space="preserve"> о зачислении (отчислении) детей в отчетном периоде;</w:t>
      </w:r>
    </w:p>
    <w:p w:rsidR="009D019B" w:rsidRDefault="009D019B" w:rsidP="00285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>копии платежных поручений (с отметкой банка), подтверждающие фактические расходы организации за отчетный период с предоставлением копий счетов и (или) счет-фактур, товарных накладных, актов выполненных работ (услуг), иных докумен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тов, подтверждающих факт оплаты.</w:t>
      </w:r>
    </w:p>
    <w:p w:rsidR="00854CD2" w:rsidRPr="00854CD2" w:rsidRDefault="00891E21" w:rsidP="0028567F">
      <w:pPr>
        <w:pStyle w:val="a5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Фактический о</w:t>
      </w:r>
      <w:r w:rsidR="00854CD2" w:rsidRPr="00854CD2">
        <w:rPr>
          <w:rFonts w:ascii="Times New Roman" w:eastAsia="Times New Roman" w:hAnsi="Times New Roman"/>
          <w:sz w:val="28"/>
          <w:szCs w:val="20"/>
          <w:lang w:eastAsia="ru-RU"/>
        </w:rPr>
        <w:t xml:space="preserve">бъем субсидии </w:t>
      </w:r>
      <w:r w:rsidR="00536594">
        <w:rPr>
          <w:rFonts w:ascii="Times New Roman" w:eastAsia="Times New Roman" w:hAnsi="Times New Roman"/>
          <w:sz w:val="28"/>
          <w:szCs w:val="20"/>
          <w:lang w:eastAsia="ru-RU"/>
        </w:rPr>
        <w:t xml:space="preserve">за отчетный  период </w:t>
      </w:r>
      <w:r w:rsidR="00854CD2" w:rsidRPr="00854CD2">
        <w:rPr>
          <w:rFonts w:ascii="Times New Roman" w:eastAsia="Times New Roman" w:hAnsi="Times New Roman"/>
          <w:sz w:val="28"/>
          <w:szCs w:val="20"/>
          <w:lang w:eastAsia="ru-RU"/>
        </w:rPr>
        <w:t>определяется по формуле:</w:t>
      </w:r>
    </w:p>
    <w:p w:rsidR="00854CD2" w:rsidRDefault="00854CD2" w:rsidP="0028567F">
      <w:pPr>
        <w:spacing w:after="0" w:line="240" w:lineRule="auto"/>
        <w:ind w:firstLine="698"/>
        <w:jc w:val="center"/>
      </w:pPr>
      <w:r>
        <w:rPr>
          <w:noProof/>
          <w:lang w:eastAsia="ru-RU"/>
        </w:rPr>
        <w:drawing>
          <wp:inline distT="0" distB="0" distL="0" distR="0">
            <wp:extent cx="2657475" cy="4000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D2" w:rsidRPr="00854CD2" w:rsidRDefault="00854CD2" w:rsidP="0028567F">
      <w:pPr>
        <w:spacing w:after="0" w:line="240" w:lineRule="auto"/>
        <w:ind w:firstLine="698"/>
        <w:rPr>
          <w:rFonts w:ascii="Times New Roman" w:eastAsia="Times New Roman" w:hAnsi="Times New Roman"/>
          <w:sz w:val="28"/>
          <w:szCs w:val="20"/>
          <w:lang w:eastAsia="ru-RU"/>
        </w:rPr>
      </w:pPr>
      <w:r w:rsidRPr="00854CD2">
        <w:rPr>
          <w:rFonts w:ascii="Times New Roman" w:eastAsia="Times New Roman" w:hAnsi="Times New Roman"/>
          <w:sz w:val="28"/>
          <w:szCs w:val="20"/>
          <w:lang w:eastAsia="ru-RU"/>
        </w:rPr>
        <w:t>где:</w:t>
      </w:r>
    </w:p>
    <w:p w:rsidR="00854CD2" w:rsidRPr="00854CD2" w:rsidRDefault="00854CD2" w:rsidP="002856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4C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2000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D2">
        <w:rPr>
          <w:rFonts w:ascii="Times New Roman" w:hAnsi="Times New Roman"/>
          <w:sz w:val="28"/>
          <w:szCs w:val="28"/>
        </w:rPr>
        <w:t xml:space="preserve"> - фактическая численность детей, получивших услугу в организации в отчетном периоде, согласно расчету объема субсидии на возмещение затрат на осуществление присмотра и ухода за детьми;</w:t>
      </w:r>
    </w:p>
    <w:p w:rsidR="00854CD2" w:rsidRPr="00854CD2" w:rsidRDefault="00854CD2" w:rsidP="00285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C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2000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D2">
        <w:rPr>
          <w:rFonts w:ascii="Times New Roman" w:hAnsi="Times New Roman"/>
          <w:sz w:val="28"/>
          <w:szCs w:val="28"/>
        </w:rPr>
        <w:t xml:space="preserve"> - количество дней посещения организации детьми, получившими услугу в отчетном периоде, согласно расчету объема субсидии на возмещение затрат на осуществление присмотра и ухода за детьми;</w:t>
      </w:r>
    </w:p>
    <w:p w:rsidR="00854CD2" w:rsidRPr="00854CD2" w:rsidRDefault="00854CD2" w:rsidP="00285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C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2000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D2">
        <w:rPr>
          <w:rFonts w:ascii="Times New Roman" w:hAnsi="Times New Roman"/>
          <w:sz w:val="28"/>
          <w:szCs w:val="28"/>
        </w:rPr>
        <w:t xml:space="preserve"> - размер возмещения расходов в день, который рассчитывается по формуле:</w:t>
      </w:r>
    </w:p>
    <w:p w:rsidR="00854CD2" w:rsidRDefault="00854CD2" w:rsidP="0028567F">
      <w:pPr>
        <w:spacing w:after="0" w:line="240" w:lineRule="auto"/>
        <w:ind w:firstLine="698"/>
        <w:jc w:val="center"/>
      </w:pPr>
      <w:r>
        <w:rPr>
          <w:noProof/>
          <w:lang w:eastAsia="ru-RU"/>
        </w:rPr>
        <w:drawing>
          <wp:inline distT="0" distB="0" distL="0" distR="0">
            <wp:extent cx="2333625" cy="3714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54CD2" w:rsidRPr="00854CD2" w:rsidRDefault="00854CD2" w:rsidP="0028567F">
      <w:pPr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854CD2">
        <w:rPr>
          <w:rFonts w:ascii="Times New Roman" w:hAnsi="Times New Roman"/>
          <w:sz w:val="28"/>
          <w:szCs w:val="28"/>
        </w:rPr>
        <w:t>где:</w:t>
      </w:r>
    </w:p>
    <w:p w:rsidR="00854CD2" w:rsidRPr="00854CD2" w:rsidRDefault="00854CD2" w:rsidP="002856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4C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1950" cy="2000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D2">
        <w:rPr>
          <w:rFonts w:ascii="Times New Roman" w:hAnsi="Times New Roman"/>
          <w:sz w:val="28"/>
          <w:szCs w:val="28"/>
        </w:rPr>
        <w:t xml:space="preserve"> - базовый норматив затрат на оказание услуги на 1 ребенка на текущий год в соответствии с приказом Управления</w:t>
      </w:r>
      <w:r w:rsidR="005E11B0">
        <w:rPr>
          <w:rFonts w:ascii="Times New Roman" w:hAnsi="Times New Roman"/>
          <w:sz w:val="28"/>
          <w:szCs w:val="28"/>
        </w:rPr>
        <w:t xml:space="preserve"> образования</w:t>
      </w:r>
      <w:r w:rsidRPr="00854CD2">
        <w:rPr>
          <w:rFonts w:ascii="Times New Roman" w:hAnsi="Times New Roman"/>
          <w:sz w:val="28"/>
          <w:szCs w:val="28"/>
        </w:rPr>
        <w:t>;</w:t>
      </w:r>
    </w:p>
    <w:p w:rsidR="00854CD2" w:rsidRPr="00854CD2" w:rsidRDefault="00854CD2" w:rsidP="002856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4C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200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D2">
        <w:rPr>
          <w:rFonts w:ascii="Times New Roman" w:hAnsi="Times New Roman"/>
          <w:sz w:val="28"/>
          <w:szCs w:val="28"/>
        </w:rPr>
        <w:t xml:space="preserve"> - коэффициент выравнивания нормативных затрат на оказание услуги на текущий год в соответствии с приказом Управления</w:t>
      </w:r>
      <w:r w:rsidR="005E11B0">
        <w:rPr>
          <w:rFonts w:ascii="Times New Roman" w:hAnsi="Times New Roman"/>
          <w:sz w:val="28"/>
          <w:szCs w:val="28"/>
        </w:rPr>
        <w:t xml:space="preserve"> образования</w:t>
      </w:r>
      <w:r w:rsidRPr="00854CD2">
        <w:rPr>
          <w:rFonts w:ascii="Times New Roman" w:hAnsi="Times New Roman"/>
          <w:sz w:val="28"/>
          <w:szCs w:val="28"/>
        </w:rPr>
        <w:t>;</w:t>
      </w:r>
    </w:p>
    <w:p w:rsidR="00854CD2" w:rsidRPr="00854CD2" w:rsidRDefault="00854CD2" w:rsidP="00285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C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1475" cy="200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D2">
        <w:rPr>
          <w:rFonts w:ascii="Times New Roman" w:hAnsi="Times New Roman"/>
          <w:sz w:val="28"/>
          <w:szCs w:val="28"/>
        </w:rPr>
        <w:t xml:space="preserve"> - плановое количество дней функционирования организации в текущем году.</w:t>
      </w:r>
    </w:p>
    <w:p w:rsidR="00AD55EE" w:rsidRPr="00854CD2" w:rsidRDefault="00854CD2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891E2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D55EE" w:rsidRPr="00854CD2">
        <w:rPr>
          <w:rFonts w:ascii="Times New Roman" w:eastAsia="Times New Roman" w:hAnsi="Times New Roman"/>
          <w:sz w:val="28"/>
          <w:szCs w:val="28"/>
          <w:lang w:eastAsia="ru-RU"/>
        </w:rPr>
        <w:t>Объем предоставляемой субсидии не может быть больше фактических затрат организации за отчетный месяц.</w:t>
      </w:r>
    </w:p>
    <w:p w:rsidR="00891E21" w:rsidRDefault="00AD55EE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891E2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91E21" w:rsidRPr="00891E2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Управление </w:t>
      </w:r>
      <w:r w:rsid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891E21" w:rsidRPr="00891E21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 перечисляет субсидии на расчетный счет организации не позднее десятого рабочего дня после </w:t>
      </w:r>
      <w:r w:rsidR="00891E21" w:rsidRPr="00891E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представления в Управление </w:t>
      </w:r>
      <w:r w:rsid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891E21" w:rsidRPr="00891E21">
        <w:rPr>
          <w:rFonts w:ascii="Times New Roman" w:eastAsia="Times New Roman" w:hAnsi="Times New Roman"/>
          <w:sz w:val="28"/>
          <w:szCs w:val="28"/>
          <w:lang w:eastAsia="ru-RU"/>
        </w:rPr>
        <w:t>документов в соответствии с пунктами 2.14, 2.15 настоящего Порядка.</w:t>
      </w:r>
    </w:p>
    <w:p w:rsidR="00AD55EE" w:rsidRPr="00854CD2" w:rsidRDefault="00891E21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2.19. </w:t>
      </w:r>
      <w:r w:rsidR="00AD55EE" w:rsidRPr="00854CD2">
        <w:rPr>
          <w:rFonts w:ascii="Times New Roman" w:eastAsia="Times New Roman" w:hAnsi="Times New Roman"/>
          <w:sz w:val="28"/>
          <w:szCs w:val="28"/>
          <w:lang w:eastAsia="ru-RU"/>
        </w:rPr>
        <w:t>Субсидии предоставляются на возмещение следующих затрат организации в целях осуществления присмотра и ухода за детьми:</w:t>
      </w:r>
    </w:p>
    <w:p w:rsidR="00AD55EE" w:rsidRPr="00854CD2" w:rsidRDefault="00AD55EE" w:rsidP="0028567F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>оплата коммунальных услуг;</w:t>
      </w:r>
    </w:p>
    <w:p w:rsidR="00AD55EE" w:rsidRPr="00854CD2" w:rsidRDefault="00AD55EE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>расходы на содержание зданий (помещений), эксплуатируемых в процессе осуществления присмотра и ухода за детьми (в т. ч. арендные платежи, расходы на вывоз ТБО, оплата услуг дезинфекции и дератизации);</w:t>
      </w:r>
    </w:p>
    <w:p w:rsidR="00AD55EE" w:rsidRPr="00854CD2" w:rsidRDefault="00AD55EE" w:rsidP="0028567F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>оплата за услуги стационарной связи;</w:t>
      </w:r>
    </w:p>
    <w:p w:rsidR="00AD55EE" w:rsidRPr="00854CD2" w:rsidRDefault="00AD55EE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>расходы на техническое обслуживание пожарной и охранной сигнализации;</w:t>
      </w:r>
    </w:p>
    <w:p w:rsidR="00AD55EE" w:rsidRDefault="00AD55EE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>материальные затраты, связанные с осуществлением присмотра и ухода за детьми (канцелярские принадлежности, хозяйственные материалы, мягкий инвентарь, чистящие и моющие средства, посуда).</w:t>
      </w:r>
    </w:p>
    <w:p w:rsidR="00AD55EE" w:rsidRDefault="00AD55EE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2.20. </w:t>
      </w:r>
      <w:r w:rsidRPr="003B3548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Показателем результативности предоставления субсидии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 w:rsidRPr="003B3548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детей дошкольного возраста, получающих услугу по присмотру и уходу в частн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3B354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3B354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B35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4CD2" w:rsidRPr="00854CD2" w:rsidRDefault="00AD55EE" w:rsidP="00FC556E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2.21. </w:t>
      </w:r>
      <w:r w:rsidR="00854CD2" w:rsidRPr="00854CD2">
        <w:rPr>
          <w:rFonts w:ascii="Times New Roman" w:eastAsia="Times New Roman" w:hAnsi="Times New Roman"/>
          <w:sz w:val="28"/>
          <w:szCs w:val="28"/>
          <w:lang w:eastAsia="ru-RU"/>
        </w:rPr>
        <w:t xml:space="preserve">Днями посещения детьми организации </w:t>
      </w:r>
      <w:r w:rsidRPr="00AD55EE">
        <w:rPr>
          <w:rFonts w:ascii="Times New Roman" w:eastAsia="Times New Roman" w:hAnsi="Times New Roman"/>
          <w:sz w:val="28"/>
          <w:szCs w:val="28"/>
          <w:lang w:eastAsia="ru-RU"/>
        </w:rPr>
        <w:t>для оценки достижения результата предоставления субсидии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4CD2" w:rsidRPr="00854CD2"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854CD2" w:rsidRPr="00854CD2" w:rsidRDefault="00854CD2" w:rsidP="00FC556E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 xml:space="preserve">дни фактического пребывания </w:t>
      </w:r>
      <w:r w:rsidR="00891E21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табелем</w:t>
      </w:r>
      <w:r w:rsidR="00891E2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посещаемости</w:t>
      </w: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54CD2" w:rsidRPr="00854CD2" w:rsidRDefault="00854CD2" w:rsidP="00FC556E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 xml:space="preserve">дни болезни </w:t>
      </w:r>
      <w:r w:rsidR="00891E21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наличии подтверждающих документов, выданных медицинской организацией;</w:t>
      </w:r>
    </w:p>
    <w:p w:rsidR="00854CD2" w:rsidRPr="00854CD2" w:rsidRDefault="00854CD2" w:rsidP="00FC556E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 xml:space="preserve">дни временной приостановки деятельности организации (отдельной группы) в целях охраны здоровья </w:t>
      </w:r>
      <w:r w:rsidR="00891E21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приказом руководителя организации (карантин, санитарная обработка помещений (до 3 рабочих дней)), текущий ремонт (до 30 календарных дней в течение года), чрезвычайные и непредотвратимые обстоятельства, препятствующие предоставлению образовательной услуги (аварийная ситуация, отключение водоснабжения, электроэнергии и прочее);</w:t>
      </w:r>
    </w:p>
    <w:p w:rsidR="00854CD2" w:rsidRPr="00854CD2" w:rsidRDefault="00854CD2" w:rsidP="00FC556E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 xml:space="preserve">дни отсутствия </w:t>
      </w:r>
      <w:r w:rsidR="00891E21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 в случае отпуска родителей (законных представителей) (до 56 календарных дней в тече</w:t>
      </w:r>
      <w:r w:rsidR="00FC556E">
        <w:rPr>
          <w:rFonts w:ascii="Times New Roman" w:eastAsia="Times New Roman" w:hAnsi="Times New Roman"/>
          <w:sz w:val="28"/>
          <w:szCs w:val="28"/>
          <w:lang w:eastAsia="ru-RU"/>
        </w:rPr>
        <w:t>ние года (при наличии заявления</w:t>
      </w: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854CD2" w:rsidRPr="00854CD2" w:rsidRDefault="00854CD2" w:rsidP="00FC556E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 xml:space="preserve">дни отсутствия </w:t>
      </w:r>
      <w:r w:rsidR="00891E21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 xml:space="preserve"> до 5 дней (не более одного случая в месяц).</w:t>
      </w:r>
    </w:p>
    <w:p w:rsidR="00C15928" w:rsidRDefault="009F7F06" w:rsidP="00FC556E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AD55EE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15928" w:rsidRPr="00C15928">
        <w:rPr>
          <w:rFonts w:ascii="Times New Roman" w:eastAsia="Times New Roman" w:hAnsi="Times New Roman"/>
          <w:sz w:val="28"/>
          <w:szCs w:val="28"/>
          <w:lang w:eastAsia="ru-RU"/>
        </w:rPr>
        <w:t>Организация</w:t>
      </w:r>
      <w:r w:rsidR="00C159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5928" w:rsidRPr="00C15928">
        <w:rPr>
          <w:rFonts w:ascii="Times New Roman" w:eastAsia="Times New Roman" w:hAnsi="Times New Roman"/>
          <w:sz w:val="28"/>
          <w:szCs w:val="28"/>
          <w:lang w:eastAsia="ru-RU"/>
        </w:rPr>
        <w:t>исключает из родительской платы, взимаемой с родителей (законных представителей) ребенка, затраты, на возмещение которых предоставляется субсидия из бюджета Чайковского городского округа.</w:t>
      </w:r>
    </w:p>
    <w:p w:rsidR="00970024" w:rsidRPr="00970024" w:rsidRDefault="00970024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2.23. 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>В случае установления факт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 xml:space="preserve"> (факт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 xml:space="preserve">) нарушения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организацией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 предоставления субсидии, в том числе указания в документах, представленных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организацией,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недостоверных сведений, </w:t>
      </w:r>
      <w:r w:rsidR="00891E2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>направля</w:t>
      </w:r>
      <w:r w:rsidR="00891E2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требование об обеспечении возврата субсидии в бюджет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Чайковского городского округа 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>в размере и в сроки, определенные в указанном требовании.</w:t>
      </w:r>
    </w:p>
    <w:p w:rsidR="00970024" w:rsidRPr="00970024" w:rsidRDefault="00970024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случае если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организацией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достигнут результат предоставления субсидии, средства субсидии подлежат возврату в бюджет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Чайковского городского округа 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>в размере, пропорциональном недостигнутому значению результата предоставления субсидии, путем заключения дополнительного соглашения в течение 30 календарных дней с даты представления отчета о достижении значений результатов предоставления субсидии.</w:t>
      </w:r>
    </w:p>
    <w:p w:rsidR="00970024" w:rsidRPr="00C15928" w:rsidRDefault="00970024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организацией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осуществлен возврат в срок, установленный абзацем первым настоящего пункта, указанные средства подлежат взысканию в бюджет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AD55EE" w:rsidRDefault="00AD55EE" w:rsidP="002856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496B" w:rsidRDefault="009F7F06" w:rsidP="002856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EC496B" w:rsidRPr="00D501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EC496B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отчетности</w:t>
      </w:r>
    </w:p>
    <w:p w:rsidR="00EC496B" w:rsidRPr="00D5013A" w:rsidRDefault="00EC496B" w:rsidP="002856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33F6" w:rsidRPr="004733F6" w:rsidRDefault="00EC496B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4733F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>рганизаци</w:t>
      </w:r>
      <w:r w:rsidR="004733F6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ежемесячно 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>предоставля</w:t>
      </w:r>
      <w:r w:rsidR="004733F6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т в Управление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>расчет объема субсидии на возмещение затрат на осуществление присмотра и ухода за детьми по форме согласно приложению 2 к настоящему Порядку в следующие сроки:</w:t>
      </w:r>
    </w:p>
    <w:p w:rsidR="004733F6" w:rsidRPr="004733F6" w:rsidRDefault="004733F6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>за январь-ноябрь - не позднее 10 числа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месяца</w:t>
      </w: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>, следующего за отчетным месяцем;</w:t>
      </w:r>
    </w:p>
    <w:p w:rsidR="00EC496B" w:rsidRDefault="004733F6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за декабрь - до </w:t>
      </w:r>
      <w:r w:rsidR="005F399C">
        <w:rPr>
          <w:rFonts w:ascii="Times New Roman" w:eastAsia="Times New Roman" w:hAnsi="Times New Roman"/>
          <w:sz w:val="28"/>
          <w:szCs w:val="20"/>
          <w:lang w:eastAsia="ru-RU"/>
        </w:rPr>
        <w:t>15</w:t>
      </w: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 января года, следующего за отчетным годом</w:t>
      </w:r>
      <w:r w:rsidR="00EC496B" w:rsidRPr="001475A9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5E11B0" w:rsidRDefault="00EC496B" w:rsidP="00285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3.2. </w:t>
      </w:r>
      <w:r w:rsidR="005E11B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>рганизаци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ежегодно 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>предоставля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т в Управление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отчет </w:t>
      </w:r>
      <w:r w:rsidR="005E11B0" w:rsidRPr="005E11B0">
        <w:rPr>
          <w:rFonts w:ascii="Times New Roman" w:eastAsia="Times New Roman" w:hAnsi="Times New Roman"/>
          <w:sz w:val="28"/>
          <w:szCs w:val="20"/>
          <w:lang w:eastAsia="ru-RU"/>
        </w:rPr>
        <w:t>о достижении значений показателей результативности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до </w:t>
      </w:r>
      <w:r w:rsidR="005F399C">
        <w:rPr>
          <w:rFonts w:ascii="Times New Roman" w:eastAsia="Times New Roman" w:hAnsi="Times New Roman"/>
          <w:sz w:val="28"/>
          <w:szCs w:val="20"/>
          <w:lang w:eastAsia="ru-RU"/>
        </w:rPr>
        <w:t>15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 января года, следующего за отчетным годом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>, по форме, установленной в Соглашении.</w:t>
      </w:r>
    </w:p>
    <w:p w:rsidR="004733F6" w:rsidRDefault="005E11B0" w:rsidP="00285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3.3. 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>Ответственность, предусмотренная действующим законодательством, за соблюдение установленного порядка и достоверность представляемых сведений, за достижение целевых показателей результативности возлагается на организацию, получившую субсидию.</w:t>
      </w:r>
    </w:p>
    <w:p w:rsidR="009B4938" w:rsidRDefault="009B4938" w:rsidP="00285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3.4. </w:t>
      </w:r>
      <w:r w:rsidR="005E11B0" w:rsidRP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5E11B0" w:rsidRP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ежеквартально до 15-го числа месяца, следующего за отчетным кварталом, представляет в Управление финансов </w:t>
      </w:r>
      <w:r w:rsid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Чайковского городского округа </w:t>
      </w:r>
      <w:r w:rsidR="005E11B0" w:rsidRPr="005E11B0">
        <w:rPr>
          <w:rFonts w:ascii="Times New Roman" w:eastAsia="Times New Roman" w:hAnsi="Times New Roman"/>
          <w:sz w:val="28"/>
          <w:szCs w:val="28"/>
          <w:lang w:eastAsia="ru-RU"/>
        </w:rPr>
        <w:t>отчет о предоставленных услугах по форме согласно приложению 3 к настоящему Порядку.</w:t>
      </w:r>
    </w:p>
    <w:p w:rsidR="005E11B0" w:rsidRDefault="005E11B0" w:rsidP="00285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C496B" w:rsidRDefault="00891E21" w:rsidP="0028567F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EC4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ED54BE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об</w:t>
      </w:r>
      <w:r w:rsidR="00ED54BE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осуществлени</w:t>
      </w:r>
      <w:r w:rsidR="00ED54BE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ED54BE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EC496B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="00EC496B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соблюдением </w:t>
      </w:r>
      <w:r w:rsidR="00992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условий, </w:t>
      </w:r>
      <w:r w:rsidR="00EC496B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целей</w:t>
      </w:r>
      <w:r w:rsidR="00992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C496B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и порядка предоставления субсидий</w:t>
      </w:r>
      <w:r w:rsidR="00F607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C496B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и ответственност</w:t>
      </w:r>
      <w:r w:rsidR="00992C80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EC496B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их н</w:t>
      </w:r>
      <w:r w:rsidR="00992C80">
        <w:rPr>
          <w:rFonts w:ascii="Times New Roman" w:eastAsia="Times New Roman" w:hAnsi="Times New Roman"/>
          <w:b/>
          <w:sz w:val="28"/>
          <w:szCs w:val="28"/>
          <w:lang w:eastAsia="ru-RU"/>
        </w:rPr>
        <w:t>арушение</w:t>
      </w:r>
    </w:p>
    <w:p w:rsidR="00EC496B" w:rsidRDefault="00EC496B" w:rsidP="0028567F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70FB" w:rsidRPr="00B94D2C" w:rsidRDefault="00EC496B" w:rsidP="0028567F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052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2" w:name="sub_1071"/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и органы муниципального финансового контроля проводят проверку соблюдения организациями, получившими субсидии, условий, целей и порядка предоставления субсидий.</w:t>
      </w:r>
    </w:p>
    <w:p w:rsidR="008170FB" w:rsidRPr="00B94D2C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072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.2. В случае нарушения организацией, получившей субсидию, условий, установленных при предоставлении субсидий настоящим Порядком и (или) соглашением, выявленных по фактам проверок, проведенных Управлением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и(или) органами муниципального финансового контроля, субсидии подлежат возврату в бюджет Чайковского городского округа.</w:t>
      </w:r>
    </w:p>
    <w:p w:rsidR="008170FB" w:rsidRPr="00B94D2C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73"/>
      <w:bookmarkEnd w:id="3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.3. Возврат субсидий осуществляется в следующем порядке:</w:t>
      </w:r>
    </w:p>
    <w:p w:rsidR="008170FB" w:rsidRPr="00B94D2C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645"/>
      <w:bookmarkEnd w:id="4"/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EA63D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в течение 5 рабочих дней со дня выявления факта нарушения организацией, получившей субсидию, условий, установленных при предоставлении субсидий, либо получения представления об устранении выявленных нарушений направляет организации письменное требование о возврате субсидии;</w:t>
      </w:r>
    </w:p>
    <w:p w:rsidR="008170FB" w:rsidRPr="00B94D2C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646"/>
      <w:bookmarkEnd w:id="5"/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.3.2</w:t>
      </w:r>
      <w:r w:rsidR="00EA63D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требование о возврате субсидий должно быть исполнено организацией в течение 10 рабочих дней со дня получения указанного требования;</w:t>
      </w:r>
    </w:p>
    <w:p w:rsidR="008170FB" w:rsidRPr="00B94D2C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647"/>
      <w:bookmarkEnd w:id="6"/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.3.3</w:t>
      </w:r>
      <w:r w:rsidR="00EA63D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невыполнения организацией в срок, установленный </w:t>
      </w:r>
      <w:hyperlink w:anchor="sub_1646" w:history="1">
        <w:r w:rsidR="008170FB" w:rsidRPr="00B94D2C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пунктом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4</w:t>
        </w:r>
        <w:r w:rsidR="008170FB" w:rsidRPr="00B94D2C">
          <w:rPr>
            <w:rFonts w:ascii="Times New Roman" w:eastAsia="Times New Roman" w:hAnsi="Times New Roman"/>
            <w:sz w:val="28"/>
            <w:szCs w:val="28"/>
            <w:lang w:eastAsia="ru-RU"/>
          </w:rPr>
          <w:t>.3.2</w:t>
        </w:r>
      </w:hyperlink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требования о возврате субсидий, Управление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обеспечивает взыскание субсидий в судебном порядке.</w:t>
      </w:r>
    </w:p>
    <w:p w:rsidR="00EA63D8" w:rsidRDefault="00EA63D8">
      <w:pPr>
        <w:spacing w:after="0" w:line="240" w:lineRule="auto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bookmarkStart w:id="8" w:name="sub_1100"/>
      <w:bookmarkEnd w:id="7"/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br w:type="page"/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lastRenderedPageBreak/>
        <w:t>Приложение 1</w:t>
      </w: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1000" w:history="1">
        <w:r w:rsidRPr="0028567F">
          <w:rPr>
            <w:rFonts w:ascii="Times New Roman" w:eastAsia="Times New Roman" w:hAnsi="Times New Roman"/>
            <w:sz w:val="28"/>
            <w:szCs w:val="28"/>
            <w:lang w:eastAsia="ru-RU"/>
          </w:rPr>
          <w:t>Порядку</w:t>
        </w:r>
      </w:hyperlink>
      <w:r w:rsidRPr="002856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предоставления субсидий</w:t>
      </w:r>
    </w:p>
    <w:p w:rsid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частным образовательным</w:t>
      </w:r>
      <w:r w:rsid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организациям на возмещение затрат </w:t>
      </w:r>
    </w:p>
    <w:p w:rsid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на осуществление присмотра и ухода 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за детьми</w:t>
      </w:r>
    </w:p>
    <w:bookmarkEnd w:id="8"/>
    <w:p w:rsidR="00B94D2C" w:rsidRPr="0028567F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D2C" w:rsidRPr="0028567F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Заявка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на получение субсидии на возмещение затрат на осуществление</w:t>
      </w:r>
    </w:p>
    <w:p w:rsid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присмотра и ухода за детьми на территории 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Чайковского городского округа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в 20______ году</w:t>
      </w:r>
    </w:p>
    <w:p w:rsidR="00B94D2C" w:rsidRPr="0028567F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Прошу предоставить субсидию на возмещение затрат на осуществление присмотра и ухода за детьми: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75"/>
        <w:gridCol w:w="4096"/>
        <w:gridCol w:w="2268"/>
      </w:tblGrid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32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32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32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Телефон/факс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руководителя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Рублевый расчетный счет организации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Банк получателя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Отделение банка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(поселок)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C4494D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7" w:history="1">
              <w:r w:rsidR="00B94D2C" w:rsidRPr="0028567F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БИК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Лицензия (серия, номер, срок действия, наименование образовательных программ)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предоставляемых услуг (направленность)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График предоставления услуги (продолжительность, дни недели)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Планируемый объем услуг (количество детей)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количество детей до 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количество детей от 3 до 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Годовое количество дней функционирования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94D2C" w:rsidRPr="0028567F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D2C" w:rsidRPr="0028567F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sz w:val="28"/>
          <w:szCs w:val="28"/>
          <w:lang w:eastAsia="ru-RU"/>
        </w:rPr>
        <w:t xml:space="preserve">     Подпись</w:t>
      </w:r>
    </w:p>
    <w:p w:rsidR="00B94D2C" w:rsidRPr="0028567F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МП</w:t>
      </w:r>
    </w:p>
    <w:p w:rsidR="008170FB" w:rsidRDefault="008170FB" w:rsidP="00192D9D">
      <w:pPr>
        <w:spacing w:after="0" w:line="240" w:lineRule="auto"/>
        <w:ind w:left="9498"/>
        <w:rPr>
          <w:rFonts w:ascii="Times New Roman" w:eastAsia="Times New Roman" w:hAnsi="Times New Roman"/>
          <w:sz w:val="24"/>
          <w:szCs w:val="24"/>
          <w:lang w:eastAsia="ru-RU"/>
        </w:rPr>
        <w:sectPr w:rsidR="008170FB" w:rsidSect="0028567F">
          <w:headerReference w:type="default" r:id="rId18"/>
          <w:footerReference w:type="default" r:id="rId19"/>
          <w:pgSz w:w="11907" w:h="16840"/>
          <w:pgMar w:top="1134" w:right="567" w:bottom="1134" w:left="1701" w:header="709" w:footer="709" w:gutter="0"/>
          <w:cols w:space="708"/>
          <w:docGrid w:linePitch="360"/>
        </w:sectPr>
      </w:pP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lastRenderedPageBreak/>
        <w:t>Приложение 2</w:t>
      </w: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1000" w:history="1">
        <w:r w:rsidRPr="0028567F">
          <w:rPr>
            <w:rFonts w:ascii="Times New Roman" w:eastAsia="Times New Roman" w:hAnsi="Times New Roman"/>
            <w:sz w:val="28"/>
            <w:szCs w:val="28"/>
            <w:lang w:eastAsia="ru-RU"/>
          </w:rPr>
          <w:t>Порядку</w:t>
        </w:r>
      </w:hyperlink>
      <w:r w:rsidRPr="002856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предоставления субсидий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частным образовательным организациям 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на возмещение затрат на осуществление </w:t>
      </w:r>
    </w:p>
    <w:p w:rsidR="00664E79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присмотра и ухода за детьми</w:t>
      </w: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b/>
          <w:sz w:val="28"/>
          <w:szCs w:val="28"/>
          <w:lang w:eastAsia="ru-RU"/>
        </w:rPr>
        <w:t>Расчет объема субсидии</w:t>
      </w:r>
      <w:r w:rsidRPr="00B94D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возмещение затрат на осуществление присмотра и ухода за детьми</w:t>
      </w: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4D2C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организации)</w:t>
      </w: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>за __________ 20__ г.</w:t>
      </w: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842"/>
        <w:gridCol w:w="1134"/>
        <w:gridCol w:w="1205"/>
        <w:gridCol w:w="1204"/>
        <w:gridCol w:w="1276"/>
        <w:gridCol w:w="1701"/>
        <w:gridCol w:w="1701"/>
        <w:gridCol w:w="1985"/>
      </w:tblGrid>
      <w:tr w:rsidR="00B94D2C" w:rsidRPr="0028567F" w:rsidTr="00B94D2C">
        <w:tc>
          <w:tcPr>
            <w:tcW w:w="2802" w:type="dxa"/>
            <w:vMerge w:val="restart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842" w:type="dxa"/>
            <w:vMerge w:val="restart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 нормативных затрат на оказание услуги, руб.</w:t>
            </w:r>
          </w:p>
        </w:tc>
        <w:tc>
          <w:tcPr>
            <w:tcW w:w="2339" w:type="dxa"/>
            <w:gridSpan w:val="2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детей в организации, чел.</w:t>
            </w:r>
          </w:p>
        </w:tc>
        <w:tc>
          <w:tcPr>
            <w:tcW w:w="2480" w:type="dxa"/>
            <w:gridSpan w:val="2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дней посещения, дето-дни</w:t>
            </w:r>
          </w:p>
        </w:tc>
        <w:tc>
          <w:tcPr>
            <w:tcW w:w="1701" w:type="dxa"/>
            <w:vMerge w:val="restart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Расчетный объем субсидии за отчетный период, руб.</w:t>
            </w:r>
          </w:p>
        </w:tc>
        <w:tc>
          <w:tcPr>
            <w:tcW w:w="1701" w:type="dxa"/>
            <w:vMerge w:val="restart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Затраты организации за отчетный период, руб.</w:t>
            </w:r>
          </w:p>
        </w:tc>
        <w:tc>
          <w:tcPr>
            <w:tcW w:w="1985" w:type="dxa"/>
            <w:vMerge w:val="restart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субсидии к перечислению за отчетный период, руб.</w:t>
            </w:r>
          </w:p>
        </w:tc>
      </w:tr>
      <w:tr w:rsidR="00B94D2C" w:rsidRPr="0028567F" w:rsidTr="00B94D2C">
        <w:tc>
          <w:tcPr>
            <w:tcW w:w="2802" w:type="dxa"/>
            <w:vMerge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05" w:type="dxa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204" w:type="dxa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6" w:type="dxa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701" w:type="dxa"/>
            <w:vMerge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B94D2C">
        <w:tc>
          <w:tcPr>
            <w:tcW w:w="2802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5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4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7=2*6</w:t>
            </w:r>
          </w:p>
        </w:tc>
        <w:tc>
          <w:tcPr>
            <w:tcW w:w="1701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B94D2C" w:rsidRPr="0028567F" w:rsidTr="00B94D2C">
        <w:tc>
          <w:tcPr>
            <w:tcW w:w="2802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Присмотр и уход за детьми </w:t>
            </w:r>
          </w:p>
        </w:tc>
        <w:tc>
          <w:tcPr>
            <w:tcW w:w="1842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B94D2C">
        <w:tc>
          <w:tcPr>
            <w:tcW w:w="2802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2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05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 ________________________ /_______________/</w:t>
      </w: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>Исполнитель, телефон</w:t>
      </w: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Приложение 3</w:t>
      </w: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1000" w:history="1">
        <w:r w:rsidRPr="0028567F">
          <w:rPr>
            <w:rFonts w:ascii="Times New Roman" w:eastAsia="Times New Roman" w:hAnsi="Times New Roman"/>
            <w:sz w:val="28"/>
            <w:szCs w:val="28"/>
            <w:lang w:eastAsia="ru-RU"/>
          </w:rPr>
          <w:t>Порядку</w:t>
        </w:r>
      </w:hyperlink>
      <w:r w:rsidRPr="002856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предоставления субсидий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частным образовательным организациям 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на возмещение затрат на осуществление 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присмотра и ухода за детьми</w:t>
      </w: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Отчет</w:t>
      </w: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о предоставленных услугах по присмотру и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B94D2C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уходу за детьми дошкольного возраста </w:t>
      </w: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за____________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20 ____г.</w:t>
      </w: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3"/>
        <w:gridCol w:w="3074"/>
        <w:gridCol w:w="2124"/>
        <w:gridCol w:w="2117"/>
        <w:gridCol w:w="2563"/>
        <w:gridCol w:w="2563"/>
      </w:tblGrid>
      <w:tr w:rsidR="00B94D2C" w:rsidRPr="0028567F" w:rsidTr="0028567F">
        <w:tc>
          <w:tcPr>
            <w:tcW w:w="25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Наименование частной организации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Количество детей, чел.</w:t>
            </w: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Предоставлено субсидий, руб.</w:t>
            </w:r>
          </w:p>
        </w:tc>
      </w:tr>
      <w:tr w:rsidR="00B94D2C" w:rsidRPr="0028567F" w:rsidTr="0028567F">
        <w:tc>
          <w:tcPr>
            <w:tcW w:w="2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факт</w:t>
            </w:r>
          </w:p>
        </w:tc>
      </w:tr>
      <w:tr w:rsidR="00B94D2C" w:rsidRPr="0028567F" w:rsidTr="0028567F"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</w:tr>
      <w:tr w:rsidR="00B94D2C" w:rsidRPr="0028567F" w:rsidTr="0028567F"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932" w:rsidRPr="00B94D2C" w:rsidRDefault="00865932" w:rsidP="00865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образования </w:t>
      </w: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>________________________ /_______________/</w:t>
      </w:r>
    </w:p>
    <w:p w:rsidR="00865932" w:rsidRPr="00B94D2C" w:rsidRDefault="00865932" w:rsidP="00865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</w:p>
    <w:p w:rsidR="00865932" w:rsidRPr="00B94D2C" w:rsidRDefault="00865932" w:rsidP="00865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>Исполнитель, телефон</w:t>
      </w:r>
    </w:p>
    <w:p w:rsidR="00865932" w:rsidRPr="00425F6D" w:rsidRDefault="00865932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65932" w:rsidRPr="00425F6D" w:rsidSect="00B94D2C">
      <w:pgSz w:w="16840" w:h="11907" w:orient="landscape"/>
      <w:pgMar w:top="70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1B4" w:rsidRDefault="003761B4" w:rsidP="00220DE3">
      <w:pPr>
        <w:spacing w:after="0" w:line="240" w:lineRule="auto"/>
      </w:pPr>
      <w:r>
        <w:separator/>
      </w:r>
    </w:p>
  </w:endnote>
  <w:endnote w:type="continuationSeparator" w:id="0">
    <w:p w:rsidR="003761B4" w:rsidRDefault="003761B4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E3" w:rsidRPr="00220DE3" w:rsidRDefault="00F91D4C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1B4" w:rsidRDefault="003761B4" w:rsidP="00220DE3">
      <w:pPr>
        <w:spacing w:after="0" w:line="240" w:lineRule="auto"/>
      </w:pPr>
      <w:r>
        <w:separator/>
      </w:r>
    </w:p>
  </w:footnote>
  <w:footnote w:type="continuationSeparator" w:id="0">
    <w:p w:rsidR="003761B4" w:rsidRDefault="003761B4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AA9" w:rsidRPr="00A97AA9" w:rsidRDefault="00A97AA9" w:rsidP="00A97AA9">
    <w:pPr>
      <w:jc w:val="center"/>
      <w:rPr>
        <w:rFonts w:ascii="Times New Roman" w:eastAsia="Times New Roman" w:hAnsi="Times New Roman"/>
        <w:color w:val="000000"/>
        <w:sz w:val="16"/>
        <w:szCs w:val="16"/>
        <w:lang w:eastAsia="ru-RU"/>
      </w:rPr>
    </w:pPr>
    <w:r w:rsidRPr="00A97AA9">
      <w:rPr>
        <w:rFonts w:ascii="Times New Roman" w:eastAsia="Times New Roman" w:hAnsi="Times New Roman"/>
        <w:color w:val="000000"/>
        <w:sz w:val="16"/>
        <w:szCs w:val="16"/>
        <w:lang w:eastAsia="ru-RU"/>
      </w:rPr>
      <w:t>Проект размещен на сайте 15.04.2022 г. Срок  приема заключений независимых экспертов до 24.04.2022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619"/>
    <w:multiLevelType w:val="hybridMultilevel"/>
    <w:tmpl w:val="F2BCB5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F3B7BEE"/>
    <w:multiLevelType w:val="multilevel"/>
    <w:tmpl w:val="734458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5E41075"/>
    <w:multiLevelType w:val="multilevel"/>
    <w:tmpl w:val="371C8E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A945E1A"/>
    <w:multiLevelType w:val="multilevel"/>
    <w:tmpl w:val="CF7AF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1F4B3C15"/>
    <w:multiLevelType w:val="multilevel"/>
    <w:tmpl w:val="87369A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66774B1"/>
    <w:multiLevelType w:val="multilevel"/>
    <w:tmpl w:val="E526A9A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7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2">
    <w:nsid w:val="39DE3255"/>
    <w:multiLevelType w:val="multilevel"/>
    <w:tmpl w:val="8F0657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3DDF596B"/>
    <w:multiLevelType w:val="multilevel"/>
    <w:tmpl w:val="3752C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B31680D"/>
    <w:multiLevelType w:val="multilevel"/>
    <w:tmpl w:val="2536EA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5">
    <w:nsid w:val="4C4E21E8"/>
    <w:multiLevelType w:val="multilevel"/>
    <w:tmpl w:val="DA6C24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6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5BC46FD"/>
    <w:multiLevelType w:val="multilevel"/>
    <w:tmpl w:val="38347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5AA65C41"/>
    <w:multiLevelType w:val="hybridMultilevel"/>
    <w:tmpl w:val="1C3438B6"/>
    <w:lvl w:ilvl="0" w:tplc="D83AB6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65AC3258"/>
    <w:multiLevelType w:val="multilevel"/>
    <w:tmpl w:val="16FE836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2">
    <w:nsid w:val="67894936"/>
    <w:multiLevelType w:val="multilevel"/>
    <w:tmpl w:val="BF188AD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C5535E8"/>
    <w:multiLevelType w:val="multilevel"/>
    <w:tmpl w:val="86C4794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25">
    <w:nsid w:val="6DAE6DEF"/>
    <w:multiLevelType w:val="multilevel"/>
    <w:tmpl w:val="765AC5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6">
    <w:nsid w:val="6F20745C"/>
    <w:multiLevelType w:val="multilevel"/>
    <w:tmpl w:val="81E4733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7">
    <w:nsid w:val="6FC76DE9"/>
    <w:multiLevelType w:val="multilevel"/>
    <w:tmpl w:val="93CA2A2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8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9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0">
    <w:nsid w:val="727C50C0"/>
    <w:multiLevelType w:val="multilevel"/>
    <w:tmpl w:val="2C3A0C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31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32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33">
    <w:nsid w:val="7A6B2264"/>
    <w:multiLevelType w:val="multilevel"/>
    <w:tmpl w:val="FF98124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7E71023A"/>
    <w:multiLevelType w:val="multilevel"/>
    <w:tmpl w:val="118453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5">
    <w:nsid w:val="7EA429B6"/>
    <w:multiLevelType w:val="multilevel"/>
    <w:tmpl w:val="C5EA5F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31"/>
  </w:num>
  <w:num w:numId="4">
    <w:abstractNumId w:val="19"/>
  </w:num>
  <w:num w:numId="5">
    <w:abstractNumId w:val="32"/>
  </w:num>
  <w:num w:numId="6">
    <w:abstractNumId w:val="20"/>
  </w:num>
  <w:num w:numId="7">
    <w:abstractNumId w:val="2"/>
  </w:num>
  <w:num w:numId="8">
    <w:abstractNumId w:val="10"/>
  </w:num>
  <w:num w:numId="9">
    <w:abstractNumId w:val="5"/>
  </w:num>
  <w:num w:numId="10">
    <w:abstractNumId w:val="29"/>
  </w:num>
  <w:num w:numId="11">
    <w:abstractNumId w:val="1"/>
  </w:num>
  <w:num w:numId="12">
    <w:abstractNumId w:val="28"/>
  </w:num>
  <w:num w:numId="13">
    <w:abstractNumId w:val="16"/>
  </w:num>
  <w:num w:numId="14">
    <w:abstractNumId w:val="23"/>
  </w:num>
  <w:num w:numId="15">
    <w:abstractNumId w:val="0"/>
  </w:num>
  <w:num w:numId="16">
    <w:abstractNumId w:val="12"/>
  </w:num>
  <w:num w:numId="17">
    <w:abstractNumId w:val="4"/>
  </w:num>
  <w:num w:numId="18">
    <w:abstractNumId w:val="35"/>
  </w:num>
  <w:num w:numId="19">
    <w:abstractNumId w:val="6"/>
  </w:num>
  <w:num w:numId="20">
    <w:abstractNumId w:val="34"/>
  </w:num>
  <w:num w:numId="21">
    <w:abstractNumId w:val="18"/>
  </w:num>
  <w:num w:numId="22">
    <w:abstractNumId w:val="17"/>
  </w:num>
  <w:num w:numId="23">
    <w:abstractNumId w:val="8"/>
  </w:num>
  <w:num w:numId="24">
    <w:abstractNumId w:val="25"/>
  </w:num>
  <w:num w:numId="25">
    <w:abstractNumId w:val="33"/>
  </w:num>
  <w:num w:numId="26">
    <w:abstractNumId w:val="30"/>
  </w:num>
  <w:num w:numId="27">
    <w:abstractNumId w:val="14"/>
  </w:num>
  <w:num w:numId="28">
    <w:abstractNumId w:val="15"/>
  </w:num>
  <w:num w:numId="29">
    <w:abstractNumId w:val="27"/>
  </w:num>
  <w:num w:numId="30">
    <w:abstractNumId w:val="13"/>
  </w:num>
  <w:num w:numId="31">
    <w:abstractNumId w:val="22"/>
  </w:num>
  <w:num w:numId="32">
    <w:abstractNumId w:val="11"/>
  </w:num>
  <w:num w:numId="33">
    <w:abstractNumId w:val="9"/>
  </w:num>
  <w:num w:numId="34">
    <w:abstractNumId w:val="21"/>
  </w:num>
  <w:num w:numId="35">
    <w:abstractNumId w:val="24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01CA2"/>
    <w:rsid w:val="000109C9"/>
    <w:rsid w:val="00011836"/>
    <w:rsid w:val="00012DF5"/>
    <w:rsid w:val="000172DE"/>
    <w:rsid w:val="00031671"/>
    <w:rsid w:val="00037D09"/>
    <w:rsid w:val="00040899"/>
    <w:rsid w:val="000466CC"/>
    <w:rsid w:val="00057CAE"/>
    <w:rsid w:val="0006032A"/>
    <w:rsid w:val="00062A43"/>
    <w:rsid w:val="00067E43"/>
    <w:rsid w:val="00067EE9"/>
    <w:rsid w:val="00082B52"/>
    <w:rsid w:val="000851A9"/>
    <w:rsid w:val="00087ADF"/>
    <w:rsid w:val="00090035"/>
    <w:rsid w:val="000B08A0"/>
    <w:rsid w:val="000C7708"/>
    <w:rsid w:val="000D5B9F"/>
    <w:rsid w:val="000D6DF9"/>
    <w:rsid w:val="000E3CE2"/>
    <w:rsid w:val="000F07A1"/>
    <w:rsid w:val="000F0B97"/>
    <w:rsid w:val="000F21CC"/>
    <w:rsid w:val="00100B8C"/>
    <w:rsid w:val="001014F7"/>
    <w:rsid w:val="00105B12"/>
    <w:rsid w:val="0012564D"/>
    <w:rsid w:val="001606E1"/>
    <w:rsid w:val="00162B96"/>
    <w:rsid w:val="00165E6F"/>
    <w:rsid w:val="00167451"/>
    <w:rsid w:val="00171512"/>
    <w:rsid w:val="00175BFD"/>
    <w:rsid w:val="00177394"/>
    <w:rsid w:val="00177AC6"/>
    <w:rsid w:val="001916C1"/>
    <w:rsid w:val="00192D9D"/>
    <w:rsid w:val="00195656"/>
    <w:rsid w:val="001B31FA"/>
    <w:rsid w:val="001B74EB"/>
    <w:rsid w:val="001C6304"/>
    <w:rsid w:val="001C6DF8"/>
    <w:rsid w:val="001D4D25"/>
    <w:rsid w:val="001D6C0F"/>
    <w:rsid w:val="001E0D43"/>
    <w:rsid w:val="001E18AF"/>
    <w:rsid w:val="00203B33"/>
    <w:rsid w:val="00214B9D"/>
    <w:rsid w:val="00220DE3"/>
    <w:rsid w:val="002217A6"/>
    <w:rsid w:val="00227BC3"/>
    <w:rsid w:val="00234FB9"/>
    <w:rsid w:val="0024458C"/>
    <w:rsid w:val="00262C1E"/>
    <w:rsid w:val="00265A1C"/>
    <w:rsid w:val="002801A2"/>
    <w:rsid w:val="00283C84"/>
    <w:rsid w:val="0028567F"/>
    <w:rsid w:val="002856AC"/>
    <w:rsid w:val="00296EC1"/>
    <w:rsid w:val="002B22F9"/>
    <w:rsid w:val="002C4A29"/>
    <w:rsid w:val="002E7D81"/>
    <w:rsid w:val="002F4F6B"/>
    <w:rsid w:val="002F5849"/>
    <w:rsid w:val="003036B4"/>
    <w:rsid w:val="00306EBF"/>
    <w:rsid w:val="003138ED"/>
    <w:rsid w:val="00314101"/>
    <w:rsid w:val="00321BB5"/>
    <w:rsid w:val="0032297B"/>
    <w:rsid w:val="003302AC"/>
    <w:rsid w:val="003375CF"/>
    <w:rsid w:val="00342813"/>
    <w:rsid w:val="0035428A"/>
    <w:rsid w:val="00356128"/>
    <w:rsid w:val="0036675B"/>
    <w:rsid w:val="003761B4"/>
    <w:rsid w:val="00376327"/>
    <w:rsid w:val="003823A0"/>
    <w:rsid w:val="003B3548"/>
    <w:rsid w:val="003C41FB"/>
    <w:rsid w:val="003D346C"/>
    <w:rsid w:val="003D4718"/>
    <w:rsid w:val="003E0126"/>
    <w:rsid w:val="003E1FA7"/>
    <w:rsid w:val="00400AB7"/>
    <w:rsid w:val="00402F8B"/>
    <w:rsid w:val="00425F6D"/>
    <w:rsid w:val="0042627D"/>
    <w:rsid w:val="00435FF9"/>
    <w:rsid w:val="00447633"/>
    <w:rsid w:val="00454482"/>
    <w:rsid w:val="00460446"/>
    <w:rsid w:val="00470123"/>
    <w:rsid w:val="0047229B"/>
    <w:rsid w:val="00472BEC"/>
    <w:rsid w:val="004733F6"/>
    <w:rsid w:val="00473B4C"/>
    <w:rsid w:val="00480D82"/>
    <w:rsid w:val="004833DB"/>
    <w:rsid w:val="0049355E"/>
    <w:rsid w:val="0049469F"/>
    <w:rsid w:val="004B422E"/>
    <w:rsid w:val="004B4B91"/>
    <w:rsid w:val="004F1418"/>
    <w:rsid w:val="004F307A"/>
    <w:rsid w:val="004F4F97"/>
    <w:rsid w:val="004F56FA"/>
    <w:rsid w:val="00501DE1"/>
    <w:rsid w:val="00516871"/>
    <w:rsid w:val="00522AAA"/>
    <w:rsid w:val="00524524"/>
    <w:rsid w:val="00536390"/>
    <w:rsid w:val="00536594"/>
    <w:rsid w:val="00541162"/>
    <w:rsid w:val="00545E37"/>
    <w:rsid w:val="00553BA3"/>
    <w:rsid w:val="00562720"/>
    <w:rsid w:val="005643EA"/>
    <w:rsid w:val="00572BBB"/>
    <w:rsid w:val="00574730"/>
    <w:rsid w:val="00577489"/>
    <w:rsid w:val="005870E8"/>
    <w:rsid w:val="00596013"/>
    <w:rsid w:val="005B7761"/>
    <w:rsid w:val="005B7AE4"/>
    <w:rsid w:val="005D1DAB"/>
    <w:rsid w:val="005D39F4"/>
    <w:rsid w:val="005E11B0"/>
    <w:rsid w:val="005F399C"/>
    <w:rsid w:val="005F5048"/>
    <w:rsid w:val="00612CE0"/>
    <w:rsid w:val="006154DE"/>
    <w:rsid w:val="006247FD"/>
    <w:rsid w:val="00632640"/>
    <w:rsid w:val="0063700B"/>
    <w:rsid w:val="00641DB7"/>
    <w:rsid w:val="0064425B"/>
    <w:rsid w:val="00650A5C"/>
    <w:rsid w:val="00664E79"/>
    <w:rsid w:val="0067318B"/>
    <w:rsid w:val="00681EC7"/>
    <w:rsid w:val="00691741"/>
    <w:rsid w:val="006949A1"/>
    <w:rsid w:val="00694DE5"/>
    <w:rsid w:val="00695A08"/>
    <w:rsid w:val="006A0823"/>
    <w:rsid w:val="006A3EFD"/>
    <w:rsid w:val="006A540F"/>
    <w:rsid w:val="006B0A4F"/>
    <w:rsid w:val="006B21CE"/>
    <w:rsid w:val="006D3641"/>
    <w:rsid w:val="006D5A9D"/>
    <w:rsid w:val="006E05E8"/>
    <w:rsid w:val="006E0D18"/>
    <w:rsid w:val="006F53A4"/>
    <w:rsid w:val="006F56F5"/>
    <w:rsid w:val="00704857"/>
    <w:rsid w:val="00706BCE"/>
    <w:rsid w:val="0071741C"/>
    <w:rsid w:val="0071783B"/>
    <w:rsid w:val="00743938"/>
    <w:rsid w:val="00753655"/>
    <w:rsid w:val="00753B50"/>
    <w:rsid w:val="00755A6D"/>
    <w:rsid w:val="007669FC"/>
    <w:rsid w:val="007702C4"/>
    <w:rsid w:val="007718A0"/>
    <w:rsid w:val="0077314F"/>
    <w:rsid w:val="00775DB0"/>
    <w:rsid w:val="00786A08"/>
    <w:rsid w:val="00792005"/>
    <w:rsid w:val="007920F5"/>
    <w:rsid w:val="00794667"/>
    <w:rsid w:val="007A0A87"/>
    <w:rsid w:val="007C0DE8"/>
    <w:rsid w:val="007D451E"/>
    <w:rsid w:val="007E36CB"/>
    <w:rsid w:val="007F1E0F"/>
    <w:rsid w:val="007F42BF"/>
    <w:rsid w:val="00802E8E"/>
    <w:rsid w:val="00803688"/>
    <w:rsid w:val="0080431A"/>
    <w:rsid w:val="008170FB"/>
    <w:rsid w:val="0083016D"/>
    <w:rsid w:val="00836AF1"/>
    <w:rsid w:val="00845CA6"/>
    <w:rsid w:val="00852312"/>
    <w:rsid w:val="00853608"/>
    <w:rsid w:val="00854CD2"/>
    <w:rsid w:val="00865932"/>
    <w:rsid w:val="00870BB8"/>
    <w:rsid w:val="00883DAA"/>
    <w:rsid w:val="00884857"/>
    <w:rsid w:val="00890AC8"/>
    <w:rsid w:val="00891DD1"/>
    <w:rsid w:val="00891E21"/>
    <w:rsid w:val="00894A95"/>
    <w:rsid w:val="008951DD"/>
    <w:rsid w:val="008C076C"/>
    <w:rsid w:val="008C1FF0"/>
    <w:rsid w:val="008D7297"/>
    <w:rsid w:val="008E3B1E"/>
    <w:rsid w:val="00903652"/>
    <w:rsid w:val="009149C0"/>
    <w:rsid w:val="00915139"/>
    <w:rsid w:val="00930D67"/>
    <w:rsid w:val="009601FD"/>
    <w:rsid w:val="00964958"/>
    <w:rsid w:val="009656A5"/>
    <w:rsid w:val="00965D09"/>
    <w:rsid w:val="00970024"/>
    <w:rsid w:val="00970AE4"/>
    <w:rsid w:val="00977F00"/>
    <w:rsid w:val="00980CF3"/>
    <w:rsid w:val="00991C50"/>
    <w:rsid w:val="00992C80"/>
    <w:rsid w:val="00992E64"/>
    <w:rsid w:val="009A56D9"/>
    <w:rsid w:val="009B12E0"/>
    <w:rsid w:val="009B4938"/>
    <w:rsid w:val="009B6B8D"/>
    <w:rsid w:val="009D019B"/>
    <w:rsid w:val="009D108C"/>
    <w:rsid w:val="009D593A"/>
    <w:rsid w:val="009E2D15"/>
    <w:rsid w:val="009E39C4"/>
    <w:rsid w:val="009E4F2C"/>
    <w:rsid w:val="009F7F06"/>
    <w:rsid w:val="00A05FA1"/>
    <w:rsid w:val="00A13DF3"/>
    <w:rsid w:val="00A17DE6"/>
    <w:rsid w:val="00A26AC3"/>
    <w:rsid w:val="00A26DE0"/>
    <w:rsid w:val="00A43D89"/>
    <w:rsid w:val="00A50CC0"/>
    <w:rsid w:val="00A604B9"/>
    <w:rsid w:val="00A642C5"/>
    <w:rsid w:val="00A90EA5"/>
    <w:rsid w:val="00A91AB1"/>
    <w:rsid w:val="00A92D35"/>
    <w:rsid w:val="00A94B4A"/>
    <w:rsid w:val="00A9578D"/>
    <w:rsid w:val="00A97AA9"/>
    <w:rsid w:val="00AA52BB"/>
    <w:rsid w:val="00AB57C4"/>
    <w:rsid w:val="00AD0F02"/>
    <w:rsid w:val="00AD55EE"/>
    <w:rsid w:val="00AD5BF5"/>
    <w:rsid w:val="00AE0037"/>
    <w:rsid w:val="00AF52CF"/>
    <w:rsid w:val="00AF5871"/>
    <w:rsid w:val="00B14025"/>
    <w:rsid w:val="00B15253"/>
    <w:rsid w:val="00B25DEE"/>
    <w:rsid w:val="00B27042"/>
    <w:rsid w:val="00B330F4"/>
    <w:rsid w:val="00B33530"/>
    <w:rsid w:val="00B34F77"/>
    <w:rsid w:val="00B512BF"/>
    <w:rsid w:val="00B61353"/>
    <w:rsid w:val="00B6643B"/>
    <w:rsid w:val="00B72475"/>
    <w:rsid w:val="00B80D0D"/>
    <w:rsid w:val="00B81979"/>
    <w:rsid w:val="00B8390A"/>
    <w:rsid w:val="00B86C05"/>
    <w:rsid w:val="00B90046"/>
    <w:rsid w:val="00B925EA"/>
    <w:rsid w:val="00B94D2C"/>
    <w:rsid w:val="00BA0188"/>
    <w:rsid w:val="00BB02DA"/>
    <w:rsid w:val="00BC7662"/>
    <w:rsid w:val="00BE19E5"/>
    <w:rsid w:val="00BE63A9"/>
    <w:rsid w:val="00BF0065"/>
    <w:rsid w:val="00C02372"/>
    <w:rsid w:val="00C1272F"/>
    <w:rsid w:val="00C156C6"/>
    <w:rsid w:val="00C15928"/>
    <w:rsid w:val="00C30DAB"/>
    <w:rsid w:val="00C30FD4"/>
    <w:rsid w:val="00C33E12"/>
    <w:rsid w:val="00C365A0"/>
    <w:rsid w:val="00C4164D"/>
    <w:rsid w:val="00C4494D"/>
    <w:rsid w:val="00C52000"/>
    <w:rsid w:val="00C61347"/>
    <w:rsid w:val="00C64C2B"/>
    <w:rsid w:val="00C656C0"/>
    <w:rsid w:val="00C662D5"/>
    <w:rsid w:val="00C7423E"/>
    <w:rsid w:val="00C82ADA"/>
    <w:rsid w:val="00C9120D"/>
    <w:rsid w:val="00C924E6"/>
    <w:rsid w:val="00C96141"/>
    <w:rsid w:val="00CD2FE5"/>
    <w:rsid w:val="00CD5F95"/>
    <w:rsid w:val="00D019AE"/>
    <w:rsid w:val="00D05340"/>
    <w:rsid w:val="00D1462F"/>
    <w:rsid w:val="00D23E96"/>
    <w:rsid w:val="00D27663"/>
    <w:rsid w:val="00D43689"/>
    <w:rsid w:val="00D47C92"/>
    <w:rsid w:val="00D5013A"/>
    <w:rsid w:val="00D57DDF"/>
    <w:rsid w:val="00D61CB7"/>
    <w:rsid w:val="00D62FCE"/>
    <w:rsid w:val="00D644DE"/>
    <w:rsid w:val="00D82D4D"/>
    <w:rsid w:val="00D91896"/>
    <w:rsid w:val="00D94CB8"/>
    <w:rsid w:val="00DA1088"/>
    <w:rsid w:val="00DA134B"/>
    <w:rsid w:val="00DB7419"/>
    <w:rsid w:val="00DC37CF"/>
    <w:rsid w:val="00DD0EBA"/>
    <w:rsid w:val="00DF4B5B"/>
    <w:rsid w:val="00DF5DB0"/>
    <w:rsid w:val="00E04618"/>
    <w:rsid w:val="00E1233E"/>
    <w:rsid w:val="00E12E49"/>
    <w:rsid w:val="00E13BA5"/>
    <w:rsid w:val="00E14052"/>
    <w:rsid w:val="00E20DCF"/>
    <w:rsid w:val="00E41D1E"/>
    <w:rsid w:val="00E42501"/>
    <w:rsid w:val="00E53A87"/>
    <w:rsid w:val="00EA2926"/>
    <w:rsid w:val="00EA43C1"/>
    <w:rsid w:val="00EA4817"/>
    <w:rsid w:val="00EA63D8"/>
    <w:rsid w:val="00EB3AA4"/>
    <w:rsid w:val="00EB3F06"/>
    <w:rsid w:val="00EC0107"/>
    <w:rsid w:val="00EC31DB"/>
    <w:rsid w:val="00EC34DD"/>
    <w:rsid w:val="00EC46F9"/>
    <w:rsid w:val="00EC496B"/>
    <w:rsid w:val="00EC626F"/>
    <w:rsid w:val="00ED54BE"/>
    <w:rsid w:val="00EE0454"/>
    <w:rsid w:val="00EE565F"/>
    <w:rsid w:val="00EE662E"/>
    <w:rsid w:val="00EE7FC3"/>
    <w:rsid w:val="00EF180E"/>
    <w:rsid w:val="00EF213C"/>
    <w:rsid w:val="00EF5739"/>
    <w:rsid w:val="00F17EA4"/>
    <w:rsid w:val="00F240B0"/>
    <w:rsid w:val="00F43E89"/>
    <w:rsid w:val="00F6072F"/>
    <w:rsid w:val="00F60A0F"/>
    <w:rsid w:val="00F64981"/>
    <w:rsid w:val="00F6686C"/>
    <w:rsid w:val="00F66E27"/>
    <w:rsid w:val="00F66F45"/>
    <w:rsid w:val="00F72247"/>
    <w:rsid w:val="00F87E9F"/>
    <w:rsid w:val="00F91D4C"/>
    <w:rsid w:val="00F9268A"/>
    <w:rsid w:val="00F9310A"/>
    <w:rsid w:val="00FA5ECA"/>
    <w:rsid w:val="00FA7731"/>
    <w:rsid w:val="00FC556E"/>
    <w:rsid w:val="00FE6D0A"/>
    <w:rsid w:val="00FF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  <w:style w:type="character" w:styleId="ab">
    <w:name w:val="page number"/>
    <w:basedOn w:val="a0"/>
    <w:rsid w:val="00664E79"/>
  </w:style>
  <w:style w:type="paragraph" w:customStyle="1" w:styleId="ac">
    <w:name w:val="Исполнитель"/>
    <w:basedOn w:val="ad"/>
    <w:rsid w:val="00664E79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664E7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64E7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http://mobileonline.garant.ru/document/redirect/555333/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FCE3A-4AD6-4409-8167-350FCCE9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0</TotalTime>
  <Pages>13</Pages>
  <Words>3076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cp:lastPrinted>2022-02-03T07:29:00Z</cp:lastPrinted>
  <dcterms:created xsi:type="dcterms:W3CDTF">2022-04-15T06:21:00Z</dcterms:created>
  <dcterms:modified xsi:type="dcterms:W3CDTF">2022-04-15T06:21:00Z</dcterms:modified>
</cp:coreProperties>
</file>