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8" w:rsidRPr="007A3B4D" w:rsidRDefault="006B61E1" w:rsidP="006B61E1">
      <w:pPr>
        <w:jc w:val="right"/>
        <w:rPr>
          <w:b/>
          <w:sz w:val="20"/>
          <w:szCs w:val="20"/>
        </w:rPr>
      </w:pPr>
      <w:r w:rsidRPr="007A3B4D">
        <w:rPr>
          <w:b/>
          <w:sz w:val="20"/>
          <w:szCs w:val="20"/>
        </w:rPr>
        <w:t>Приложение</w:t>
      </w:r>
    </w:p>
    <w:p w:rsidR="006C5DD0" w:rsidRPr="007A3B4D" w:rsidRDefault="006B61E1" w:rsidP="006B61E1">
      <w:pPr>
        <w:jc w:val="right"/>
        <w:rPr>
          <w:sz w:val="20"/>
          <w:szCs w:val="20"/>
        </w:rPr>
      </w:pPr>
      <w:r w:rsidRPr="007A3B4D">
        <w:rPr>
          <w:sz w:val="20"/>
          <w:szCs w:val="20"/>
        </w:rPr>
        <w:t xml:space="preserve"> к заключению</w:t>
      </w:r>
    </w:p>
    <w:p w:rsidR="00A6413D" w:rsidRPr="007A3B4D" w:rsidRDefault="00A6413D" w:rsidP="0008771B">
      <w:pPr>
        <w:jc w:val="center"/>
        <w:rPr>
          <w:b/>
        </w:rPr>
      </w:pPr>
      <w:r w:rsidRPr="007A3B4D">
        <w:rPr>
          <w:b/>
        </w:rPr>
        <w:t>Сводный перечень</w:t>
      </w:r>
    </w:p>
    <w:p w:rsidR="006C5DD0" w:rsidRPr="007A3B4D" w:rsidRDefault="00A6413D" w:rsidP="006C5DD0">
      <w:pPr>
        <w:jc w:val="center"/>
      </w:pPr>
      <w:r w:rsidRPr="007A3B4D">
        <w:t>предложений и замечаний</w:t>
      </w:r>
      <w:r w:rsidR="006D5822" w:rsidRPr="007A3B4D">
        <w:t xml:space="preserve"> </w:t>
      </w:r>
      <w:r w:rsidR="00964805" w:rsidRPr="007A3B4D">
        <w:t xml:space="preserve">к проекту </w:t>
      </w:r>
      <w:r w:rsidR="003628DC" w:rsidRPr="007A3B4D">
        <w:rPr>
          <w:bCs/>
          <w:kern w:val="36"/>
        </w:rPr>
        <w:t>решения Чайковской городской Думы «О принятии Устава Чайковского городского округа».</w:t>
      </w:r>
    </w:p>
    <w:p w:rsidR="006D5822" w:rsidRPr="007A3B4D" w:rsidRDefault="006D5822" w:rsidP="006C5DD0">
      <w:pPr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409"/>
        <w:gridCol w:w="1134"/>
        <w:gridCol w:w="2835"/>
        <w:gridCol w:w="2977"/>
        <w:gridCol w:w="1417"/>
        <w:gridCol w:w="1276"/>
        <w:gridCol w:w="1843"/>
        <w:gridCol w:w="2410"/>
      </w:tblGrid>
      <w:tr w:rsidR="000C5840" w:rsidRPr="007A3B4D" w:rsidTr="000F48CE">
        <w:trPr>
          <w:trHeight w:val="20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40" w:rsidRPr="007A3B4D" w:rsidRDefault="000C5840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№</w:t>
            </w:r>
          </w:p>
          <w:p w:rsidR="000C5840" w:rsidRPr="007A3B4D" w:rsidRDefault="000C5840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40" w:rsidRPr="007A3B4D" w:rsidRDefault="000C5840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Автор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40" w:rsidRPr="007A3B4D" w:rsidRDefault="000C5840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Статья, часть, пункт, абзац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40" w:rsidRPr="007A3B4D" w:rsidRDefault="000C5840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Редакция проекта Устава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D" w:rsidRPr="007A3B4D" w:rsidRDefault="00A6413D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Предлагаемая редакция</w:t>
            </w:r>
            <w:r w:rsidR="000C5840" w:rsidRPr="007A3B4D">
              <w:rPr>
                <w:b/>
                <w:sz w:val="19"/>
                <w:szCs w:val="19"/>
              </w:rPr>
              <w:t xml:space="preserve"> </w:t>
            </w:r>
            <w:r w:rsidRPr="007A3B4D">
              <w:rPr>
                <w:b/>
                <w:sz w:val="19"/>
                <w:szCs w:val="19"/>
              </w:rPr>
              <w:t>проекта Устава с учетом предложения, замечания, поправки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40" w:rsidRPr="007A3B4D" w:rsidRDefault="000C5840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Обоснование автора предложения, замечания</w:t>
            </w:r>
            <w:r w:rsidR="00A6413D" w:rsidRPr="007A3B4D">
              <w:rPr>
                <w:b/>
                <w:sz w:val="19"/>
                <w:szCs w:val="19"/>
              </w:rPr>
              <w:t>, поправки</w:t>
            </w:r>
          </w:p>
        </w:tc>
        <w:tc>
          <w:tcPr>
            <w:tcW w:w="1276" w:type="dxa"/>
          </w:tcPr>
          <w:p w:rsidR="000C5840" w:rsidRPr="007A3B4D" w:rsidRDefault="00A6413D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Выработанная /д</w:t>
            </w:r>
            <w:r w:rsidR="000C5840" w:rsidRPr="007A3B4D">
              <w:rPr>
                <w:b/>
                <w:sz w:val="19"/>
                <w:szCs w:val="19"/>
              </w:rPr>
              <w:t>оработанная</w:t>
            </w:r>
            <w:r w:rsidRPr="007A3B4D">
              <w:rPr>
                <w:b/>
                <w:sz w:val="19"/>
                <w:szCs w:val="19"/>
              </w:rPr>
              <w:t>/</w:t>
            </w:r>
            <w:r w:rsidR="000C5840" w:rsidRPr="007A3B4D">
              <w:rPr>
                <w:b/>
                <w:sz w:val="19"/>
                <w:szCs w:val="19"/>
              </w:rPr>
              <w:t xml:space="preserve"> редакция </w:t>
            </w:r>
            <w:r w:rsidRPr="007A3B4D">
              <w:rPr>
                <w:b/>
                <w:sz w:val="19"/>
                <w:szCs w:val="19"/>
              </w:rPr>
              <w:t xml:space="preserve">проекта </w:t>
            </w:r>
            <w:r w:rsidR="000C5840" w:rsidRPr="007A3B4D">
              <w:rPr>
                <w:b/>
                <w:sz w:val="19"/>
                <w:szCs w:val="19"/>
              </w:rPr>
              <w:t>Устава</w:t>
            </w:r>
          </w:p>
        </w:tc>
        <w:tc>
          <w:tcPr>
            <w:tcW w:w="1843" w:type="dxa"/>
          </w:tcPr>
          <w:p w:rsidR="000C5840" w:rsidRPr="007A3B4D" w:rsidRDefault="007207DA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>Рекомендации</w:t>
            </w:r>
            <w:r w:rsidR="00A6413D" w:rsidRPr="007A3B4D">
              <w:rPr>
                <w:b/>
                <w:sz w:val="19"/>
                <w:szCs w:val="19"/>
              </w:rPr>
              <w:t xml:space="preserve"> в отношении предложений, замечаний, поправок</w:t>
            </w:r>
          </w:p>
        </w:tc>
        <w:tc>
          <w:tcPr>
            <w:tcW w:w="2410" w:type="dxa"/>
          </w:tcPr>
          <w:p w:rsidR="000C5840" w:rsidRPr="007A3B4D" w:rsidRDefault="00A6413D" w:rsidP="00A6413D">
            <w:pPr>
              <w:jc w:val="both"/>
              <w:rPr>
                <w:b/>
                <w:sz w:val="19"/>
                <w:szCs w:val="19"/>
              </w:rPr>
            </w:pPr>
            <w:r w:rsidRPr="007A3B4D">
              <w:rPr>
                <w:b/>
                <w:sz w:val="19"/>
                <w:szCs w:val="19"/>
              </w:rPr>
              <w:t xml:space="preserve">Обоснование организационного комитета </w:t>
            </w:r>
            <w:r w:rsidR="00EB2B2B" w:rsidRPr="007A3B4D">
              <w:rPr>
                <w:b/>
                <w:sz w:val="19"/>
                <w:szCs w:val="19"/>
              </w:rPr>
              <w:t>Чайковской городской Думы</w:t>
            </w:r>
            <w:r w:rsidRPr="007A3B4D">
              <w:rPr>
                <w:b/>
                <w:sz w:val="19"/>
                <w:szCs w:val="19"/>
              </w:rPr>
              <w:t xml:space="preserve"> по проведению публичных  слушаний</w:t>
            </w:r>
          </w:p>
        </w:tc>
      </w:tr>
      <w:tr w:rsidR="000F48CE" w:rsidRPr="007A3B4D" w:rsidTr="000F48CE">
        <w:trPr>
          <w:trHeight w:val="60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CE" w:rsidRPr="007A3B4D" w:rsidRDefault="000F48CE" w:rsidP="000F48CE">
            <w:pPr>
              <w:pStyle w:val="ac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7A3B4D">
              <w:rPr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EE013C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86772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EE013C" w:rsidRPr="007A3B4D">
              <w:rPr>
                <w:rFonts w:eastAsiaTheme="minorHAnsi"/>
                <w:sz w:val="20"/>
                <w:szCs w:val="20"/>
                <w:lang w:eastAsia="en-US"/>
              </w:rPr>
              <w:t>реамбул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а Устава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"При впадении реки Сайгатки в реку Каму в 1646 году была основана деревня Сайгатка, ставшая вотчиной Преображенского Осинского монастыря и одним из первых русских поселений в этих краях. После упразднения монастыря сайгатцы стали государственными крестьянами.</w:t>
            </w:r>
          </w:p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В 1839 году в Сайгатке появилось первое каменное здание - храм во имя Святителя и Чудотворца Николая, а в 1859 году здесь же открылась первая во всей истории левобережья Камы народная школа.</w:t>
            </w:r>
          </w:p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В начале XX века протянувшееся на несколько верст село Сайгатка насчитывало более двухсот дворов и имело население более тысячи человек.</w:t>
            </w:r>
          </w:p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В марте 1954 года вблизи с. Сайгатка началось строительство Воткинской 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гидроэлектростанции и будущего города.</w:t>
            </w:r>
          </w:p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В 1956 году Указом Президиума Верховного Совета РСФСР населенному пункту присвоена категория рабочего поселка и дано имя великого композитора П.И.Чайковского.</w:t>
            </w:r>
          </w:p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Город Чайковский сегодня - это крупный административно-хозяйственный и культурно-спортивный центр юга Пермского края.</w:t>
            </w:r>
          </w:p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Чайковская городская Дума, выражая волю и интересы жителей городского округа, признавая права и свободы человека и гражданина, реализуя право самостоятельного решения населением вопросов местного значения, проявляя уважение к историческим и культурным традициям, принимает Устав муниципального образования "Чайковский городской округ".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В Уставе муниципального образования необходимо отразить историю образования его административного центра</w:t>
            </w:r>
          </w:p>
        </w:tc>
        <w:tc>
          <w:tcPr>
            <w:tcW w:w="1276" w:type="dxa"/>
          </w:tcPr>
          <w:p w:rsidR="00EE013C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E013C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EE013C" w:rsidRPr="007A3B4D" w:rsidRDefault="00F87355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Водная часть н</w:t>
            </w:r>
            <w:r w:rsidR="00965F1E" w:rsidRPr="007A3B4D">
              <w:rPr>
                <w:sz w:val="20"/>
                <w:szCs w:val="20"/>
              </w:rPr>
              <w:t xml:space="preserve">е является обязательной </w:t>
            </w:r>
            <w:r w:rsidR="00C81FF2" w:rsidRPr="007A3B4D">
              <w:rPr>
                <w:sz w:val="20"/>
                <w:szCs w:val="20"/>
              </w:rPr>
              <w:t>структурной единицей</w:t>
            </w:r>
            <w:r w:rsidRPr="007A3B4D">
              <w:rPr>
                <w:sz w:val="20"/>
                <w:szCs w:val="20"/>
              </w:rPr>
              <w:t xml:space="preserve"> </w:t>
            </w:r>
            <w:r w:rsidR="00965F1E" w:rsidRPr="007A3B4D">
              <w:rPr>
                <w:sz w:val="20"/>
                <w:szCs w:val="20"/>
              </w:rPr>
              <w:t xml:space="preserve">для определения в Уставе в соответствии с </w:t>
            </w:r>
            <w:r w:rsidR="002634C9" w:rsidRPr="007A3B4D">
              <w:rPr>
                <w:sz w:val="20"/>
                <w:szCs w:val="20"/>
              </w:rPr>
              <w:t>ч</w:t>
            </w:r>
            <w:r w:rsidR="00494F50" w:rsidRPr="007A3B4D">
              <w:rPr>
                <w:sz w:val="20"/>
                <w:szCs w:val="20"/>
              </w:rPr>
              <w:t>. 1 ст. 44 Федерального закона  от 06.10.2003 № 131-ФЗ</w:t>
            </w:r>
            <w:r w:rsidR="00965F1E" w:rsidRPr="007A3B4D">
              <w:rPr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 (далее </w:t>
            </w:r>
            <w:r w:rsidR="00260459" w:rsidRPr="007A3B4D">
              <w:rPr>
                <w:sz w:val="20"/>
                <w:szCs w:val="20"/>
              </w:rPr>
              <w:t xml:space="preserve">- </w:t>
            </w:r>
            <w:r w:rsidR="00965F1E" w:rsidRPr="007A3B4D">
              <w:rPr>
                <w:sz w:val="20"/>
                <w:szCs w:val="20"/>
              </w:rPr>
              <w:t>ФЗ №131-ФЗ)</w:t>
            </w:r>
          </w:p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EE013C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FC1FA7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</w:t>
            </w:r>
            <w:r w:rsidR="003E0B0E" w:rsidRPr="007A3B4D">
              <w:rPr>
                <w:sz w:val="20"/>
                <w:szCs w:val="20"/>
              </w:rPr>
              <w:t xml:space="preserve"> – </w:t>
            </w:r>
            <w:r w:rsidR="00965F1E" w:rsidRPr="007A3B4D">
              <w:rPr>
                <w:sz w:val="20"/>
                <w:szCs w:val="20"/>
              </w:rPr>
              <w:t>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7D18A3" w:rsidP="007B00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8" w:history="1">
              <w:r w:rsidR="00EE013C" w:rsidRPr="007A3B4D">
                <w:rPr>
                  <w:rFonts w:eastAsiaTheme="minorHAnsi"/>
                  <w:sz w:val="20"/>
                  <w:szCs w:val="20"/>
                  <w:lang w:eastAsia="en-US"/>
                </w:rPr>
                <w:t>статью 1</w:t>
              </w:r>
            </w:hyperlink>
            <w:r w:rsidR="00EE013C"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 дополнить частями 4-5:</w:t>
            </w:r>
          </w:p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EE013C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4. Слова и словосочетания "Чайковский городской округ", "городской округ", "округ", "муниципальное образование", "город Чайковский", "город" применяются в настоящем Уставе в одном значении, если иное не вытекает из смысла соответствующего положения.</w:t>
            </w:r>
          </w:p>
          <w:p w:rsidR="00EE013C" w:rsidRPr="007A3B4D" w:rsidRDefault="00EE013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5. Понятия "местный", "муниципальный" и "городской", употребляемые в настоящем Уставе, равнозначны и используются применительно к муниципальному образованию "Чайковский городской округ", если иное не вытекает из 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смысла соответствующего положения.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3C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EE013C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E013C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197170" w:rsidRPr="007A3B4D" w:rsidRDefault="00F84C29" w:rsidP="007B000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Наличие коррупциогенного фактора</w:t>
            </w:r>
            <w:r w:rsidR="00965F1E" w:rsidRPr="007A3B4D">
              <w:rPr>
                <w:sz w:val="20"/>
                <w:szCs w:val="20"/>
              </w:rPr>
              <w:t xml:space="preserve">, предусмотренного </w:t>
            </w:r>
            <w:r w:rsidR="00197170" w:rsidRPr="007A3B4D">
              <w:rPr>
                <w:i/>
                <w:iCs/>
                <w:sz w:val="20"/>
                <w:szCs w:val="20"/>
              </w:rPr>
              <w:t xml:space="preserve"> подпукнтом </w:t>
            </w:r>
            <w:hyperlink r:id="rId9" w:history="1">
              <w:r w:rsidR="00197170" w:rsidRPr="007A3B4D">
                <w:rPr>
                  <w:i/>
                  <w:iCs/>
                  <w:sz w:val="20"/>
                  <w:szCs w:val="20"/>
                </w:rPr>
                <w:t>"и" пункта 3</w:t>
              </w:r>
            </w:hyperlink>
            <w:r w:rsidR="00197170" w:rsidRPr="007A3B4D">
              <w:rPr>
                <w:i/>
                <w:iCs/>
                <w:sz w:val="20"/>
                <w:szCs w:val="20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(нормативные коллизии).</w:t>
            </w:r>
          </w:p>
          <w:p w:rsidR="00EE013C" w:rsidRPr="007A3B4D" w:rsidRDefault="00965F1E" w:rsidP="00AF7D09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965F1E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7D18A3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hyperlink r:id="rId10" w:history="1">
              <w:r w:rsidR="00965F1E" w:rsidRPr="007A3B4D">
                <w:rPr>
                  <w:rFonts w:eastAsiaTheme="minorHAnsi"/>
                  <w:sz w:val="20"/>
                  <w:szCs w:val="20"/>
                  <w:lang w:eastAsia="en-US"/>
                </w:rPr>
                <w:t>дополнить</w:t>
              </w:r>
            </w:hyperlink>
            <w:r w:rsidR="00965F1E"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 статьей 2.1 :</w:t>
            </w:r>
          </w:p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Статья 2.1. Официальные символы и награды Чайковского городского округа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1. Чайковский городской округ вправе иметь герб, являющийся его официальным символом, и другую официальную символику.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Описание и порядок использования герба и другой официальной символики определяются нормативным правовым актом, утверждаемым Чайковской городской Думой.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2. Официальные символы Чайковского городского округа подлежат государственной регистрации в порядке, установленном федеральным законодательством.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3. Гражданам, внесшим особый вклад в развитие муниципального образования, на основании решения </w:t>
            </w:r>
            <w:r w:rsidR="00EB2B2B" w:rsidRPr="007A3B4D">
              <w:rPr>
                <w:rFonts w:eastAsiaTheme="minorHAns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 может быть присвоено звание "Почетный гражданин Чайковского городского округа".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Присвоение звания "Почетный гражданин Чайковского городского округа" является высшим знаком признания их выдающихся заслуг перед городом.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Основания, порядок присвоения звания и статус почетных граждан муниципального образования определяются нормативным 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правовым актом, утверждаемым Чайковской городской Думой.</w:t>
            </w:r>
          </w:p>
          <w:p w:rsidR="00965F1E" w:rsidRPr="007A3B4D" w:rsidRDefault="00965F1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4. Чайковская городская Дума и глава города Чайковского - глава администрации города Чайковского могут устанавливать иные поощрения.</w:t>
            </w:r>
          </w:p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5. Основания и порядок поощрений устанавливаются нормативными правовыми актами органа местного самоуправления, принявшего решение об учреждении данного поощрения.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965F1E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965F1E" w:rsidRPr="007A3B4D" w:rsidRDefault="00197170" w:rsidP="00260459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Предмет регулирования </w:t>
            </w:r>
            <w:r w:rsidR="00AF7D09" w:rsidRPr="007A3B4D">
              <w:rPr>
                <w:sz w:val="20"/>
                <w:szCs w:val="20"/>
              </w:rPr>
              <w:t>предусмотрен</w:t>
            </w:r>
            <w:r w:rsidRPr="007A3B4D">
              <w:rPr>
                <w:sz w:val="20"/>
                <w:szCs w:val="20"/>
              </w:rPr>
              <w:t xml:space="preserve"> в компетенци</w:t>
            </w:r>
            <w:r w:rsidR="00AF7D09" w:rsidRPr="007A3B4D">
              <w:rPr>
                <w:sz w:val="20"/>
                <w:szCs w:val="20"/>
              </w:rPr>
              <w:t>и</w:t>
            </w:r>
            <w:r w:rsidRPr="007A3B4D">
              <w:rPr>
                <w:sz w:val="20"/>
                <w:szCs w:val="20"/>
              </w:rPr>
              <w:t xml:space="preserve">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 xml:space="preserve"> (</w:t>
            </w:r>
            <w:r w:rsidR="00260459" w:rsidRPr="007A3B4D">
              <w:rPr>
                <w:sz w:val="20"/>
                <w:szCs w:val="20"/>
              </w:rPr>
              <w:t xml:space="preserve">ч.11 ст. 35 ФЗ №131_ФЗ, </w:t>
            </w:r>
            <w:r w:rsidR="00F87355" w:rsidRPr="007A3B4D">
              <w:rPr>
                <w:sz w:val="20"/>
                <w:szCs w:val="20"/>
              </w:rPr>
              <w:t xml:space="preserve">в части установления символов МО - </w:t>
            </w:r>
            <w:r w:rsidR="00965F1E" w:rsidRPr="007A3B4D">
              <w:rPr>
                <w:sz w:val="20"/>
                <w:szCs w:val="20"/>
              </w:rPr>
              <w:t xml:space="preserve"> </w:t>
            </w:r>
            <w:r w:rsidRPr="007A3B4D">
              <w:rPr>
                <w:sz w:val="20"/>
                <w:szCs w:val="20"/>
              </w:rPr>
              <w:t>п.</w:t>
            </w:r>
            <w:r w:rsidR="00965F1E" w:rsidRPr="007A3B4D">
              <w:rPr>
                <w:sz w:val="20"/>
                <w:szCs w:val="20"/>
              </w:rPr>
              <w:t xml:space="preserve"> 2 ч. 1 ст. 5, п. 2 ч. 8 ст. 21 проекта Устава ЧГО</w:t>
            </w:r>
            <w:r w:rsidRPr="007A3B4D">
              <w:rPr>
                <w:sz w:val="20"/>
                <w:szCs w:val="20"/>
              </w:rPr>
              <w:t>,</w:t>
            </w:r>
            <w:r w:rsidR="00965F1E" w:rsidRPr="007A3B4D">
              <w:rPr>
                <w:sz w:val="20"/>
                <w:szCs w:val="20"/>
              </w:rPr>
              <w:t xml:space="preserve"> </w:t>
            </w:r>
            <w:r w:rsidR="00F87355" w:rsidRPr="007A3B4D">
              <w:rPr>
                <w:sz w:val="20"/>
                <w:szCs w:val="20"/>
              </w:rPr>
              <w:t>в</w:t>
            </w:r>
            <w:r w:rsidR="00965F1E" w:rsidRPr="007A3B4D">
              <w:rPr>
                <w:sz w:val="20"/>
                <w:szCs w:val="20"/>
              </w:rPr>
              <w:t xml:space="preserve"> ч</w:t>
            </w:r>
            <w:r w:rsidR="00F87355" w:rsidRPr="007A3B4D">
              <w:rPr>
                <w:sz w:val="20"/>
                <w:szCs w:val="20"/>
              </w:rPr>
              <w:t xml:space="preserve">асти присвоения званий - </w:t>
            </w:r>
            <w:r w:rsidR="00965F1E" w:rsidRPr="007A3B4D">
              <w:rPr>
                <w:sz w:val="20"/>
                <w:szCs w:val="20"/>
              </w:rPr>
              <w:t xml:space="preserve"> п. 9 ч. 1 ст. 5 , п. 14</w:t>
            </w:r>
            <w:r w:rsidR="00F87355" w:rsidRPr="007A3B4D">
              <w:rPr>
                <w:sz w:val="20"/>
                <w:szCs w:val="20"/>
              </w:rPr>
              <w:t xml:space="preserve"> ч. 8 ст. 21 проекта Устава ЧГО).</w:t>
            </w:r>
          </w:p>
        </w:tc>
      </w:tr>
      <w:tr w:rsidR="00F87355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7D18A3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hyperlink r:id="rId11" w:history="1">
              <w:r w:rsidR="00F87355" w:rsidRPr="007A3B4D">
                <w:rPr>
                  <w:rFonts w:eastAsiaTheme="minorHAnsi"/>
                  <w:sz w:val="20"/>
                  <w:szCs w:val="20"/>
                  <w:lang w:eastAsia="en-US"/>
                </w:rPr>
                <w:t>дополнить</w:t>
              </w:r>
            </w:hyperlink>
            <w:r w:rsidR="00F87355"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 статьей 2.2 следующего содержания: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Статья 2.2. День города</w:t>
            </w:r>
          </w:p>
          <w:p w:rsidR="00F87355" w:rsidRPr="007A3B4D" w:rsidRDefault="00F87355" w:rsidP="007B000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7355" w:rsidRPr="007A3B4D" w:rsidRDefault="00F87355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В целях сохранения местных исторических и культурных традиций в городе Чайковском ежегодно отмечается общегородской праздник - День города.</w:t>
            </w:r>
          </w:p>
          <w:p w:rsidR="00F87355" w:rsidRPr="007A3B4D" w:rsidRDefault="00F87355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Днем города признается и закрепляется настоящим Уставом 12 июня. Празднование Дня города приурочивается к Дню принятия Декларации о государственном суверенитете Российской Федерации.</w:t>
            </w:r>
          </w:p>
          <w:p w:rsidR="00F87355" w:rsidRPr="007A3B4D" w:rsidRDefault="00F87355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Порядок празднования Дня города определяется нормативными правовыми актами органов местного са</w:t>
            </w:r>
            <w:r w:rsidR="007B000F" w:rsidRPr="007A3B4D">
              <w:rPr>
                <w:rFonts w:eastAsiaTheme="minorHAnsi"/>
                <w:sz w:val="20"/>
                <w:szCs w:val="20"/>
                <w:lang w:eastAsia="en-US"/>
              </w:rPr>
              <w:t>моуправления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F87355" w:rsidRPr="007A3B4D" w:rsidRDefault="00F8735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F87355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  <w:r w:rsidR="00F87355" w:rsidRPr="007A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81FF2" w:rsidRPr="007A3B4D" w:rsidRDefault="00C81FF2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Не является обязательной структурной единицей для определения в Уставе в соответствии с ч. 1 ст. 44 </w:t>
            </w:r>
            <w:r w:rsidR="00260459" w:rsidRPr="007A3B4D">
              <w:rPr>
                <w:sz w:val="20"/>
                <w:szCs w:val="20"/>
              </w:rPr>
              <w:t>ФЗ3 № 131-ФЗ</w:t>
            </w:r>
          </w:p>
          <w:p w:rsidR="00F87355" w:rsidRPr="007A3B4D" w:rsidRDefault="00F87355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13713E" w:rsidRPr="007A3B4D" w:rsidTr="008F4B18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Филатов А.В. –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П.9.2. ч.1 ст3.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0"/>
                <w:szCs w:val="20"/>
              </w:rPr>
            </w:pPr>
            <w:r w:rsidRPr="007A3B4D">
              <w:rPr>
                <w:iCs/>
                <w:sz w:val="20"/>
                <w:szCs w:val="20"/>
              </w:rPr>
              <w:t xml:space="preserve"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</w:t>
            </w:r>
            <w:r w:rsidRPr="007A3B4D">
              <w:rPr>
                <w:iCs/>
                <w:sz w:val="20"/>
                <w:szCs w:val="20"/>
              </w:rPr>
              <w:lastRenderedPageBreak/>
              <w:t>выполнения сотрудником обязанностей по указанной должности;</w:t>
            </w:r>
          </w:p>
          <w:p w:rsidR="0013713E" w:rsidRPr="007A3B4D" w:rsidRDefault="0013713E" w:rsidP="008F4B18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r w:rsidRPr="007A3B4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3713E" w:rsidRPr="007A3B4D" w:rsidRDefault="0013713E" w:rsidP="008F4B18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13713E" w:rsidRPr="007A3B4D" w:rsidRDefault="0013713E" w:rsidP="008F4B18">
            <w:r w:rsidRPr="007A3B4D">
              <w:rPr>
                <w:sz w:val="20"/>
                <w:szCs w:val="20"/>
              </w:rPr>
              <w:t>Не целесообразно, отклонить</w:t>
            </w:r>
          </w:p>
        </w:tc>
        <w:tc>
          <w:tcPr>
            <w:tcW w:w="2410" w:type="dxa"/>
          </w:tcPr>
          <w:p w:rsidR="0013713E" w:rsidRPr="007A3B4D" w:rsidRDefault="0013713E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Противоречит п. 9.2) ч.1 ст. 16 ФЗ а от 06.10.2003 № 131-ФЗ</w:t>
            </w:r>
          </w:p>
        </w:tc>
      </w:tr>
      <w:tr w:rsidR="0013713E" w:rsidRPr="007A3B4D" w:rsidTr="008F4B18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Филатов А.В. –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П.4.1,п7.1.,п.7.2, п.9.1. п.9.2, п.Ч.1 Ст.3;</w:t>
            </w:r>
          </w:p>
          <w:p w:rsidR="0013713E" w:rsidRPr="007A3B4D" w:rsidRDefault="0013713E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П.п.4.1-4.4.,п.6.1.,пп.8.1-8.2 ч.1 ст.5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П.4.1,п7.1.,п.7.2, п.9.1. п.9.2, п.Ч.1 Ст.3;</w:t>
            </w:r>
          </w:p>
          <w:p w:rsidR="0013713E" w:rsidRPr="007A3B4D" w:rsidRDefault="0013713E" w:rsidP="008F4B18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П.п.4.1-4.4.,п.6.1.,пп.8.1-8.2 ч.1 ст.5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E" w:rsidRPr="007A3B4D" w:rsidRDefault="0013713E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Замечание по юридической технике – исключить использование  нумерации отдельных пуктов с примечанием</w:t>
            </w:r>
          </w:p>
        </w:tc>
        <w:tc>
          <w:tcPr>
            <w:tcW w:w="1276" w:type="dxa"/>
          </w:tcPr>
          <w:p w:rsidR="0013713E" w:rsidRPr="007A3B4D" w:rsidRDefault="0013713E" w:rsidP="008F4B18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13713E" w:rsidRPr="007A3B4D" w:rsidRDefault="0013713E" w:rsidP="008F4B18">
            <w:r w:rsidRPr="007A3B4D">
              <w:rPr>
                <w:sz w:val="20"/>
                <w:szCs w:val="20"/>
              </w:rPr>
              <w:t>Не целесообразно, отклонить</w:t>
            </w:r>
          </w:p>
        </w:tc>
        <w:tc>
          <w:tcPr>
            <w:tcW w:w="2410" w:type="dxa"/>
          </w:tcPr>
          <w:p w:rsidR="0013713E" w:rsidRPr="007A3B4D" w:rsidRDefault="0013713E" w:rsidP="00E35470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Противоречит структуре ч.1 ст. 16,</w:t>
            </w:r>
            <w:r w:rsidR="00E35470" w:rsidRPr="007A3B4D">
              <w:rPr>
                <w:sz w:val="20"/>
                <w:szCs w:val="20"/>
              </w:rPr>
              <w:t xml:space="preserve"> </w:t>
            </w:r>
            <w:r w:rsidRPr="007A3B4D">
              <w:rPr>
                <w:sz w:val="20"/>
                <w:szCs w:val="20"/>
              </w:rPr>
              <w:t>ч.1  ст. 17 ФЗ от 06.10.2003 № 131-ФЗ</w:t>
            </w:r>
          </w:p>
        </w:tc>
      </w:tr>
      <w:tr w:rsidR="00F87355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Ст. 3 ч. 1 п. 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5537B4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  <w:iCs/>
              </w:rPr>
              <w:t>25) …</w:t>
            </w:r>
            <w:r w:rsidR="00F87355" w:rsidRPr="007A3B4D">
              <w:rPr>
                <w:rFonts w:ascii="Times New Roman" w:hAnsi="Times New Roman" w:cs="Times New Roman"/>
                <w:iCs/>
              </w:rPr>
              <w:t>.разрешений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5537B4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iCs/>
                <w:sz w:val="20"/>
                <w:szCs w:val="20"/>
              </w:rPr>
              <w:t xml:space="preserve">25) … </w:t>
            </w:r>
            <w:r w:rsidR="00F87355" w:rsidRPr="007A3B4D">
              <w:rPr>
                <w:iCs/>
                <w:sz w:val="20"/>
                <w:szCs w:val="20"/>
              </w:rPr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аннулирование таких разрешений в соответствии с действующим законодательством…….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55" w:rsidRPr="007A3B4D" w:rsidRDefault="00F8735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F87355" w:rsidRPr="007A3B4D" w:rsidRDefault="00F8735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F87355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F87355" w:rsidRPr="007A3B4D" w:rsidRDefault="005537B4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Не соответствие </w:t>
            </w:r>
            <w:r w:rsidR="00F87355" w:rsidRPr="007A3B4D">
              <w:rPr>
                <w:sz w:val="20"/>
                <w:szCs w:val="20"/>
              </w:rPr>
              <w:t xml:space="preserve"> </w:t>
            </w:r>
            <w:r w:rsidR="00E35470" w:rsidRPr="007A3B4D">
              <w:rPr>
                <w:sz w:val="20"/>
                <w:szCs w:val="20"/>
              </w:rPr>
              <w:t>п. 2</w:t>
            </w:r>
            <w:r w:rsidR="00781893" w:rsidRPr="007A3B4D">
              <w:rPr>
                <w:sz w:val="20"/>
                <w:szCs w:val="20"/>
              </w:rPr>
              <w:t>6</w:t>
            </w:r>
            <w:r w:rsidRPr="007A3B4D">
              <w:rPr>
                <w:sz w:val="20"/>
                <w:szCs w:val="20"/>
              </w:rPr>
              <w:t xml:space="preserve"> ч.1 </w:t>
            </w:r>
            <w:r w:rsidR="00F87355" w:rsidRPr="007A3B4D">
              <w:rPr>
                <w:sz w:val="20"/>
                <w:szCs w:val="20"/>
              </w:rPr>
              <w:t xml:space="preserve">ст. 16 </w:t>
            </w:r>
            <w:r w:rsidRPr="007A3B4D">
              <w:rPr>
                <w:sz w:val="20"/>
                <w:szCs w:val="20"/>
              </w:rPr>
              <w:t xml:space="preserve">ФЗ </w:t>
            </w:r>
            <w:r w:rsidR="00F87355" w:rsidRPr="007A3B4D">
              <w:rPr>
                <w:sz w:val="20"/>
                <w:szCs w:val="20"/>
              </w:rPr>
              <w:t xml:space="preserve"> № 131-ФЗ</w:t>
            </w:r>
          </w:p>
          <w:p w:rsidR="00F87355" w:rsidRPr="007A3B4D" w:rsidRDefault="00F87355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140B4D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3 ч.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pStyle w:val="article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bCs/>
                <w:sz w:val="20"/>
                <w:szCs w:val="20"/>
              </w:rPr>
              <w:t>2. Пункт 9 части 1 настоящей статьи вступает в силу в сроки, установленные федеральным законом, определяющим порядок организации и деятельности муниципальной милиции.</w:t>
            </w:r>
          </w:p>
          <w:p w:rsidR="00140B4D" w:rsidRPr="007A3B4D" w:rsidRDefault="00140B4D" w:rsidP="007B00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bCs/>
                <w:sz w:val="20"/>
                <w:szCs w:val="20"/>
              </w:rPr>
              <w:t>2. Пункт 9 части 1 настоящей статьи вступает в силу в сроки, установленные федеральным законом, определяющим порядок организации и деятельности муниципальной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140B4D" w:rsidRPr="007A3B4D" w:rsidRDefault="00140B4D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140B4D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 целесообразно, отклонить</w:t>
            </w:r>
          </w:p>
        </w:tc>
        <w:tc>
          <w:tcPr>
            <w:tcW w:w="2410" w:type="dxa"/>
          </w:tcPr>
          <w:p w:rsidR="00140B4D" w:rsidRPr="007A3B4D" w:rsidRDefault="006D6F14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Несоответствие  п. 9 ч.1 ст. 16 ФЗ  </w:t>
            </w:r>
            <w:r w:rsidR="00140B4D" w:rsidRPr="007A3B4D">
              <w:rPr>
                <w:sz w:val="20"/>
                <w:szCs w:val="20"/>
              </w:rPr>
              <w:t xml:space="preserve"> № 131-ФЗ</w:t>
            </w:r>
          </w:p>
          <w:p w:rsidR="00140B4D" w:rsidRPr="007A3B4D" w:rsidRDefault="00140B4D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965F1E" w:rsidRPr="007A3B4D" w:rsidTr="000F48CE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Слепнева Г.А – член общественной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5 ч. 1 п. 8 пп.8.1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6D6F14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8.1) </w:t>
            </w:r>
            <w:r w:rsidR="00965F1E" w:rsidRPr="007A3B4D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="00965F1E" w:rsidRPr="007A3B4D">
              <w:rPr>
                <w:sz w:val="20"/>
                <w:szCs w:val="20"/>
              </w:rPr>
              <w:lastRenderedPageBreak/>
              <w:t xml:space="preserve">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      </w:r>
            <w:hyperlink r:id="rId12" w:history="1">
              <w:r w:rsidR="00965F1E" w:rsidRPr="007A3B4D">
                <w:rPr>
                  <w:sz w:val="20"/>
                  <w:szCs w:val="20"/>
                </w:rPr>
                <w:t>законодательством</w:t>
              </w:r>
            </w:hyperlink>
            <w:r w:rsidR="00965F1E" w:rsidRPr="007A3B4D">
              <w:rPr>
                <w:sz w:val="20"/>
                <w:szCs w:val="20"/>
              </w:rPr>
              <w:t xml:space="preserve"> Российской Федерации о муниципальной службе;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6D6F14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 xml:space="preserve">8.1) </w:t>
            </w:r>
            <w:r w:rsidR="00965F1E" w:rsidRPr="007A3B4D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</w:t>
            </w:r>
            <w:r w:rsidR="00965F1E" w:rsidRPr="007A3B4D">
              <w:rPr>
                <w:sz w:val="20"/>
                <w:szCs w:val="20"/>
              </w:rPr>
              <w:lastRenderedPageBreak/>
              <w:t xml:space="preserve">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      </w:r>
            <w:hyperlink r:id="rId13" w:history="1">
              <w:r w:rsidR="00965F1E" w:rsidRPr="007A3B4D">
                <w:rPr>
                  <w:sz w:val="20"/>
                  <w:szCs w:val="20"/>
                </w:rPr>
                <w:t>законодательством</w:t>
              </w:r>
            </w:hyperlink>
            <w:r w:rsidR="00965F1E" w:rsidRPr="007A3B4D">
              <w:rPr>
                <w:sz w:val="20"/>
                <w:szCs w:val="20"/>
              </w:rPr>
              <w:t xml:space="preserve"> Российской Федерации о муниципальной службе;</w:t>
            </w:r>
          </w:p>
          <w:p w:rsidR="00965F1E" w:rsidRPr="007A3B4D" w:rsidRDefault="00965F1E" w:rsidP="007B0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Чайковском городском округе только один представительный орган</w:t>
            </w:r>
          </w:p>
        </w:tc>
        <w:tc>
          <w:tcPr>
            <w:tcW w:w="1276" w:type="dxa"/>
          </w:tcPr>
          <w:p w:rsidR="00965F1E" w:rsidRPr="007A3B4D" w:rsidRDefault="006D6F14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8.1) </w:t>
            </w:r>
            <w:r w:rsidR="00140B4D" w:rsidRPr="007A3B4D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="00140B4D" w:rsidRPr="007A3B4D">
              <w:rPr>
                <w:sz w:val="20"/>
                <w:szCs w:val="20"/>
              </w:rPr>
              <w:lastRenderedPageBreak/>
              <w:t xml:space="preserve">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      </w:r>
            <w:hyperlink r:id="rId14" w:history="1">
              <w:r w:rsidR="00140B4D" w:rsidRPr="007A3B4D">
                <w:rPr>
                  <w:sz w:val="20"/>
                  <w:szCs w:val="20"/>
                </w:rPr>
                <w:t>законодательством</w:t>
              </w:r>
            </w:hyperlink>
            <w:r w:rsidR="00140B4D" w:rsidRPr="007A3B4D">
              <w:rPr>
                <w:sz w:val="20"/>
                <w:szCs w:val="20"/>
              </w:rPr>
              <w:t xml:space="preserve"> </w:t>
            </w:r>
            <w:r w:rsidR="00140B4D" w:rsidRPr="007A3B4D">
              <w:rPr>
                <w:sz w:val="20"/>
                <w:szCs w:val="20"/>
              </w:rPr>
              <w:lastRenderedPageBreak/>
              <w:t>Российской Федерации о муниципальной службе;</w:t>
            </w:r>
          </w:p>
        </w:tc>
        <w:tc>
          <w:tcPr>
            <w:tcW w:w="1843" w:type="dxa"/>
          </w:tcPr>
          <w:p w:rsidR="00965F1E" w:rsidRPr="007A3B4D" w:rsidRDefault="000F48C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принять</w:t>
            </w:r>
          </w:p>
          <w:p w:rsidR="00855288" w:rsidRPr="007A3B4D" w:rsidRDefault="00855288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65F1E" w:rsidRPr="007A3B4D" w:rsidRDefault="00965F1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Исправление технической ошибки</w:t>
            </w:r>
          </w:p>
        </w:tc>
      </w:tr>
      <w:tr w:rsidR="00140B4D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Ст. 6 дополнить ч. 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E86772" w:rsidP="007B000F">
            <w:pPr>
              <w:pStyle w:val="article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40B4D"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 Органом местного самоуправления Чайковского городского округа, уполномоченным на осуществление муниципального контроля является администрация города Чайковского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bCs/>
                <w:sz w:val="20"/>
                <w:szCs w:val="20"/>
              </w:rPr>
              <w:t>3. Органом местного самоуправления Чайковского</w:t>
            </w:r>
            <w:r w:rsidRPr="007A3B4D">
              <w:rPr>
                <w:sz w:val="20"/>
                <w:szCs w:val="20"/>
              </w:rPr>
              <w:t xml:space="preserve"> городского округа</w:t>
            </w:r>
            <w:r w:rsidRPr="007A3B4D">
              <w:rPr>
                <w:bCs/>
                <w:sz w:val="20"/>
                <w:szCs w:val="20"/>
              </w:rPr>
              <w:t xml:space="preserve">, уполномоченным на осуществление муниципального контроля является администрация города </w:t>
            </w:r>
            <w:r w:rsidRPr="007A3B4D">
              <w:rPr>
                <w:sz w:val="20"/>
                <w:szCs w:val="20"/>
              </w:rPr>
              <w:t>Чайковского, Чайковск</w:t>
            </w:r>
            <w:r w:rsidR="003E0BE0" w:rsidRPr="007A3B4D">
              <w:rPr>
                <w:sz w:val="20"/>
                <w:szCs w:val="20"/>
              </w:rPr>
              <w:t>ая</w:t>
            </w:r>
            <w:r w:rsidRPr="007A3B4D">
              <w:rPr>
                <w:sz w:val="20"/>
                <w:szCs w:val="20"/>
              </w:rPr>
              <w:t xml:space="preserve"> городск</w:t>
            </w:r>
            <w:r w:rsidR="003E0BE0" w:rsidRPr="007A3B4D">
              <w:rPr>
                <w:sz w:val="20"/>
                <w:szCs w:val="20"/>
              </w:rPr>
              <w:t>ая</w:t>
            </w:r>
            <w:r w:rsidRPr="007A3B4D">
              <w:rPr>
                <w:sz w:val="20"/>
                <w:szCs w:val="20"/>
              </w:rPr>
              <w:t xml:space="preserve"> Дум</w:t>
            </w:r>
            <w:r w:rsidR="003E0BE0" w:rsidRPr="007A3B4D">
              <w:rPr>
                <w:sz w:val="20"/>
                <w:szCs w:val="20"/>
              </w:rPr>
              <w:t>а</w:t>
            </w:r>
          </w:p>
          <w:p w:rsidR="00140B4D" w:rsidRPr="007A3B4D" w:rsidRDefault="00140B4D" w:rsidP="007B000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D" w:rsidRPr="007A3B4D" w:rsidRDefault="00140B4D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AF7D09" w:rsidRPr="007A3B4D" w:rsidRDefault="00AF7D09" w:rsidP="00AF7D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bCs/>
                <w:sz w:val="20"/>
                <w:szCs w:val="20"/>
              </w:rPr>
              <w:t>3. Органами местного самоуправления Чайковского</w:t>
            </w:r>
            <w:r w:rsidRPr="007A3B4D">
              <w:rPr>
                <w:sz w:val="20"/>
                <w:szCs w:val="20"/>
              </w:rPr>
              <w:t xml:space="preserve"> городского округа</w:t>
            </w:r>
            <w:r w:rsidRPr="007A3B4D">
              <w:rPr>
                <w:bCs/>
                <w:sz w:val="20"/>
                <w:szCs w:val="20"/>
              </w:rPr>
              <w:t>, уполномоченными на осуществление муниципального к</w:t>
            </w:r>
            <w:r w:rsidR="00B805B9" w:rsidRPr="007A3B4D">
              <w:rPr>
                <w:bCs/>
                <w:sz w:val="20"/>
                <w:szCs w:val="20"/>
              </w:rPr>
              <w:t>онтроля являю</w:t>
            </w:r>
            <w:r w:rsidRPr="007A3B4D">
              <w:rPr>
                <w:bCs/>
                <w:sz w:val="20"/>
                <w:szCs w:val="20"/>
              </w:rPr>
              <w:t xml:space="preserve">тся администрация города </w:t>
            </w:r>
            <w:r w:rsidRPr="007A3B4D">
              <w:rPr>
                <w:sz w:val="20"/>
                <w:szCs w:val="20"/>
              </w:rPr>
              <w:t>Чайковского, Чайковская городская Дума</w:t>
            </w:r>
          </w:p>
          <w:p w:rsidR="00140B4D" w:rsidRPr="007A3B4D" w:rsidRDefault="00140B4D" w:rsidP="007B00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0B4D" w:rsidRPr="007A3B4D" w:rsidRDefault="000F48CE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3E0BE0" w:rsidRPr="007A3B4D">
              <w:rPr>
                <w:sz w:val="20"/>
                <w:szCs w:val="20"/>
              </w:rPr>
              <w:t>ринять в качестве альтернативной редакции для принятия концептуальной позиции</w:t>
            </w:r>
          </w:p>
          <w:p w:rsidR="00855288" w:rsidRPr="007A3B4D" w:rsidRDefault="00855288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E0BE0" w:rsidRPr="007A3B4D" w:rsidRDefault="003E0BE0" w:rsidP="003E0BE0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Требуется рассмотрение на заседании </w:t>
            </w:r>
            <w:r w:rsidR="00B16A0D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 xml:space="preserve"> для принятия концептуальной позиции</w:t>
            </w:r>
          </w:p>
          <w:p w:rsidR="003E0BE0" w:rsidRPr="007A3B4D" w:rsidRDefault="003E0BE0" w:rsidP="003E0BE0">
            <w:pPr>
              <w:jc w:val="both"/>
              <w:rPr>
                <w:sz w:val="20"/>
                <w:szCs w:val="20"/>
              </w:rPr>
            </w:pPr>
          </w:p>
          <w:p w:rsidR="00DC7365" w:rsidRPr="007A3B4D" w:rsidRDefault="00DC7365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ст.6</w:t>
            </w:r>
            <w:r w:rsidR="00140B4D" w:rsidRPr="007A3B4D">
              <w:rPr>
                <w:sz w:val="20"/>
                <w:szCs w:val="20"/>
              </w:rPr>
              <w:t xml:space="preserve"> Федерально</w:t>
            </w:r>
            <w:r w:rsidRPr="007A3B4D">
              <w:rPr>
                <w:sz w:val="20"/>
                <w:szCs w:val="20"/>
              </w:rPr>
              <w:t>го закона</w:t>
            </w:r>
            <w:r w:rsidR="00140B4D" w:rsidRPr="007A3B4D">
              <w:rPr>
                <w:sz w:val="20"/>
                <w:szCs w:val="20"/>
              </w:rPr>
      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7A3B4D">
              <w:rPr>
                <w:sz w:val="20"/>
                <w:szCs w:val="20"/>
              </w:rPr>
              <w:t xml:space="preserve">, </w:t>
            </w:r>
            <w:r w:rsidR="00912913" w:rsidRPr="007A3B4D">
              <w:rPr>
                <w:sz w:val="20"/>
                <w:szCs w:val="20"/>
              </w:rPr>
              <w:t>Порядок</w:t>
            </w:r>
            <w:r w:rsidRPr="007A3B4D">
              <w:rPr>
                <w:sz w:val="20"/>
                <w:szCs w:val="20"/>
              </w:rPr>
              <w:t xml:space="preserve"> разработки и принятия административных регламентов осуществления муни</w:t>
            </w:r>
            <w:r w:rsidR="00912913" w:rsidRPr="007A3B4D">
              <w:rPr>
                <w:sz w:val="20"/>
                <w:szCs w:val="20"/>
              </w:rPr>
              <w:t>ципального контроля, утвержденный</w:t>
            </w:r>
            <w:r w:rsidRPr="007A3B4D">
              <w:rPr>
                <w:sz w:val="20"/>
                <w:szCs w:val="20"/>
              </w:rPr>
              <w:t xml:space="preserve"> постановлением Правительства Пермского края от 01.06.2012 N 383-п</w:t>
            </w:r>
          </w:p>
          <w:p w:rsidR="00140B4D" w:rsidRPr="007A3B4D" w:rsidRDefault="00140B4D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87756" w:rsidRPr="007A3B4D" w:rsidRDefault="00E8775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Соответствующее полномочие Чайковской городской Думы не установлено в ст. 21 проекта Устава, что приводит к внутренней коллизии между указанными ст.ст. 6 и 21 проекта Устава.</w:t>
            </w:r>
          </w:p>
          <w:p w:rsidR="00E87756" w:rsidRPr="007A3B4D" w:rsidRDefault="00E8775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87756" w:rsidRPr="007A3B4D" w:rsidRDefault="00E8775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87756" w:rsidRPr="007A3B4D" w:rsidRDefault="00E8775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87756" w:rsidRPr="007A3B4D" w:rsidRDefault="00E8775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7365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5" w:rsidRPr="007A3B4D" w:rsidRDefault="00DC7365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5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5" w:rsidRPr="007A3B4D" w:rsidRDefault="00DC736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7 ч.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5" w:rsidRPr="007A3B4D" w:rsidRDefault="00DC7365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4. Участие в референдуме является свободным и добровольным.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волеизъявлению.</w:t>
            </w:r>
          </w:p>
          <w:p w:rsidR="00DC7365" w:rsidRPr="007A3B4D" w:rsidRDefault="00DC7365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5" w:rsidRPr="007A3B4D" w:rsidRDefault="00DC7365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4. Участие в референдуме является свободным и добровольным. Никто не вправе оказывать воздействия на гражданина с целью принудить его к участию или неучастию в референдуме либо воспрепятствовать его свободному волеизъявлению.</w:t>
            </w:r>
          </w:p>
          <w:p w:rsidR="00DC7365" w:rsidRPr="007A3B4D" w:rsidRDefault="00DC7365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5" w:rsidRPr="007A3B4D" w:rsidRDefault="00DC736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C7365" w:rsidRPr="007A3B4D" w:rsidRDefault="00DC7365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DC7365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847CF3" w:rsidRPr="007A3B4D" w:rsidRDefault="00DC7365" w:rsidP="007B000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Противоречи</w:t>
            </w:r>
            <w:r w:rsidR="00847CF3" w:rsidRPr="007A3B4D">
              <w:rPr>
                <w:sz w:val="20"/>
                <w:szCs w:val="20"/>
              </w:rPr>
              <w:t>т</w:t>
            </w:r>
            <w:r w:rsidRPr="007A3B4D">
              <w:rPr>
                <w:sz w:val="20"/>
                <w:szCs w:val="20"/>
              </w:rPr>
              <w:t xml:space="preserve"> </w:t>
            </w:r>
            <w:r w:rsidR="00847CF3" w:rsidRPr="007A3B4D">
              <w:rPr>
                <w:sz w:val="20"/>
                <w:szCs w:val="20"/>
              </w:rPr>
              <w:t>п</w:t>
            </w:r>
            <w:r w:rsidR="00847CF3" w:rsidRPr="007A3B4D">
              <w:rPr>
                <w:bCs/>
                <w:sz w:val="20"/>
                <w:szCs w:val="20"/>
              </w:rPr>
              <w:t>ринципу проведения в Российской Федерации выборов и референдума, установленного</w:t>
            </w:r>
            <w:r w:rsidR="007B000F" w:rsidRPr="007A3B4D">
              <w:rPr>
                <w:bCs/>
                <w:sz w:val="20"/>
                <w:szCs w:val="20"/>
              </w:rPr>
              <w:t xml:space="preserve"> </w:t>
            </w:r>
            <w:hyperlink r:id="rId15" w:history="1">
              <w:r w:rsidR="00847CF3" w:rsidRPr="007A3B4D">
                <w:rPr>
                  <w:sz w:val="20"/>
                  <w:szCs w:val="20"/>
                </w:rPr>
                <w:t>пун</w:t>
              </w:r>
              <w:r w:rsidR="007B000F" w:rsidRPr="007A3B4D">
                <w:rPr>
                  <w:sz w:val="20"/>
                  <w:szCs w:val="20"/>
                </w:rPr>
                <w:t>ктом</w:t>
              </w:r>
              <w:r w:rsidR="00847CF3" w:rsidRPr="007A3B4D">
                <w:rPr>
                  <w:sz w:val="20"/>
                  <w:szCs w:val="20"/>
                </w:rPr>
                <w:t xml:space="preserve"> 3 статьи 3</w:t>
              </w:r>
            </w:hyperlink>
            <w:r w:rsidR="00847CF3" w:rsidRPr="007A3B4D">
              <w:rPr>
                <w:sz w:val="20"/>
                <w:szCs w:val="20"/>
              </w:rPr>
              <w:t xml:space="preserve"> Федерального закона от 12 июня 2002 г. N 67-ФЗ "Об основных гарантиях избирательных прав и права на участие в референдуме граждан Российской Федерации"</w:t>
            </w:r>
          </w:p>
          <w:p w:rsidR="00DC7365" w:rsidRPr="007A3B4D" w:rsidRDefault="00DC7365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4E30B6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8 ч 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3. При проведении выборов депутатов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 xml:space="preserve"> образуются многомандатные избирательные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3. При проведении выборов депутатов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 xml:space="preserve"> образуются одномандатные или многомандатные избирательные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7B000F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30B6" w:rsidRPr="007A3B4D" w:rsidRDefault="007B000F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Противоречит </w:t>
            </w:r>
            <w:r w:rsidR="00CF1E3F" w:rsidRPr="007A3B4D">
              <w:rPr>
                <w:sz w:val="20"/>
                <w:szCs w:val="20"/>
              </w:rPr>
              <w:t xml:space="preserve">п.3 ст.13, </w:t>
            </w:r>
            <w:r w:rsidRPr="007A3B4D">
              <w:rPr>
                <w:sz w:val="20"/>
                <w:szCs w:val="20"/>
              </w:rPr>
              <w:t>п.2 ст. 25 Закон</w:t>
            </w:r>
            <w:r w:rsidR="00FD52A0" w:rsidRPr="007A3B4D">
              <w:rPr>
                <w:sz w:val="20"/>
                <w:szCs w:val="20"/>
              </w:rPr>
              <w:t>а</w:t>
            </w:r>
            <w:r w:rsidRPr="007A3B4D">
              <w:rPr>
                <w:sz w:val="20"/>
                <w:szCs w:val="20"/>
              </w:rPr>
              <w:t xml:space="preserve"> Пермского края от 09.11.2009 N 525-ПК "О выборах депутатов представительных органов муниципальных образований в Пермском крае"</w:t>
            </w:r>
          </w:p>
          <w:p w:rsidR="00AF7D09" w:rsidRPr="007A3B4D" w:rsidRDefault="00AF7D09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D09" w:rsidRPr="007A3B4D" w:rsidRDefault="00AF7D09" w:rsidP="007B000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Наличие коррупциогенного фактора, предусмотренного </w:t>
            </w:r>
            <w:r w:rsidRPr="007A3B4D">
              <w:rPr>
                <w:i/>
                <w:iCs/>
                <w:sz w:val="20"/>
                <w:szCs w:val="20"/>
              </w:rPr>
              <w:t xml:space="preserve"> подпукнтом </w:t>
            </w:r>
            <w:r w:rsidR="00F22A6D" w:rsidRPr="007A3B4D">
              <w:rPr>
                <w:i/>
                <w:iCs/>
                <w:sz w:val="20"/>
                <w:szCs w:val="20"/>
              </w:rPr>
              <w:t>«</w:t>
            </w:r>
            <w:hyperlink r:id="rId16" w:history="1">
              <w:r w:rsidR="00F22A6D" w:rsidRPr="007A3B4D">
                <w:rPr>
                  <w:i/>
                  <w:iCs/>
                  <w:sz w:val="20"/>
                  <w:szCs w:val="20"/>
                </w:rPr>
                <w:t>а»</w:t>
              </w:r>
              <w:r w:rsidRPr="007A3B4D">
                <w:rPr>
                  <w:i/>
                  <w:iCs/>
                  <w:sz w:val="20"/>
                  <w:szCs w:val="20"/>
                </w:rPr>
                <w:t xml:space="preserve"> пункта 3</w:t>
              </w:r>
            </w:hyperlink>
            <w:r w:rsidRPr="007A3B4D">
              <w:rPr>
                <w:i/>
                <w:iCs/>
                <w:sz w:val="20"/>
                <w:szCs w:val="20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</w:t>
            </w:r>
          </w:p>
          <w:p w:rsidR="00AF7D09" w:rsidRPr="007A3B4D" w:rsidRDefault="00AF7D09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7D09" w:rsidRPr="007A3B4D" w:rsidRDefault="00AF7D09" w:rsidP="00F22A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E30B6" w:rsidRPr="007A3B4D" w:rsidTr="000F48CE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912913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8 ч 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7B000F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3. </w:t>
            </w:r>
            <w:r w:rsidR="004E30B6" w:rsidRPr="007A3B4D">
              <w:rPr>
                <w:sz w:val="20"/>
                <w:szCs w:val="20"/>
              </w:rPr>
              <w:t xml:space="preserve">При проведении выборов депутатов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="004E30B6" w:rsidRPr="007A3B4D">
              <w:rPr>
                <w:sz w:val="20"/>
                <w:szCs w:val="20"/>
              </w:rPr>
              <w:t xml:space="preserve"> образуются многомандатные избирательные округа;</w:t>
            </w:r>
          </w:p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7B000F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>3.</w:t>
            </w:r>
            <w:r w:rsidR="004E30B6" w:rsidRPr="007A3B4D">
              <w:rPr>
                <w:sz w:val="20"/>
                <w:szCs w:val="20"/>
              </w:rPr>
              <w:t xml:space="preserve">При проведении выборов депутатов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="004E30B6" w:rsidRPr="007A3B4D">
              <w:rPr>
                <w:sz w:val="20"/>
                <w:szCs w:val="20"/>
              </w:rPr>
              <w:t xml:space="preserve"> образуются многомандатные избирательные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>Редакционная правка</w:t>
            </w:r>
          </w:p>
        </w:tc>
        <w:tc>
          <w:tcPr>
            <w:tcW w:w="1276" w:type="dxa"/>
          </w:tcPr>
          <w:p w:rsidR="004E30B6" w:rsidRPr="007A3B4D" w:rsidRDefault="00F018E5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3. </w:t>
            </w:r>
            <w:r w:rsidR="004E30B6" w:rsidRPr="007A3B4D">
              <w:rPr>
                <w:sz w:val="20"/>
                <w:szCs w:val="20"/>
              </w:rPr>
              <w:t xml:space="preserve">При проведении выборов депутатов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="004E30B6" w:rsidRPr="007A3B4D">
              <w:rPr>
                <w:sz w:val="20"/>
                <w:szCs w:val="20"/>
              </w:rPr>
              <w:t xml:space="preserve"> образуются многомандатные избирательные округа.</w:t>
            </w:r>
          </w:p>
        </w:tc>
        <w:tc>
          <w:tcPr>
            <w:tcW w:w="1843" w:type="dxa"/>
          </w:tcPr>
          <w:p w:rsidR="004E30B6" w:rsidRPr="007A3B4D" w:rsidRDefault="000F48CE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4E30B6" w:rsidRPr="007A3B4D">
              <w:rPr>
                <w:sz w:val="20"/>
                <w:szCs w:val="20"/>
              </w:rPr>
              <w:t>ринять</w:t>
            </w:r>
          </w:p>
          <w:p w:rsidR="00855288" w:rsidRPr="007A3B4D" w:rsidRDefault="00855288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Редакционная правка</w:t>
            </w:r>
          </w:p>
        </w:tc>
      </w:tr>
      <w:tr w:rsidR="00E35470" w:rsidRPr="007A3B4D" w:rsidTr="008F4B18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7A3B4D" w:rsidRDefault="00E35470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7A3B4D" w:rsidRDefault="00E35470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Филатов А.В. –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7A3B4D" w:rsidRDefault="00E35470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ч.1 ст. 9 </w:t>
            </w:r>
          </w:p>
          <w:p w:rsidR="00E35470" w:rsidRPr="007A3B4D" w:rsidRDefault="00E35470" w:rsidP="008F4B1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7A3B4D" w:rsidRDefault="00E35470" w:rsidP="008F4B1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1. Голосование по вопросам изменения границ Чайковского</w:t>
            </w:r>
            <w:r w:rsidRPr="007A3B4D">
              <w:rPr>
                <w:b/>
                <w:sz w:val="20"/>
                <w:szCs w:val="20"/>
              </w:rPr>
              <w:t xml:space="preserve"> </w:t>
            </w:r>
            <w:r w:rsidRPr="007A3B4D">
              <w:rPr>
                <w:sz w:val="20"/>
                <w:szCs w:val="20"/>
              </w:rPr>
              <w:t>городского округа, преобразования Чайковского городского округа осуществляется в порядке, установленном Законом Пермского края от 9 октября 2009 г. № 493-ПК «О голосовании по вопросам изменения границ муниципального образования, преобразования муниципального образования в Пермском крае».</w:t>
            </w:r>
          </w:p>
          <w:p w:rsidR="00E35470" w:rsidRPr="007A3B4D" w:rsidRDefault="00E35470" w:rsidP="008F4B18">
            <w:pPr>
              <w:pStyle w:val="article"/>
              <w:ind w:firstLine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470" w:rsidRPr="007A3B4D" w:rsidRDefault="00E35470" w:rsidP="008F4B18">
            <w:pPr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7A3B4D" w:rsidRDefault="00E35470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7A3B4D" w:rsidRDefault="00E35470" w:rsidP="008F4B18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Замечание по юридической технике – при наличии в стаье только одной части, указанная часть не нумеруется</w:t>
            </w:r>
          </w:p>
        </w:tc>
        <w:tc>
          <w:tcPr>
            <w:tcW w:w="1276" w:type="dxa"/>
          </w:tcPr>
          <w:p w:rsidR="00E35470" w:rsidRPr="007A3B4D" w:rsidRDefault="00E35470" w:rsidP="008F4B1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Голосование по вопросам изменения границ Чайковского</w:t>
            </w:r>
            <w:r w:rsidRPr="007A3B4D">
              <w:rPr>
                <w:b/>
                <w:sz w:val="20"/>
                <w:szCs w:val="20"/>
              </w:rPr>
              <w:t xml:space="preserve"> </w:t>
            </w:r>
            <w:r w:rsidRPr="007A3B4D">
              <w:rPr>
                <w:sz w:val="20"/>
                <w:szCs w:val="20"/>
              </w:rPr>
              <w:t xml:space="preserve">городского округа, преобразования Чайковского городского округа осуществляется в порядке, установленном Законом Пермского края от 9 октября 2009 г. № 493-ПК «О голосовании по вопросам изменения границ </w:t>
            </w:r>
            <w:r w:rsidRPr="007A3B4D">
              <w:rPr>
                <w:sz w:val="20"/>
                <w:szCs w:val="20"/>
              </w:rPr>
              <w:lastRenderedPageBreak/>
              <w:t>муниципального образования, преобразования муниципального образования в Пермском крае».</w:t>
            </w:r>
          </w:p>
        </w:tc>
        <w:tc>
          <w:tcPr>
            <w:tcW w:w="1843" w:type="dxa"/>
          </w:tcPr>
          <w:p w:rsidR="00E35470" w:rsidRPr="007A3B4D" w:rsidRDefault="00E35470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принять</w:t>
            </w:r>
          </w:p>
          <w:p w:rsidR="00E35470" w:rsidRPr="007A3B4D" w:rsidRDefault="00E35470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E35470" w:rsidRPr="007A3B4D" w:rsidRDefault="00E35470" w:rsidP="008F4B18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 Исправление технической ошибки</w:t>
            </w:r>
          </w:p>
        </w:tc>
      </w:tr>
      <w:tr w:rsidR="004E30B6" w:rsidRPr="007A3B4D" w:rsidTr="000F48CE">
        <w:trPr>
          <w:trHeight w:val="3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912913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10 ч. 1 пп.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1) в населенном пункте, входящем в состав Чайковского городского округа по вопросу введения и использования средств самообложения граждан на территории данного населенного пункта;</w:t>
            </w:r>
          </w:p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F01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>1) в населенном пункте, входящем в состав Чайковского городского округа, по вопросу введения и использования средств самообложения граждан на территории данного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>Редакционная правка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1) в населенном пункте, входящем в состав Чайковского городского округа, по вопросу введения и использования средств самообложения граждан на территории данного населенного пункта;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B6" w:rsidRPr="007A3B4D" w:rsidRDefault="000F48CE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4E30B6" w:rsidRPr="007A3B4D">
              <w:rPr>
                <w:sz w:val="20"/>
                <w:szCs w:val="20"/>
              </w:rPr>
              <w:t>ринять</w:t>
            </w:r>
          </w:p>
          <w:p w:rsidR="00855288" w:rsidRPr="007A3B4D" w:rsidRDefault="00855288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Редакционная правка.</w:t>
            </w:r>
          </w:p>
        </w:tc>
      </w:tr>
      <w:tr w:rsidR="004E30B6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Слепнева Г.А- член общественной 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12 ч.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69D2"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территории проживания граждан.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иные территории проживания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Поселения в составе Чайковского городского округа отсутствуют </w:t>
            </w:r>
          </w:p>
        </w:tc>
        <w:tc>
          <w:tcPr>
            <w:tcW w:w="1276" w:type="dxa"/>
          </w:tcPr>
          <w:p w:rsidR="004E30B6" w:rsidRPr="007A3B4D" w:rsidRDefault="004B69D2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4E30B6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4E30B6" w:rsidRPr="007A3B4D" w:rsidRDefault="004E30B6" w:rsidP="00260459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Противоречит ч. 5 ст. 27 </w:t>
            </w:r>
            <w:r w:rsidR="004B69D2" w:rsidRPr="007A3B4D">
              <w:rPr>
                <w:sz w:val="20"/>
                <w:szCs w:val="20"/>
              </w:rPr>
              <w:t>ФЗ</w:t>
            </w:r>
            <w:r w:rsidRPr="007A3B4D">
              <w:rPr>
                <w:sz w:val="20"/>
                <w:szCs w:val="20"/>
              </w:rPr>
              <w:t xml:space="preserve">  № 131-ФЗ</w:t>
            </w:r>
          </w:p>
        </w:tc>
      </w:tr>
      <w:tr w:rsidR="004E30B6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912913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15 ч. 2 абз.4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назначении собрания граждан, проводимое по инициативе населения принимается Чайковской </w:t>
            </w:r>
            <w:r w:rsidRPr="007A3B4D">
              <w:rPr>
                <w:rFonts w:ascii="Times New Roman" w:hAnsi="Times New Roman" w:cs="Times New Roman"/>
                <w:iCs/>
                <w:sz w:val="20"/>
                <w:szCs w:val="20"/>
              </w:rPr>
              <w:t>городской Думой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 большинством голосов от установленной численности депутатов </w:t>
            </w:r>
            <w:r w:rsidR="00EB2B2B" w:rsidRPr="007A3B4D">
              <w:rPr>
                <w:rFonts w:ascii="Times New Roman" w:hAnsi="Times New Roman" w:cs="Times New Roman"/>
                <w:sz w:val="20"/>
                <w:szCs w:val="20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 xml:space="preserve">Решение о назначении собрания граждан, проводимое по инициативе населения, принимается Чайковской </w:t>
            </w:r>
            <w:r w:rsidRPr="007A3B4D">
              <w:rPr>
                <w:iCs/>
                <w:sz w:val="20"/>
                <w:szCs w:val="20"/>
              </w:rPr>
              <w:t>городской Думой</w:t>
            </w:r>
            <w:r w:rsidRPr="007A3B4D">
              <w:rPr>
                <w:sz w:val="20"/>
                <w:szCs w:val="20"/>
              </w:rPr>
              <w:t xml:space="preserve"> большинством голосов от установленной численности депутатов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B69D2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>Редакционная правка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назначении собрания граждан, проводимое по инициативе населения, принимается Чайковской </w:t>
            </w:r>
            <w:r w:rsidRPr="007A3B4D">
              <w:rPr>
                <w:rFonts w:ascii="Times New Roman" w:hAnsi="Times New Roman" w:cs="Times New Roman"/>
                <w:iCs/>
                <w:sz w:val="20"/>
                <w:szCs w:val="20"/>
              </w:rPr>
              <w:t>городской Думой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 большинством голосов от установленной численности депутатов </w:t>
            </w:r>
            <w:r w:rsidR="00EB2B2B" w:rsidRPr="007A3B4D">
              <w:rPr>
                <w:rFonts w:ascii="Times New Roman" w:hAnsi="Times New Roman" w:cs="Times New Roman"/>
                <w:sz w:val="20"/>
                <w:szCs w:val="20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B6" w:rsidRPr="007A3B4D" w:rsidRDefault="000F48CE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4E30B6" w:rsidRPr="007A3B4D">
              <w:rPr>
                <w:sz w:val="20"/>
                <w:szCs w:val="20"/>
              </w:rPr>
              <w:t>ринять</w:t>
            </w:r>
          </w:p>
          <w:p w:rsidR="00855288" w:rsidRPr="007A3B4D" w:rsidRDefault="00855288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Редакционная правка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4E30B6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912913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B69D2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ч.</w:t>
            </w:r>
            <w:r w:rsidR="004E30B6"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 1 ст. 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1.Структуру органов местного самоуправления Чайковского городского округа составляют:</w:t>
            </w:r>
          </w:p>
          <w:p w:rsidR="004E30B6" w:rsidRPr="007A3B4D" w:rsidRDefault="004E30B6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3B4D">
              <w:rPr>
                <w:rFonts w:ascii="Times New Roman" w:hAnsi="Times New Roman" w:cs="Times New Roman"/>
              </w:rPr>
              <w:t>-</w:t>
            </w:r>
            <w:r w:rsidRPr="007A3B4D">
              <w:rPr>
                <w:rFonts w:ascii="Times New Roman" w:hAnsi="Times New Roman" w:cs="Times New Roman"/>
                <w:iCs/>
              </w:rPr>
              <w:t xml:space="preserve"> Чайковская городская Дума</w:t>
            </w:r>
            <w:r w:rsidRPr="007A3B4D">
              <w:rPr>
                <w:rFonts w:ascii="Times New Roman" w:hAnsi="Times New Roman" w:cs="Times New Roman"/>
              </w:rPr>
              <w:t>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- глава города Чайковского – глава администрации города Чайковского;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- исполнительно-распорядительный орган - администрация города Чайковского;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- контрольно-счетный орган Чайковского городского округа – Контрольно-счетная палата Чайковского городского округа. </w:t>
            </w:r>
          </w:p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Структуру органов местного самоуправления Чайковского городского округа составляют:</w:t>
            </w:r>
          </w:p>
          <w:p w:rsidR="004E30B6" w:rsidRPr="007A3B4D" w:rsidRDefault="004E30B6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3B4D">
              <w:rPr>
                <w:rFonts w:ascii="Times New Roman" w:hAnsi="Times New Roman" w:cs="Times New Roman"/>
              </w:rPr>
              <w:t>1) представительный орган муниципального образования -</w:t>
            </w:r>
            <w:r w:rsidRPr="007A3B4D">
              <w:rPr>
                <w:rFonts w:ascii="Times New Roman" w:hAnsi="Times New Roman" w:cs="Times New Roman"/>
                <w:iCs/>
              </w:rPr>
              <w:t xml:space="preserve"> Чайковская городская Дума</w:t>
            </w:r>
            <w:r w:rsidRPr="007A3B4D">
              <w:rPr>
                <w:rFonts w:ascii="Times New Roman" w:hAnsi="Times New Roman" w:cs="Times New Roman"/>
              </w:rPr>
              <w:t>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2) глава муниципального образования - глава города Чайковского – глава администрации города Чайковского;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3) исполнительно-распорядительный орган муниципального образования - администрация города Чайковского;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контрольно-счетный орган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– Контрольно-счетная палата Чайковского городского округа. 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4B6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соответствии с частью 1 ст. 34 131-ФЗ структуру органов местного самоуправления составляют представительный орган муниципального образования, глава муниципальн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самоуправления. Предлагается перед наименованием органа указать его вид.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Структуру органов местного самоуправления Чайковского городского округа составляют:</w:t>
            </w:r>
          </w:p>
          <w:p w:rsidR="004E30B6" w:rsidRPr="007A3B4D" w:rsidRDefault="004E30B6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3B4D">
              <w:rPr>
                <w:rFonts w:ascii="Times New Roman" w:hAnsi="Times New Roman" w:cs="Times New Roman"/>
              </w:rPr>
              <w:t xml:space="preserve">1) представительный орган муниципального </w:t>
            </w:r>
            <w:r w:rsidRPr="007A3B4D">
              <w:rPr>
                <w:rFonts w:ascii="Times New Roman" w:hAnsi="Times New Roman" w:cs="Times New Roman"/>
              </w:rPr>
              <w:lastRenderedPageBreak/>
              <w:t>образования -</w:t>
            </w:r>
            <w:r w:rsidRPr="007A3B4D">
              <w:rPr>
                <w:rFonts w:ascii="Times New Roman" w:hAnsi="Times New Roman" w:cs="Times New Roman"/>
                <w:iCs/>
              </w:rPr>
              <w:t xml:space="preserve"> Чайковская городская Дума</w:t>
            </w:r>
            <w:r w:rsidRPr="007A3B4D">
              <w:rPr>
                <w:rFonts w:ascii="Times New Roman" w:hAnsi="Times New Roman" w:cs="Times New Roman"/>
              </w:rPr>
              <w:t>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2) глава муниципального образования - глава города Чайковского – глава администрации города Чайковского;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3) исполнительно-распорядительный орган муниципального образования - администрация города Чайковского;</w:t>
            </w:r>
          </w:p>
          <w:p w:rsidR="004E30B6" w:rsidRPr="007A3B4D" w:rsidRDefault="004E30B6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контрольно-счетный орган муниципального образования – Контрольно-счетная палата Чайковского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округа. 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B6" w:rsidRPr="007A3B4D" w:rsidRDefault="000F48CE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</w:t>
            </w:r>
            <w:r w:rsidR="004E30B6" w:rsidRPr="007A3B4D">
              <w:rPr>
                <w:sz w:val="20"/>
                <w:szCs w:val="20"/>
              </w:rPr>
              <w:t>ринять</w:t>
            </w:r>
          </w:p>
          <w:p w:rsidR="00855288" w:rsidRPr="007A3B4D" w:rsidRDefault="00855288" w:rsidP="000F48C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Соответствует ч. </w:t>
            </w:r>
            <w:r w:rsidR="00260459" w:rsidRPr="007A3B4D">
              <w:rPr>
                <w:sz w:val="20"/>
                <w:szCs w:val="20"/>
              </w:rPr>
              <w:t>1 ст. 34 ФЗ  №</w:t>
            </w:r>
            <w:r w:rsidRPr="007A3B4D">
              <w:rPr>
                <w:sz w:val="20"/>
                <w:szCs w:val="20"/>
              </w:rPr>
              <w:t>131-ФЗ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5F0459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21 ч. 7 п.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10) принятие решения об удалении главы города Чайковского - главы администрации города Чайковского в отставку;</w:t>
            </w:r>
          </w:p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10) принятие решения об удалении главы города Чайковского - главы администрации города Чайковского в отставку, а также исполняющего полномочия главы города Чайковского – главы администрации города Чайковского;</w:t>
            </w:r>
          </w:p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5F0459" w:rsidRPr="007A3B4D" w:rsidRDefault="005F0459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F0459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5F0459" w:rsidRPr="007A3B4D" w:rsidRDefault="005F0459" w:rsidP="00260459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Противоречит </w:t>
            </w:r>
            <w:r w:rsidR="008F16F9" w:rsidRPr="007A3B4D">
              <w:rPr>
                <w:sz w:val="20"/>
                <w:szCs w:val="20"/>
              </w:rPr>
              <w:t xml:space="preserve">п.10 ч.10 </w:t>
            </w:r>
            <w:r w:rsidRPr="007A3B4D">
              <w:rPr>
                <w:sz w:val="20"/>
                <w:szCs w:val="20"/>
              </w:rPr>
              <w:t>ст. 35 ФЗ № 131-ФЗ</w:t>
            </w:r>
          </w:p>
        </w:tc>
      </w:tr>
      <w:tr w:rsidR="005F0459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21 дополнить ч. 16,</w:t>
            </w:r>
          </w:p>
          <w:p w:rsidR="005F0459" w:rsidRPr="007A3B4D" w:rsidRDefault="005F0459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16. Порядок деятельности фракций устанавливается Положением о фракциях, регламентом либо иным актом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>.</w:t>
            </w:r>
          </w:p>
          <w:p w:rsidR="005F0459" w:rsidRPr="007A3B4D" w:rsidRDefault="005F0459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st101244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9" w:rsidRPr="007A3B4D" w:rsidRDefault="005F0459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AF7D09" w:rsidRPr="007A3B4D" w:rsidRDefault="00AF7D09" w:rsidP="00AF7D09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16. Порядок деятельности фракций устанавливается Положением о фракциях, регламентом либо иным актом Чайковской городской Думы.</w:t>
            </w:r>
          </w:p>
          <w:p w:rsidR="005F0459" w:rsidRPr="007A3B4D" w:rsidRDefault="005F0459"/>
        </w:tc>
        <w:tc>
          <w:tcPr>
            <w:tcW w:w="1843" w:type="dxa"/>
          </w:tcPr>
          <w:p w:rsidR="00AB0DEB" w:rsidRPr="007A3B4D" w:rsidRDefault="00AB0DEB" w:rsidP="00AB0DEB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Не целесообразно, отклонить </w:t>
            </w:r>
          </w:p>
          <w:p w:rsidR="00855288" w:rsidRPr="007A3B4D" w:rsidRDefault="00855288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16F9" w:rsidRPr="007A3B4D" w:rsidRDefault="00F018E5" w:rsidP="008F16F9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</w:t>
            </w:r>
            <w:r w:rsidR="008F16F9" w:rsidRPr="007A3B4D">
              <w:rPr>
                <w:sz w:val="20"/>
                <w:szCs w:val="20"/>
              </w:rPr>
              <w:t>ротиворечит ч.1 ст. 35.1. ФЗ № 131-ФЗ</w:t>
            </w:r>
            <w:r w:rsidR="00CF1E3F" w:rsidRPr="007A3B4D">
              <w:rPr>
                <w:sz w:val="20"/>
                <w:szCs w:val="20"/>
              </w:rPr>
              <w:t xml:space="preserve">, </w:t>
            </w:r>
          </w:p>
          <w:p w:rsidR="00CF1E3F" w:rsidRPr="007A3B4D" w:rsidRDefault="00CF1E3F" w:rsidP="008F16F9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 согласуется с ч.2 ст. 8 проекта Устава.</w:t>
            </w:r>
          </w:p>
          <w:p w:rsidR="005F4702" w:rsidRPr="007A3B4D" w:rsidRDefault="005F4702" w:rsidP="00F018E5">
            <w:pPr>
              <w:jc w:val="both"/>
              <w:rPr>
                <w:sz w:val="20"/>
                <w:szCs w:val="20"/>
              </w:rPr>
            </w:pPr>
          </w:p>
          <w:p w:rsidR="005F0459" w:rsidRPr="007A3B4D" w:rsidRDefault="00F018E5" w:rsidP="00F018E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Имеются официальные р</w:t>
            </w:r>
            <w:r w:rsidR="005F0459" w:rsidRPr="007A3B4D">
              <w:rPr>
                <w:sz w:val="20"/>
                <w:szCs w:val="20"/>
              </w:rPr>
              <w:t xml:space="preserve">азъяснения профильного комитета </w:t>
            </w:r>
            <w:r w:rsidRPr="007A3B4D">
              <w:rPr>
                <w:sz w:val="20"/>
                <w:szCs w:val="20"/>
              </w:rPr>
              <w:t xml:space="preserve">по федеративному устройству и вопросам местного самоуправления </w:t>
            </w:r>
            <w:r w:rsidR="005F0459" w:rsidRPr="007A3B4D">
              <w:rPr>
                <w:sz w:val="20"/>
                <w:szCs w:val="20"/>
              </w:rPr>
              <w:t>Г</w:t>
            </w:r>
            <w:r w:rsidRPr="007A3B4D">
              <w:rPr>
                <w:sz w:val="20"/>
                <w:szCs w:val="20"/>
              </w:rPr>
              <w:t>осударственной Думы</w:t>
            </w:r>
            <w:r w:rsidR="005F0459" w:rsidRPr="007A3B4D">
              <w:rPr>
                <w:sz w:val="20"/>
                <w:szCs w:val="20"/>
              </w:rPr>
              <w:t xml:space="preserve"> Р</w:t>
            </w:r>
            <w:r w:rsidRPr="007A3B4D">
              <w:rPr>
                <w:sz w:val="20"/>
                <w:szCs w:val="20"/>
              </w:rPr>
              <w:t>оссийской Федерации</w:t>
            </w:r>
          </w:p>
          <w:p w:rsidR="00A032C9" w:rsidRPr="007A3B4D" w:rsidRDefault="00A032C9" w:rsidP="00F018E5">
            <w:pPr>
              <w:jc w:val="both"/>
              <w:rPr>
                <w:sz w:val="20"/>
                <w:szCs w:val="20"/>
              </w:rPr>
            </w:pPr>
          </w:p>
          <w:p w:rsidR="00A032C9" w:rsidRPr="007A3B4D" w:rsidRDefault="00A032C9" w:rsidP="00F018E5">
            <w:pPr>
              <w:jc w:val="both"/>
              <w:rPr>
                <w:sz w:val="20"/>
                <w:szCs w:val="20"/>
              </w:rPr>
            </w:pPr>
          </w:p>
        </w:tc>
      </w:tr>
      <w:tr w:rsidR="004E30B6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912913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Тараненко М.А. – начальник правового отдела УФиЭР АЧМР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22 ч.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eastAsia="Calibri" w:hAnsi="Times New Roman" w:cs="Times New Roman"/>
                <w:lang w:eastAsia="en-US"/>
              </w:rPr>
              <w:t xml:space="preserve">1.Организацию </w:t>
            </w:r>
            <w:r w:rsidR="00EB2B2B" w:rsidRPr="007A3B4D">
              <w:rPr>
                <w:rFonts w:ascii="Times New Roman" w:eastAsia="Calibri" w:hAnsi="Times New Roman" w:cs="Times New Roman"/>
                <w:lang w:eastAsia="en-US"/>
              </w:rPr>
              <w:t>Чайковской городской Думы</w:t>
            </w:r>
            <w:r w:rsidRPr="007A3B4D">
              <w:rPr>
                <w:rFonts w:ascii="Times New Roman" w:eastAsia="Calibri" w:hAnsi="Times New Roman" w:cs="Times New Roman"/>
                <w:lang w:eastAsia="en-US"/>
              </w:rPr>
              <w:t xml:space="preserve"> осуществляет председатель</w:t>
            </w:r>
            <w:r w:rsidRPr="007A3B4D">
              <w:rPr>
                <w:rFonts w:ascii="Times New Roman" w:hAnsi="Times New Roman" w:cs="Times New Roman"/>
                <w:iCs/>
              </w:rPr>
              <w:t xml:space="preserve"> </w:t>
            </w:r>
            <w:r w:rsidR="00EB2B2B" w:rsidRPr="007A3B4D">
              <w:rPr>
                <w:rFonts w:ascii="Times New Roman" w:eastAsia="Calibri" w:hAnsi="Times New Roman" w:cs="Times New Roman"/>
                <w:lang w:eastAsia="en-US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1.Организацию деятельности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председатель</w:t>
            </w:r>
            <w:r w:rsidRPr="007A3B4D">
              <w:rPr>
                <w:iCs/>
                <w:sz w:val="20"/>
                <w:szCs w:val="20"/>
              </w:rPr>
              <w:t xml:space="preserve">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eastAsiaTheme="minorHAnsi" w:hAnsi="Times New Roman" w:cs="Times New Roman"/>
                <w:lang w:eastAsia="en-US"/>
              </w:rPr>
              <w:t>Пропущено слово «деятельности»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1. Организацию деятельности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председатель</w:t>
            </w:r>
            <w:r w:rsidRPr="007A3B4D">
              <w:rPr>
                <w:iCs/>
                <w:sz w:val="20"/>
                <w:szCs w:val="20"/>
              </w:rPr>
              <w:t xml:space="preserve">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 xml:space="preserve">Чайковской городской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>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>, избираемый на первом заседании тайным голосованием большинством голосов от установленной численности.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30B6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</w:t>
            </w:r>
            <w:r w:rsidR="004E30B6" w:rsidRPr="007A3B4D">
              <w:rPr>
                <w:sz w:val="20"/>
                <w:szCs w:val="20"/>
              </w:rPr>
              <w:t>ринять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Исправление технической ошибки. Поддержано органом юстиции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4E30B6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22 ч. 1  изложить в новой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1.Организацию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председатель</w:t>
            </w:r>
            <w:r w:rsidRPr="007A3B4D">
              <w:rPr>
                <w:iCs/>
                <w:sz w:val="20"/>
                <w:szCs w:val="20"/>
              </w:rPr>
              <w:t xml:space="preserve">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>, избираемый на первом заседании тайным голосованием большинством голосов от установленной численности.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избирается тайным голосованием большинством голосов от установленной численности.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Председатель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свои полномочия на непостоянной основе.</w:t>
            </w:r>
          </w:p>
          <w:p w:rsidR="004E30B6" w:rsidRPr="007A3B4D" w:rsidRDefault="004E30B6" w:rsidP="007B000F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1.Организацию деятельности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председатель</w:t>
            </w:r>
            <w:r w:rsidRPr="007A3B4D">
              <w:rPr>
                <w:iCs/>
                <w:sz w:val="20"/>
                <w:szCs w:val="20"/>
              </w:rPr>
              <w:t xml:space="preserve">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, избираемый на первом заседании тайным или открытым голосованием по решению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большинством голосов от установленной численности депутатов Думы.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избирается тайным или открытым голосованием по решению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голосованием большинством голосов от установленной численности депутатов Думы.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Председатель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свои полномочия на непостоянной или постоянной основе. Решение по данному вопросу принимает Чайковская городская Дума. На председателя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, работающего 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>на постоянной основе, распространяются все социальные гарантии, установленные действующим законодательством Российской Федерации.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>На заместителя председателя, работающего на постоянной основе, распространяются все социальные гарантии, установленные действующим законодательством Российской Федерации.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AF3B0E" w:rsidP="007B000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B4D">
              <w:lastRenderedPageBreak/>
              <w:t>отсутствует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1.Организацию деятельности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председатель</w:t>
            </w:r>
            <w:r w:rsidRPr="007A3B4D">
              <w:rPr>
                <w:iCs/>
                <w:sz w:val="20"/>
                <w:szCs w:val="20"/>
              </w:rPr>
              <w:t xml:space="preserve">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, избираемый на первом заседании тайным или открытым голосованием по решению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большинством голосов от установлен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>ной численности депутатов Думы.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избирается тайным или открытым голосованием по решению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голосованием большинством голосов от установленной численности депутатов Думы.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Председатель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 осуществляет свои полномочия на непостоянной или постоянной основе. Решение по данному 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вопросу принимает Чайковская городская Дума. На председателя </w:t>
            </w:r>
            <w:r w:rsidR="00EB2B2B" w:rsidRPr="007A3B4D">
              <w:rPr>
                <w:rFonts w:eastAsia="Calibri"/>
                <w:sz w:val="20"/>
                <w:szCs w:val="20"/>
                <w:lang w:eastAsia="en-US"/>
              </w:rPr>
              <w:t>Чайковской городской Думы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t>, работающего на постоянной основе, распространяются все социальные гарантии, установленные действующим законодательством Российской Федерации.</w:t>
            </w:r>
          </w:p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На заместителя председателя, работающего на постоянной основе, распространяются все социальные гарантии, установленные действующим законодательством 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Российской Федерации.</w:t>
            </w:r>
          </w:p>
          <w:p w:rsidR="004E30B6" w:rsidRPr="007A3B4D" w:rsidRDefault="004E30B6" w:rsidP="007B00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E30B6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</w:t>
            </w:r>
            <w:r w:rsidR="00AF3B0E" w:rsidRPr="007A3B4D">
              <w:rPr>
                <w:sz w:val="20"/>
                <w:szCs w:val="20"/>
              </w:rPr>
              <w:t>ринять в качестве альтернативной редакции для принятия концептуальной позиции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16A0D" w:rsidRPr="007A3B4D" w:rsidRDefault="00B16A0D" w:rsidP="00B16A0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Требуется рассмотрение на заседании Чайковской городской Думы для принятия концептуальной позиции</w:t>
            </w:r>
          </w:p>
          <w:p w:rsidR="00C36F81" w:rsidRPr="007A3B4D" w:rsidRDefault="00C36F81" w:rsidP="00F018E5">
            <w:pPr>
              <w:jc w:val="both"/>
              <w:rPr>
                <w:sz w:val="20"/>
                <w:szCs w:val="20"/>
              </w:rPr>
            </w:pPr>
          </w:p>
          <w:p w:rsidR="00C36F81" w:rsidRPr="007A3B4D" w:rsidRDefault="00C36F81" w:rsidP="00F018E5">
            <w:pPr>
              <w:jc w:val="both"/>
              <w:rPr>
                <w:sz w:val="20"/>
                <w:szCs w:val="20"/>
              </w:rPr>
            </w:pPr>
          </w:p>
          <w:p w:rsidR="00C36F81" w:rsidRPr="007A3B4D" w:rsidRDefault="00C36F81" w:rsidP="00C36F81">
            <w:pPr>
              <w:autoSpaceDE w:val="0"/>
              <w:autoSpaceDN w:val="0"/>
              <w:adjustRightInd w:val="0"/>
              <w:ind w:left="34"/>
              <w:jc w:val="both"/>
              <w:rPr>
                <w:iCs/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Наличие коррупциогенного фактора, предусмотренного </w:t>
            </w:r>
            <w:r w:rsidRPr="007A3B4D">
              <w:rPr>
                <w:iCs/>
                <w:sz w:val="20"/>
                <w:szCs w:val="20"/>
              </w:rPr>
              <w:t xml:space="preserve"> подпунктом </w:t>
            </w:r>
            <w:hyperlink r:id="rId17" w:history="1">
              <w:r w:rsidRPr="007A3B4D">
                <w:rPr>
                  <w:iCs/>
                  <w:sz w:val="20"/>
                  <w:szCs w:val="20"/>
                </w:rPr>
                <w:t>"г" пункта 3</w:t>
              </w:r>
            </w:hyperlink>
            <w:r w:rsidRPr="007A3B4D">
              <w:rPr>
                <w:iCs/>
                <w:sz w:val="20"/>
                <w:szCs w:val="20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(нормативные коллизии)</w:t>
            </w:r>
            <w:r w:rsidRPr="007A3B4D">
              <w:rPr>
                <w:sz w:val="20"/>
                <w:szCs w:val="20"/>
              </w:rPr>
              <w:t xml:space="preserve"> (далее - Методика, утв. постановлением Правительства РФ от 26.02.2010 № 96)</w:t>
            </w:r>
          </w:p>
          <w:p w:rsidR="00C36F81" w:rsidRPr="007A3B4D" w:rsidRDefault="00C36F81" w:rsidP="00C36F8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36F81" w:rsidRPr="007A3B4D" w:rsidRDefault="00C36F81" w:rsidP="00F018E5">
            <w:pPr>
              <w:jc w:val="both"/>
              <w:rPr>
                <w:sz w:val="20"/>
                <w:szCs w:val="20"/>
              </w:rPr>
            </w:pPr>
          </w:p>
        </w:tc>
      </w:tr>
      <w:tr w:rsidR="004E30B6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EB2B2B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Русанов А.В.- председатель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22 ч. 1 абз.3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 xml:space="preserve">Председатель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</w:rPr>
              <w:t xml:space="preserve"> осуществляет свои полномочия на непостоянной основе</w:t>
            </w:r>
          </w:p>
          <w:p w:rsidR="004E30B6" w:rsidRPr="007A3B4D" w:rsidRDefault="004E30B6" w:rsidP="007B000F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 xml:space="preserve">Председатель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 xml:space="preserve"> осуществляет свои полномочия на постоянной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6" w:rsidRPr="007A3B4D" w:rsidRDefault="004E30B6" w:rsidP="007B000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B4D">
              <w:rPr>
                <w:rFonts w:ascii="Times New Roman" w:eastAsiaTheme="minorHAnsi" w:hAnsi="Times New Roman" w:cs="Times New Roman"/>
                <w:lang w:eastAsia="en-US"/>
              </w:rPr>
              <w:t>Объединение территории, увеличение объема ответственности председателя</w:t>
            </w:r>
          </w:p>
        </w:tc>
        <w:tc>
          <w:tcPr>
            <w:tcW w:w="1276" w:type="dxa"/>
          </w:tcPr>
          <w:p w:rsidR="004E30B6" w:rsidRPr="007A3B4D" w:rsidRDefault="004E30B6" w:rsidP="007B00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 xml:space="preserve">Председатель </w:t>
            </w:r>
            <w:r w:rsidR="00EB2B2B" w:rsidRPr="007A3B4D">
              <w:rPr>
                <w:sz w:val="20"/>
                <w:szCs w:val="20"/>
              </w:rPr>
              <w:t>Чайковской городской Думы</w:t>
            </w:r>
            <w:r w:rsidRPr="007A3B4D">
              <w:rPr>
                <w:sz w:val="20"/>
                <w:szCs w:val="20"/>
              </w:rPr>
              <w:t xml:space="preserve"> осуществляет свои полномочия на постоянной основе</w:t>
            </w:r>
          </w:p>
        </w:tc>
        <w:tc>
          <w:tcPr>
            <w:tcW w:w="1843" w:type="dxa"/>
          </w:tcPr>
          <w:p w:rsidR="004E30B6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AF3B0E" w:rsidRPr="007A3B4D">
              <w:rPr>
                <w:sz w:val="20"/>
                <w:szCs w:val="20"/>
              </w:rPr>
              <w:t>ринять в качестве альтернативной редакции для принятия концептуальной позиции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16A0D" w:rsidRPr="007A3B4D" w:rsidRDefault="00B16A0D" w:rsidP="00B16A0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Требуется рассмотрение на заседании Чайковской городской Думы для принятия концептуальной позиции</w:t>
            </w:r>
          </w:p>
          <w:p w:rsidR="004E30B6" w:rsidRPr="007A3B4D" w:rsidRDefault="004E30B6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AF3B0E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Члены общественных организаций: Захваткина З.М.,  Юркова Л.Е., Искрин С.И. ,</w:t>
            </w:r>
          </w:p>
          <w:p w:rsidR="00AF3B0E" w:rsidRPr="007A3B4D" w:rsidRDefault="00AF3B0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Смирнова И.М., Анисимова С.Н., Титова М.П., Коробова Г.М., Филиппова Л.Д., Кудояров Р.Ш.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22 ч. 1 абз.3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 xml:space="preserve">Председатель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</w:rPr>
              <w:t xml:space="preserve"> осуществляет свои полномочия на непостоянной основе</w:t>
            </w:r>
          </w:p>
          <w:p w:rsidR="00AF3B0E" w:rsidRPr="007A3B4D" w:rsidRDefault="00AF3B0E" w:rsidP="007B00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Оставить в прежней редакции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>
            <w:r w:rsidRPr="007A3B4D">
              <w:rPr>
                <w:sz w:val="20"/>
                <w:szCs w:val="20"/>
              </w:rPr>
              <w:t>публичное выступление</w:t>
            </w:r>
          </w:p>
        </w:tc>
        <w:tc>
          <w:tcPr>
            <w:tcW w:w="1276" w:type="dxa"/>
          </w:tcPr>
          <w:p w:rsidR="00251F3E" w:rsidRPr="007A3B4D" w:rsidRDefault="00251F3E" w:rsidP="00251F3E">
            <w:pPr>
              <w:pStyle w:val="ConsPlusCell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>Председатель Чайковской городской Думы осуществляет свои полномочия на непостоянной основе</w:t>
            </w:r>
          </w:p>
          <w:p w:rsidR="00AF3B0E" w:rsidRPr="007A3B4D" w:rsidRDefault="00AF3B0E"/>
        </w:tc>
        <w:tc>
          <w:tcPr>
            <w:tcW w:w="1843" w:type="dxa"/>
          </w:tcPr>
          <w:p w:rsidR="00AF3B0E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AF3B0E" w:rsidRPr="007A3B4D">
              <w:rPr>
                <w:sz w:val="20"/>
                <w:szCs w:val="20"/>
              </w:rPr>
              <w:t>ринять в качестве альтернативной редакции для принятия концептуальной позиции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16A0D" w:rsidRPr="007A3B4D" w:rsidRDefault="00B16A0D" w:rsidP="00B16A0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Требуется рассмотрение на заседании Чайковской городской Думы для принятия концептуальной позиции</w:t>
            </w:r>
          </w:p>
          <w:p w:rsidR="00AF3B0E" w:rsidRPr="007A3B4D" w:rsidRDefault="00AF3B0E" w:rsidP="00AF3B0E">
            <w:pPr>
              <w:jc w:val="both"/>
              <w:rPr>
                <w:sz w:val="20"/>
                <w:szCs w:val="20"/>
              </w:rPr>
            </w:pPr>
          </w:p>
        </w:tc>
      </w:tr>
      <w:tr w:rsidR="00AF3B0E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Ст. 26 ч.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 xml:space="preserve">4. Депутаты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</w:rPr>
              <w:t xml:space="preserve"> осуществляют свои полномочия на непостоянной основе. </w:t>
            </w:r>
          </w:p>
          <w:p w:rsidR="00AF3B0E" w:rsidRPr="007A3B4D" w:rsidRDefault="00AF3B0E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 xml:space="preserve">4. Депутаты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</w:rPr>
              <w:t xml:space="preserve"> осуществляют свои полномочия на постоянной или  непостоянной основе по решению Думы.  На постоянной основе могут работать не более 10 процентов депутатов от установленной численности депутатов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</w:p>
          <w:p w:rsidR="00AF3B0E" w:rsidRPr="007A3B4D" w:rsidRDefault="00AF3B0E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AF3B0E" w:rsidRPr="007A3B4D" w:rsidRDefault="00AF3B0E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 xml:space="preserve">4. Депутаты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</w:rPr>
              <w:t xml:space="preserve"> осуществляют свои полномочия на постоянной или  непостоянн</w:t>
            </w:r>
            <w:r w:rsidRPr="007A3B4D">
              <w:rPr>
                <w:rFonts w:ascii="Times New Roman" w:hAnsi="Times New Roman" w:cs="Times New Roman"/>
              </w:rPr>
              <w:lastRenderedPageBreak/>
              <w:t xml:space="preserve">ой основе по решению Думы.  На постоянной основе могут работать не более 10 процентов депутатов от установленной численности депутатов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</w:p>
          <w:p w:rsidR="00AF3B0E" w:rsidRPr="007A3B4D" w:rsidRDefault="00AF3B0E" w:rsidP="007B00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F3B0E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</w:t>
            </w:r>
            <w:r w:rsidR="00AF3B0E" w:rsidRPr="007A3B4D">
              <w:rPr>
                <w:sz w:val="20"/>
                <w:szCs w:val="20"/>
              </w:rPr>
              <w:t>ринять в качестве альтернативной редакции для принятия концептуальной позиции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16A0D" w:rsidRPr="007A3B4D" w:rsidRDefault="00B16A0D" w:rsidP="00B16A0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Требуется рассмотрение на заседании Чайковской городской Думы для принятия концептуальной позиции</w:t>
            </w:r>
          </w:p>
          <w:p w:rsidR="00AF3B0E" w:rsidRPr="007A3B4D" w:rsidRDefault="00AF3B0E" w:rsidP="00AF3B0E">
            <w:pPr>
              <w:jc w:val="both"/>
              <w:rPr>
                <w:sz w:val="20"/>
                <w:szCs w:val="20"/>
              </w:rPr>
            </w:pPr>
          </w:p>
          <w:p w:rsidR="00EB2B2B" w:rsidRPr="007A3B4D" w:rsidRDefault="00EB2B2B" w:rsidP="00EB2B2B">
            <w:pPr>
              <w:autoSpaceDE w:val="0"/>
              <w:autoSpaceDN w:val="0"/>
              <w:adjustRightInd w:val="0"/>
              <w:ind w:left="34"/>
              <w:jc w:val="both"/>
              <w:rPr>
                <w:iCs/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Наличие коррупциогенного фактора, предусмотренного </w:t>
            </w:r>
            <w:r w:rsidRPr="007A3B4D">
              <w:rPr>
                <w:iCs/>
                <w:sz w:val="20"/>
                <w:szCs w:val="20"/>
              </w:rPr>
              <w:t xml:space="preserve"> подпунктом </w:t>
            </w:r>
            <w:hyperlink r:id="rId18" w:history="1">
              <w:r w:rsidRPr="007A3B4D">
                <w:rPr>
                  <w:iCs/>
                  <w:sz w:val="20"/>
                  <w:szCs w:val="20"/>
                </w:rPr>
                <w:t>"г" пункта 3</w:t>
              </w:r>
            </w:hyperlink>
            <w:r w:rsidRPr="007A3B4D">
              <w:rPr>
                <w:iCs/>
                <w:sz w:val="20"/>
                <w:szCs w:val="20"/>
              </w:rPr>
              <w:t xml:space="preserve"> </w:t>
            </w:r>
            <w:r w:rsidRPr="007A3B4D">
              <w:rPr>
                <w:iCs/>
                <w:sz w:val="20"/>
                <w:szCs w:val="20"/>
              </w:rPr>
              <w:lastRenderedPageBreak/>
              <w:t>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(нормативные коллизии)</w:t>
            </w:r>
            <w:r w:rsidRPr="007A3B4D">
              <w:rPr>
                <w:sz w:val="20"/>
                <w:szCs w:val="20"/>
              </w:rPr>
              <w:t xml:space="preserve"> (далее - Методика, утв. постановлением Правительства РФ от 26.02.2010 № 96)</w:t>
            </w:r>
          </w:p>
          <w:p w:rsidR="00AF3B0E" w:rsidRPr="007A3B4D" w:rsidRDefault="00AF3B0E" w:rsidP="00AF3B0E">
            <w:pPr>
              <w:jc w:val="both"/>
              <w:rPr>
                <w:sz w:val="20"/>
                <w:szCs w:val="20"/>
              </w:rPr>
            </w:pPr>
          </w:p>
        </w:tc>
      </w:tr>
      <w:tr w:rsidR="00AF3B0E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Захваткина З.М.- член общественной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26 ч.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 xml:space="preserve">4. Депутаты </w:t>
            </w:r>
            <w:r w:rsidR="00EB2B2B" w:rsidRPr="007A3B4D">
              <w:rPr>
                <w:rFonts w:ascii="Times New Roman" w:hAnsi="Times New Roman" w:cs="Times New Roman"/>
              </w:rPr>
              <w:t>Чайковской городской Думы</w:t>
            </w:r>
            <w:r w:rsidRPr="007A3B4D">
              <w:rPr>
                <w:rFonts w:ascii="Times New Roman" w:hAnsi="Times New Roman" w:cs="Times New Roman"/>
              </w:rPr>
              <w:t xml:space="preserve"> осуществляют свои полномочия на непостоянной основе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3B4D">
              <w:rPr>
                <w:rFonts w:ascii="Times New Roman" w:hAnsi="Times New Roman" w:cs="Times New Roman"/>
              </w:rPr>
              <w:t>Оставить в прежней редакции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E" w:rsidRPr="007A3B4D" w:rsidRDefault="00AF3B0E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публичное выступление</w:t>
            </w:r>
          </w:p>
        </w:tc>
        <w:tc>
          <w:tcPr>
            <w:tcW w:w="1276" w:type="dxa"/>
          </w:tcPr>
          <w:p w:rsidR="00AF3B0E" w:rsidRPr="007A3B4D" w:rsidRDefault="00251F3E" w:rsidP="007B00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t>4. Депутаты Чайковской городской Думы осуществляют свои полномочия на непостоянной основе</w:t>
            </w:r>
          </w:p>
        </w:tc>
        <w:tc>
          <w:tcPr>
            <w:tcW w:w="1843" w:type="dxa"/>
          </w:tcPr>
          <w:p w:rsidR="00AF3B0E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AF3B0E" w:rsidRPr="007A3B4D">
              <w:rPr>
                <w:sz w:val="20"/>
                <w:szCs w:val="20"/>
              </w:rPr>
              <w:t>ринять в качестве альтернативной редакции для принятия концептуальной позиции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B16A0D" w:rsidRPr="007A3B4D" w:rsidRDefault="00B16A0D" w:rsidP="00B16A0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Требуется рассмотрение на заседании Чайковской городской Думы для принятия концептуальной позиции</w:t>
            </w:r>
          </w:p>
          <w:p w:rsidR="00AF3B0E" w:rsidRPr="007A3B4D" w:rsidRDefault="00AF3B0E" w:rsidP="00AF3B0E">
            <w:pPr>
              <w:jc w:val="both"/>
              <w:rPr>
                <w:sz w:val="20"/>
                <w:szCs w:val="20"/>
              </w:rPr>
            </w:pPr>
          </w:p>
          <w:p w:rsidR="00AF3B0E" w:rsidRPr="007A3B4D" w:rsidRDefault="00AF3B0E" w:rsidP="00AF3B0E">
            <w:pPr>
              <w:jc w:val="both"/>
              <w:rPr>
                <w:sz w:val="20"/>
                <w:szCs w:val="20"/>
              </w:rPr>
            </w:pP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5E751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Андреев А.С..-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Ст. 26 ч.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7A3B4D">
              <w:rPr>
                <w:rFonts w:ascii="Times New Roman" w:eastAsia="Calibri" w:hAnsi="Times New Roman" w:cs="Times New Roman"/>
                <w:lang w:eastAsia="en-US"/>
              </w:rPr>
              <w:t>4. Депутаты Чайковской городской Думы осуществляют свои полномочия на непостоянной основе.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4. Депутаты Чайковской городской Думы осуществляют свои полномочия, как правило, на  непостоянной основе. 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>численность представительного органа муниципального образования составляет менее 10 человек, - 1 депутат.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B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Изложить в новой редакции</w:t>
            </w: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EB2B2B" w:rsidRPr="007A3B4D" w:rsidRDefault="00EB2B2B" w:rsidP="00ED19C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Противоречит абз. 1 ч.5 ст.40 ФЗ №131-ФЗ.</w:t>
            </w:r>
          </w:p>
          <w:p w:rsidR="00EB2B2B" w:rsidRPr="007A3B4D" w:rsidRDefault="00EB2B2B" w:rsidP="00ED19CB">
            <w:pPr>
              <w:autoSpaceDE w:val="0"/>
              <w:autoSpaceDN w:val="0"/>
              <w:adjustRightInd w:val="0"/>
              <w:ind w:left="34"/>
              <w:jc w:val="both"/>
              <w:rPr>
                <w:iCs/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Наличие коррупциогенного фактора, предусмотренного </w:t>
            </w:r>
            <w:r w:rsidRPr="007A3B4D">
              <w:rPr>
                <w:iCs/>
                <w:sz w:val="20"/>
                <w:szCs w:val="20"/>
              </w:rPr>
              <w:t xml:space="preserve"> подпунктом </w:t>
            </w:r>
            <w:hyperlink r:id="rId19" w:history="1">
              <w:r w:rsidRPr="007A3B4D">
                <w:rPr>
                  <w:iCs/>
                  <w:sz w:val="20"/>
                  <w:szCs w:val="20"/>
                </w:rPr>
                <w:t>"а" пункта 3</w:t>
              </w:r>
            </w:hyperlink>
            <w:r w:rsidRPr="007A3B4D">
              <w:rPr>
                <w:iCs/>
                <w:sz w:val="20"/>
                <w:szCs w:val="20"/>
              </w:rPr>
              <w:t xml:space="preserve"> Методики проведения антикоррупционной экспертизы </w:t>
            </w:r>
            <w:r w:rsidRPr="007A3B4D">
              <w:rPr>
                <w:iCs/>
                <w:sz w:val="20"/>
                <w:szCs w:val="20"/>
              </w:rPr>
              <w:lastRenderedPageBreak/>
              <w:t>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(нормативные коллизии)</w:t>
            </w:r>
            <w:r w:rsidRPr="007A3B4D">
              <w:rPr>
                <w:sz w:val="20"/>
                <w:szCs w:val="20"/>
              </w:rPr>
              <w:t xml:space="preserve"> (далее - Методика, утв. постановлением Правительства РФ от 26.02.2010 № 96)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Андреев А.С..-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D1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ч.12 ст.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7A3B4D">
              <w:rPr>
                <w:rFonts w:ascii="Times New Roman" w:eastAsia="Calibr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>12. Депутат Чайковской городской Думы имеет соответствующее удостоверение , являющееся его основным документом, подтверждающим полномочия депутата, и нагрудный знак «Депутат», которым он пользуется в течение срока своих полномочий.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>Удостоверение депутата представительного органа местного самоуправления является документом, дающим право в пределах своей компетенции беспрепятственно посещать все органы государственной власти и местного самоуправления, все предприятия, учреждения и организации, расположенные на соответствующей территории.</w:t>
            </w:r>
          </w:p>
          <w:p w:rsidR="00EB2B2B" w:rsidRPr="007A3B4D" w:rsidRDefault="00EB2B2B" w:rsidP="007B000F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rFonts w:eastAsia="Calibri"/>
                <w:sz w:val="20"/>
                <w:szCs w:val="20"/>
                <w:lang w:eastAsia="en-US"/>
              </w:rPr>
              <w:t xml:space="preserve">Положения о нагрудном знаке депутата представительного органа местного самоуправления, их образцы и описания утверждаются представительным органом </w:t>
            </w:r>
            <w:r w:rsidRPr="007A3B4D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D19C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B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Изложить в новой редакции</w:t>
            </w:r>
          </w:p>
        </w:tc>
        <w:tc>
          <w:tcPr>
            <w:tcW w:w="1276" w:type="dxa"/>
          </w:tcPr>
          <w:p w:rsidR="00EB2B2B" w:rsidRPr="007A3B4D" w:rsidRDefault="00EB2B2B" w:rsidP="00ED19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</w:tc>
        <w:tc>
          <w:tcPr>
            <w:tcW w:w="2410" w:type="dxa"/>
          </w:tcPr>
          <w:p w:rsidR="00EB2B2B" w:rsidRPr="007A3B4D" w:rsidRDefault="00EB2B2B" w:rsidP="00ED19CB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 является обязательной структурной единицей для определения в Уставе в соответствии с ч. 1 ст. 44 ФЗ  от 06.10.2003 № 131-ФЗ</w:t>
            </w:r>
          </w:p>
          <w:p w:rsidR="00EB2B2B" w:rsidRPr="007A3B4D" w:rsidRDefault="00EB2B2B" w:rsidP="00AA03D6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Не соответствует п.25 ч.7 Закона Пермского края от 09.11.2009 N 525-ПК "О выборах депутатов представительных органов муниципальных образований в Пермском крае", совокупности положений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      </w:r>
            <w:r w:rsidRPr="007A3B4D">
              <w:rPr>
                <w:sz w:val="20"/>
                <w:szCs w:val="20"/>
              </w:rPr>
              <w:lastRenderedPageBreak/>
              <w:t>Пермском крае"</w:t>
            </w:r>
          </w:p>
          <w:p w:rsidR="00EB2B2B" w:rsidRPr="007A3B4D" w:rsidRDefault="00EB2B2B" w:rsidP="00B62F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B2B2B" w:rsidRPr="007A3B4D" w:rsidRDefault="00EB2B2B" w:rsidP="00B62F44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 Предмет регулирования входит в компетенцию Чайковской городской Думы (в части установления и использования официальных символов МО -  п. 2 ч. 1 ст. 5, п. 2 ч. 8 ст. 21 проекта Устава ЧГО, п. 9 ч. 1 ст. 5 , п. 14 ч. 8 ст. 21 проекта Устава ЧГО).</w:t>
            </w:r>
          </w:p>
          <w:p w:rsidR="00EB2B2B" w:rsidRPr="007A3B4D" w:rsidRDefault="00EB2B2B" w:rsidP="00ED19CB">
            <w:pPr>
              <w:jc w:val="both"/>
              <w:rPr>
                <w:sz w:val="20"/>
                <w:szCs w:val="20"/>
              </w:rPr>
            </w:pP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B62F44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Ю.Г. Востриков - глава муниципального района - глава администрации Чайковского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Каждое муниципальное образование имеет собственный бюджет.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Муниципальное образование имеет собственный бюджет.</w:t>
            </w:r>
          </w:p>
          <w:p w:rsidR="00EB2B2B" w:rsidRPr="007A3B4D" w:rsidRDefault="00EB2B2B" w:rsidP="007B000F">
            <w:pPr>
              <w:rPr>
                <w:i/>
                <w:sz w:val="20"/>
                <w:szCs w:val="20"/>
              </w:rPr>
            </w:pPr>
            <w:r w:rsidRPr="007A3B4D">
              <w:rPr>
                <w:i/>
                <w:sz w:val="20"/>
                <w:szCs w:val="20"/>
              </w:rPr>
              <w:t>или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Чайковский городской округ имеет собственный бюджет.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Городской округ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(ст. 2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276" w:type="dxa"/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Муниципальное образование имеет собственный бюджет.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2B2B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EB2B2B" w:rsidRPr="007A3B4D">
              <w:rPr>
                <w:sz w:val="20"/>
                <w:szCs w:val="20"/>
              </w:rPr>
              <w:t>ринять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Исправление технической ошибки.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В состав ЧГО другие МО не входят, Устав регулирует правовой статус одного муниципального образования.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38 абз. 2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B62F44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Бюджет муниципального образования (местный бюджет) предназначен для исполнения расходных обязательств муниципального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Исключить или расширить понятие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Противоречит абз.4 этой же статьи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38 проекта Устава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Каждое муниципальное образование имеет собственный бюджет.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Бюджет муниципального </w:t>
            </w:r>
            <w:r w:rsidRPr="007A3B4D">
              <w:rPr>
                <w:sz w:val="20"/>
                <w:szCs w:val="20"/>
              </w:rPr>
              <w:lastRenderedPageBreak/>
              <w:t>образования (местный бюджет) предназначен для исполнения расходных обязательств муниципального образования.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допускается.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В местном бюджете в соответствии с бюджетной классификацией Российской Федерации раздельно предусматриваются средства, направляемые на </w:t>
            </w:r>
            <w:r w:rsidRPr="007A3B4D">
              <w:rPr>
                <w:sz w:val="20"/>
                <w:szCs w:val="20"/>
              </w:rPr>
              <w:lastRenderedPageBreak/>
              <w:t>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      </w:r>
          </w:p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  <w:r w:rsidR="00EB2B2B" w:rsidRPr="007A3B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EB2B2B" w:rsidRPr="007A3B4D" w:rsidRDefault="00EB2B2B" w:rsidP="00E13111">
            <w:pPr>
              <w:ind w:left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Не конкретизирована  формулировка </w:t>
            </w:r>
            <w:r w:rsidR="00E13111" w:rsidRPr="007A3B4D">
              <w:rPr>
                <w:sz w:val="20"/>
                <w:szCs w:val="20"/>
              </w:rPr>
              <w:t xml:space="preserve">предлагаемой </w:t>
            </w:r>
            <w:r w:rsidRPr="007A3B4D">
              <w:rPr>
                <w:sz w:val="20"/>
                <w:szCs w:val="20"/>
              </w:rPr>
              <w:t>правовой нормы</w:t>
            </w:r>
            <w:r w:rsidR="00E13111" w:rsidRPr="007A3B4D">
              <w:rPr>
                <w:sz w:val="20"/>
                <w:szCs w:val="20"/>
              </w:rPr>
              <w:t>, противоречие между абз.2 и абз.4  ст. 38 проекта Устава не выявлено. Соответствует ст. 15 Бюджетного кодекса Российской Федерации (далее - БК РФ)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Ю.Г. Востриков - глава муниципального района - глава </w:t>
            </w:r>
            <w:r w:rsidRPr="007A3B4D">
              <w:rPr>
                <w:sz w:val="20"/>
                <w:szCs w:val="20"/>
              </w:rPr>
              <w:lastRenderedPageBreak/>
              <w:t>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Ст. 41 ч. 2 абз.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2. Проект бюджета составляется на основе прогноза социально-экономического развития в целях финансового обеспечения расходных </w:t>
            </w:r>
            <w:r w:rsidRPr="007A3B4D">
              <w:rPr>
                <w:sz w:val="20"/>
                <w:szCs w:val="20"/>
              </w:rPr>
              <w:lastRenderedPageBreak/>
              <w:t>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Абзац исключить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Противоречит пункту 4 этой же статьи</w:t>
            </w:r>
          </w:p>
          <w:p w:rsidR="00EB2B2B" w:rsidRPr="007A3B4D" w:rsidRDefault="00EB2B2B" w:rsidP="007B000F">
            <w:pPr>
              <w:pStyle w:val="article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B62F44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  <w:r w:rsidR="00EB2B2B" w:rsidRPr="007A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2B2B" w:rsidRPr="007A3B4D" w:rsidRDefault="00EB2B2B" w:rsidP="00E13111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Отсутствие взаимного противоречия</w:t>
            </w:r>
            <w:r w:rsidR="00E13111" w:rsidRPr="007A3B4D">
              <w:rPr>
                <w:sz w:val="20"/>
                <w:szCs w:val="20"/>
              </w:rPr>
              <w:t xml:space="preserve"> абз. 1 ч.2 ст. 41 и ч.4 ст. 41 проекта Устава. С</w:t>
            </w:r>
            <w:r w:rsidRPr="007A3B4D">
              <w:rPr>
                <w:sz w:val="20"/>
                <w:szCs w:val="20"/>
              </w:rPr>
              <w:t xml:space="preserve">оответствует </w:t>
            </w:r>
            <w:r w:rsidR="00E13111" w:rsidRPr="007A3B4D">
              <w:rPr>
                <w:sz w:val="20"/>
                <w:szCs w:val="20"/>
              </w:rPr>
              <w:t xml:space="preserve">ч.1 </w:t>
            </w:r>
            <w:r w:rsidRPr="007A3B4D">
              <w:rPr>
                <w:sz w:val="20"/>
                <w:szCs w:val="20"/>
              </w:rPr>
              <w:t>ст. 169  БК РФ</w:t>
            </w:r>
            <w:r w:rsidR="00E13111" w:rsidRPr="007A3B4D">
              <w:rPr>
                <w:sz w:val="20"/>
                <w:szCs w:val="20"/>
              </w:rPr>
              <w:t>.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41 ч. 2 абз.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Проект местного бюджета составляется в порядке, установленном администрацией города Чайковского, в соответствии с Бюджетным кодексом Российской Федерации и принимаемыми с соблюдением его требований муниципальными правовыми актами Чайковской городской Думы.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Исключить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Одно и тоже 2 раза - абз.7 пункта 4 статьи 41</w:t>
            </w:r>
          </w:p>
          <w:p w:rsidR="00EB2B2B" w:rsidRPr="007A3B4D" w:rsidRDefault="00EB2B2B" w:rsidP="007B000F">
            <w:pPr>
              <w:pStyle w:val="article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B62F44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  <w:r w:rsidR="00EB2B2B" w:rsidRPr="007A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2B2B" w:rsidRPr="007A3B4D" w:rsidRDefault="00EB2B2B" w:rsidP="00DC442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Абзац 2 ч.2 ст.41 проекта Устава соответствует абз. 3 ч.2 ст. 169 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Ст.41 ч.3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Составление проекта бюджета - исключительная прерогатива администрации города Чайковского.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Составление проекта бюджета - исключительная прерогатива администрации города Чайковского. Непосредственное составление проекта бюджета осуществляется финансовым органом администрации города Чайковского.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Дополнить </w:t>
            </w:r>
          </w:p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  <w:r w:rsidR="00EB2B2B" w:rsidRPr="007A3B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EB2B2B" w:rsidRPr="007A3B4D" w:rsidRDefault="00EB2B2B" w:rsidP="00DC442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Часть .3 ст.41 проекта Устава соответствует абз. 3 ч.2 ст. 169 БК РФ</w:t>
            </w:r>
          </w:p>
        </w:tc>
      </w:tr>
      <w:tr w:rsidR="00500B5C" w:rsidRPr="007A3B4D" w:rsidTr="00500B5C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C" w:rsidRPr="007A3B4D" w:rsidRDefault="00500B5C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C" w:rsidRPr="007A3B4D" w:rsidRDefault="00500B5C" w:rsidP="00500B5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C" w:rsidRPr="007A3B4D" w:rsidRDefault="00500B5C" w:rsidP="00500B5C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Ст. 42 ч. 2 абз.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C" w:rsidRPr="007A3B4D" w:rsidRDefault="00500B5C" w:rsidP="00500B5C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прогноз основных характеристик (общий объем доходов, общий объем расходов, дефицита (профицита) бюджета) консолидированного бюджета Чайковского городского округа на очередной финансовый год и плановый период либо утвержденный среднесрочный финансовый план;</w:t>
            </w:r>
          </w:p>
          <w:p w:rsidR="00500B5C" w:rsidRPr="007A3B4D" w:rsidRDefault="00500B5C" w:rsidP="00500B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C" w:rsidRPr="007A3B4D" w:rsidRDefault="00500B5C" w:rsidP="00500B5C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прогноз основных характеристик (общий объем доходов, общий объем расходов, дефицита (профицита) бюджета) бюджета Чайковского городского округа на очередной финансовый год и плановый период либо утвержденный среднесрочный финансовый план;</w:t>
            </w:r>
          </w:p>
          <w:p w:rsidR="00500B5C" w:rsidRPr="007A3B4D" w:rsidRDefault="00500B5C" w:rsidP="00500B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C" w:rsidRPr="007A3B4D" w:rsidRDefault="00500B5C" w:rsidP="00500B5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Консолидированный бюджет - объединенный бюджет территориальных единиц, регионов, образующих единую административно-территориальную совокупность 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(автономию, республику, государство).</w:t>
            </w:r>
          </w:p>
          <w:p w:rsidR="00500B5C" w:rsidRPr="007A3B4D" w:rsidRDefault="00500B5C" w:rsidP="00500B5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0B5C" w:rsidRPr="007A3B4D" w:rsidRDefault="00500B5C" w:rsidP="00500B5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(Райзберг Б.А., Лозовский Л.Ш., Стародубцева Е.Б.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br/>
              <w:t>"Современный экономический словарь. - 6-е изд., перераб. и доп. - М."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br/>
              <w:t>(ИНФРА-М, 2011)</w:t>
            </w:r>
          </w:p>
          <w:p w:rsidR="00500B5C" w:rsidRPr="007A3B4D" w:rsidRDefault="00500B5C" w:rsidP="00500B5C">
            <w:pPr>
              <w:rPr>
                <w:sz w:val="20"/>
                <w:szCs w:val="20"/>
              </w:rPr>
            </w:pPr>
          </w:p>
          <w:p w:rsidR="00500B5C" w:rsidRPr="007A3B4D" w:rsidRDefault="00500B5C" w:rsidP="00500B5C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Бюджетным кодексом РФ предусмотрено наличие  консолидированного бюджета Российской Федерации, субъекта Российской Федерации и муниципального района. </w:t>
            </w:r>
          </w:p>
          <w:p w:rsidR="00500B5C" w:rsidRPr="007A3B4D" w:rsidRDefault="00500B5C" w:rsidP="00500B5C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Наличие консолидированного бюджета городского округа Бюджетным кодексом РФ не предусмотрен</w:t>
            </w:r>
            <w:r w:rsidRPr="007A3B4D">
              <w:rPr>
                <w:sz w:val="20"/>
                <w:szCs w:val="20"/>
              </w:rPr>
              <w:lastRenderedPageBreak/>
              <w:t>о.</w:t>
            </w:r>
          </w:p>
        </w:tc>
        <w:tc>
          <w:tcPr>
            <w:tcW w:w="1276" w:type="dxa"/>
          </w:tcPr>
          <w:p w:rsidR="00500B5C" w:rsidRPr="007A3B4D" w:rsidRDefault="00500B5C" w:rsidP="00500B5C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 xml:space="preserve">прогноз основных характеристик (общий объем доходов, общий объем расходов, дефицита (профицита) бюджета) бюджета Чайковского </w:t>
            </w:r>
            <w:r w:rsidRPr="007A3B4D">
              <w:rPr>
                <w:sz w:val="20"/>
                <w:szCs w:val="20"/>
              </w:rPr>
              <w:lastRenderedPageBreak/>
              <w:t>городского округа на очередной финансовый год и плановый период либо утвержденный среднесрочный финансовый план;</w:t>
            </w:r>
          </w:p>
          <w:p w:rsidR="00500B5C" w:rsidRPr="007A3B4D" w:rsidRDefault="00500B5C" w:rsidP="00500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0B5C" w:rsidRPr="007A3B4D" w:rsidRDefault="00500B5C" w:rsidP="00500B5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принять</w:t>
            </w:r>
          </w:p>
          <w:p w:rsidR="00500B5C" w:rsidRPr="007A3B4D" w:rsidRDefault="00500B5C" w:rsidP="00500B5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500B5C" w:rsidRPr="007A3B4D" w:rsidRDefault="00500B5C" w:rsidP="00500B5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 Исправление технической ошибки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Ст. 42ч.2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Одновременно с проектом решения о бюджете в Чайковскую городскую Думу представляются: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основные направления бюджетной и налоговой политики Чайковского городского округа;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предварительные итоги социально-экономического развития Чайковского городского округа за истекший… </w:t>
            </w:r>
            <w:r w:rsidRPr="007A3B4D">
              <w:rPr>
                <w:i/>
                <w:sz w:val="20"/>
                <w:szCs w:val="20"/>
              </w:rPr>
              <w:t>и далее по тексту</w:t>
            </w:r>
            <w:r w:rsidRPr="007A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Пункт исключить.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Данная норма содержится в абзаце втором пункта 3 статьи 42</w:t>
            </w:r>
          </w:p>
          <w:p w:rsidR="00EB2B2B" w:rsidRPr="007A3B4D" w:rsidRDefault="00EB2B2B" w:rsidP="007B000F">
            <w:pPr>
              <w:pStyle w:val="article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B2B2B" w:rsidRPr="007A3B4D" w:rsidRDefault="00EB2B2B" w:rsidP="007B000F">
            <w:pPr>
              <w:pStyle w:val="article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</w:t>
            </w:r>
            <w:r w:rsidR="00781893" w:rsidRPr="007A3B4D">
              <w:rPr>
                <w:sz w:val="20"/>
                <w:szCs w:val="20"/>
              </w:rPr>
              <w:t>е</w:t>
            </w:r>
            <w:r w:rsidRPr="007A3B4D">
              <w:rPr>
                <w:sz w:val="20"/>
                <w:szCs w:val="20"/>
              </w:rPr>
              <w:t>целесообразно, отклонить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2B2B" w:rsidRPr="007A3B4D" w:rsidRDefault="00EB2B2B" w:rsidP="00DC442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Часть .2 ст.42 проекта Устава соответствует абз. ст. 184.2 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Ст.43 ч.1 абзац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Главные администраторы средств местного бюджета представляют сводную бюджетную отчетность в уполномоченный орган в установленные им сроки.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Главные администраторы средств местного бюджета представляют сводную бюджетную отчетность в финансовый орган администрации города Чайковского в установленные им сроки.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Бюджетная отчетность Чайковского городского округа составляется финансовым органом администрации города Чайковского на основании сводной бюджетной отчетности главных администраторов бюджетных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Дополнить пункт (пункты 1-2 статьи 264.2 Бюджетного кодекса РФ)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2B2B" w:rsidRPr="007A3B4D" w:rsidRDefault="00EB2B2B" w:rsidP="00DC442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Абзац 13 ч.1 ст.43 проекта Устава соответствует абз. 3 ч.2 ст. 169 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Ст.43 ч.2 абзац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Бюджетная отчетность Чайковского городского округа представляется уполномоченным органом в администрацию города Чайковского.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Бюджетная отчетность Чайковского городского округа представляется финансовым органом в администрацию города Чайковского.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Пункт 4 ст. 264.2 Бюджетного кодекса РФ</w:t>
            </w: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2B2B" w:rsidRPr="007A3B4D" w:rsidRDefault="00EB2B2B" w:rsidP="007B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2B2B" w:rsidRPr="007A3B4D" w:rsidRDefault="00EB2B2B" w:rsidP="00DC442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Абзац 1 ч.2 ст.43 проекта Устава соответствует абз. 3 ч.2 ст. 169 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Ю.Г. Востриков - </w:t>
            </w:r>
            <w:r w:rsidRPr="007A3B4D">
              <w:rPr>
                <w:sz w:val="20"/>
                <w:szCs w:val="20"/>
              </w:rPr>
              <w:lastRenderedPageBreak/>
              <w:t>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Ст.43 ч.2 абзац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Уполномоченный орган Чайковского городского </w:t>
            </w:r>
            <w:r w:rsidRPr="007A3B4D">
              <w:rPr>
                <w:sz w:val="20"/>
                <w:szCs w:val="20"/>
              </w:rPr>
              <w:lastRenderedPageBreak/>
              <w:t>округа представляет бюджетную отчетность в финансовый орган Чайковского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Исключить.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2B2B" w:rsidRPr="007A3B4D" w:rsidRDefault="00EB2B2B" w:rsidP="00D01FFB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Предложение противоречит ст.ст. 41-</w:t>
            </w:r>
            <w:r w:rsidRPr="007A3B4D">
              <w:rPr>
                <w:sz w:val="20"/>
                <w:szCs w:val="20"/>
              </w:rPr>
              <w:lastRenderedPageBreak/>
              <w:t>43 проекта Устава ЧГО.</w:t>
            </w:r>
          </w:p>
          <w:p w:rsidR="00EB2B2B" w:rsidRPr="007A3B4D" w:rsidRDefault="00EB2B2B" w:rsidP="00D01FFB">
            <w:pPr>
              <w:jc w:val="both"/>
              <w:rPr>
                <w:sz w:val="20"/>
                <w:szCs w:val="20"/>
              </w:rPr>
            </w:pPr>
          </w:p>
          <w:p w:rsidR="00EB2B2B" w:rsidRPr="007A3B4D" w:rsidRDefault="00EB2B2B" w:rsidP="00D01FFB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Абзац 4 ч.2 ст.43  не противоречит абз. 3 ч.2 ст. 169 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Ст.43 ч.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Решением об исполнении бюджета утверждается отчет об исполнении бюджета за отчетный финансовый год с указанием общего объеме доходов, расходов и дефицита (профицита) бюджета.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t>ст.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t>264.6 БК РФ</w:t>
            </w: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Решением об исполнении бюджета утверждается отчет об исполнении бюджета за отчетный финансовый год с указанием общего объеме доходов, расходов и дефицита (профицита) бюджета.</w:t>
            </w:r>
          </w:p>
        </w:tc>
        <w:tc>
          <w:tcPr>
            <w:tcW w:w="1843" w:type="dxa"/>
          </w:tcPr>
          <w:p w:rsidR="00EB2B2B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EB2B2B" w:rsidRPr="007A3B4D">
              <w:rPr>
                <w:sz w:val="20"/>
                <w:szCs w:val="20"/>
              </w:rPr>
              <w:t xml:space="preserve">ринять. </w:t>
            </w:r>
          </w:p>
          <w:p w:rsidR="00855288" w:rsidRPr="007A3B4D" w:rsidRDefault="00855288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15</w:t>
            </w:r>
          </w:p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2B2B" w:rsidRPr="007A3B4D" w:rsidRDefault="00EB2B2B" w:rsidP="00DC4425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Часть 3 ст.43 проекта Устава не противоречит  ст.</w:t>
            </w:r>
            <w:r w:rsidRPr="007A3B4D">
              <w:rPr>
                <w:rFonts w:eastAsiaTheme="minorHAnsi"/>
                <w:sz w:val="20"/>
                <w:szCs w:val="20"/>
                <w:lang w:eastAsia="en-US"/>
              </w:rPr>
              <w:t xml:space="preserve">264.6 </w:t>
            </w:r>
            <w:r w:rsidRPr="007A3B4D">
              <w:rPr>
                <w:sz w:val="20"/>
                <w:szCs w:val="20"/>
              </w:rPr>
              <w:t>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Ю.Г. Востриков - глава муниципального района - 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Ст.43 ч. 3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абзац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расходов бюджета по ведомственной структуре расходов </w:t>
            </w:r>
            <w:r w:rsidRPr="007A3B4D">
              <w:rPr>
                <w:strike/>
                <w:sz w:val="20"/>
                <w:szCs w:val="20"/>
              </w:rPr>
              <w:t>соответствующего</w:t>
            </w:r>
            <w:r w:rsidRPr="007A3B4D">
              <w:rPr>
                <w:sz w:val="20"/>
                <w:szCs w:val="20"/>
              </w:rPr>
              <w:t xml:space="preserve"> бюджета;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расходов бюджета по ведомственной структуре расходов бюджета;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расходов бюджета по ведомственной структуре расходов бюджета;</w:t>
            </w:r>
          </w:p>
        </w:tc>
        <w:tc>
          <w:tcPr>
            <w:tcW w:w="1843" w:type="dxa"/>
          </w:tcPr>
          <w:p w:rsidR="00EB2B2B" w:rsidRPr="007A3B4D" w:rsidRDefault="003628DC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Целесообразно п</w:t>
            </w:r>
            <w:r w:rsidR="00EB2B2B" w:rsidRPr="007A3B4D">
              <w:rPr>
                <w:sz w:val="20"/>
                <w:szCs w:val="20"/>
              </w:rPr>
              <w:t xml:space="preserve">ринять. </w:t>
            </w:r>
          </w:p>
          <w:p w:rsidR="00855288" w:rsidRPr="007A3B4D" w:rsidRDefault="00855288" w:rsidP="003628DC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Исправление технической ошибки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Ю.Г. Востриков - глава муниципального района - </w:t>
            </w:r>
            <w:r w:rsidRPr="007A3B4D">
              <w:rPr>
                <w:sz w:val="20"/>
                <w:szCs w:val="20"/>
              </w:rPr>
              <w:lastRenderedPageBreak/>
              <w:t>глава администрации Чайковского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Ст.45 ч.2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2. Внешний муниципальный финансовый контроль в сфере бюджетных правоотношений является контрольной деятельностью </w:t>
            </w:r>
            <w:r w:rsidRPr="007A3B4D">
              <w:rPr>
                <w:sz w:val="20"/>
                <w:szCs w:val="20"/>
              </w:rPr>
              <w:lastRenderedPageBreak/>
              <w:t>муниципальных образований.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2. Внешний муниципальный финансовый контроль в сфере бюджетных правоотношений является контрольной деятельностью Контрольно-</w:t>
            </w:r>
            <w:r w:rsidRPr="007A3B4D">
              <w:rPr>
                <w:sz w:val="20"/>
                <w:szCs w:val="20"/>
              </w:rPr>
              <w:lastRenderedPageBreak/>
              <w:t>счетной палаты Чайковского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A3B4D">
              <w:rPr>
                <w:sz w:val="20"/>
                <w:szCs w:val="20"/>
              </w:rPr>
              <w:lastRenderedPageBreak/>
              <w:t>Требования п. 2 ст. 265 БК РФ</w:t>
            </w:r>
          </w:p>
        </w:tc>
        <w:tc>
          <w:tcPr>
            <w:tcW w:w="1276" w:type="dxa"/>
          </w:tcPr>
          <w:p w:rsidR="00EB2B2B" w:rsidRPr="007A3B4D" w:rsidRDefault="00EB2B2B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Внешний муниципальный финансовый контроль </w:t>
            </w:r>
            <w:r w:rsidRPr="007A3B4D">
              <w:rPr>
                <w:sz w:val="20"/>
                <w:szCs w:val="20"/>
              </w:rPr>
              <w:lastRenderedPageBreak/>
              <w:t>в сфере бюджетных правоотношений является контрольной деятельностью Контрольно-счетной палаты Чайковского городского округа.</w:t>
            </w:r>
          </w:p>
        </w:tc>
        <w:tc>
          <w:tcPr>
            <w:tcW w:w="1843" w:type="dxa"/>
          </w:tcPr>
          <w:p w:rsidR="00EB2B2B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lastRenderedPageBreak/>
              <w:t>Целесообразно принять</w:t>
            </w:r>
          </w:p>
          <w:p w:rsidR="00855288" w:rsidRPr="007A3B4D" w:rsidRDefault="00855288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EB2B2B" w:rsidRPr="007A3B4D" w:rsidRDefault="00EB2B2B" w:rsidP="00B65C2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Предложение соответствует п. 2 ст. 265 БК РФ</w:t>
            </w:r>
          </w:p>
        </w:tc>
      </w:tr>
      <w:tr w:rsidR="00EB2B2B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35470">
            <w:pPr>
              <w:pStyle w:val="ac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EB2B2B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Шестакова О.Р.- депутат Чайковской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Ст. 52 ч.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12. В случае, если инициатива депутатов Чайковской городской Думы или губернатора Пермского края об удалении главы города </w:t>
            </w:r>
            <w:r w:rsidRPr="007A3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Чайковского - главы администрации города Чайковского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в отставку отклонена Чайковской </w:t>
            </w:r>
            <w:r w:rsidRPr="007A3B4D">
              <w:rPr>
                <w:rFonts w:ascii="Times New Roman" w:hAnsi="Times New Roman" w:cs="Times New Roman"/>
                <w:iCs/>
                <w:sz w:val="20"/>
                <w:szCs w:val="20"/>
              </w:rPr>
              <w:t>городской Думой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, вопрос об удалении главы города </w:t>
            </w:r>
            <w:r w:rsidRPr="007A3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Чайковского - главы администрации города Чайковского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в отставку может быть вынесен на повторное рассмотрение Чайковской городской Думы не ранее, чем через два месяца со дня проведения заседания Чайковской городской Думы, на котором рассматривался указанный вопрос.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 w:rsidP="007B000F">
            <w:pPr>
              <w:pStyle w:val="tex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12. В случае, если инициатива депутатов Чайковской городской Думы или губернатора Пермского края об удалении главы города </w:t>
            </w:r>
            <w:r w:rsidRPr="007A3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Чайковского - главы администрации города Чайковского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в отставку отклонена Чайковской </w:t>
            </w:r>
            <w:r w:rsidRPr="007A3B4D">
              <w:rPr>
                <w:rFonts w:ascii="Times New Roman" w:hAnsi="Times New Roman" w:cs="Times New Roman"/>
                <w:iCs/>
                <w:sz w:val="20"/>
                <w:szCs w:val="20"/>
              </w:rPr>
              <w:t>городской Думой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 xml:space="preserve">, вопрос об удалении главы города </w:t>
            </w:r>
            <w:r w:rsidRPr="007A3B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Чайковского - главы администрации города Чайковского </w:t>
            </w:r>
            <w:r w:rsidRPr="007A3B4D">
              <w:rPr>
                <w:rFonts w:ascii="Times New Roman" w:hAnsi="Times New Roman" w:cs="Times New Roman"/>
                <w:sz w:val="20"/>
                <w:szCs w:val="20"/>
              </w:rPr>
              <w:t>в отставку может быть вынесен на повторное рассмотрение Чайковской городской Думы через год со дня проведения заседания Чайковской городской Думы, на котором рассматривался указанный вопрос.</w:t>
            </w:r>
          </w:p>
          <w:p w:rsidR="00EB2B2B" w:rsidRPr="007A3B4D" w:rsidRDefault="00EB2B2B" w:rsidP="007B00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B" w:rsidRPr="007A3B4D" w:rsidRDefault="00EB2B2B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EB2B2B" w:rsidRPr="007A3B4D" w:rsidRDefault="00EB2B2B"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EB2B2B" w:rsidRPr="007A3B4D" w:rsidRDefault="003628DC" w:rsidP="00781893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Нецелесообразно, отклонить</w:t>
            </w:r>
            <w:r w:rsidR="00EB2B2B" w:rsidRPr="007A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2B2B" w:rsidRPr="007A3B4D" w:rsidRDefault="00EB2B2B" w:rsidP="00B65C2E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 xml:space="preserve">Противоречит ч. 16 ст. 74 ФЗ а от 06.10.2003 № 131-ФЗ </w:t>
            </w:r>
          </w:p>
        </w:tc>
      </w:tr>
      <w:tr w:rsidR="000F48CE" w:rsidRPr="007A3B4D" w:rsidTr="000F48CE">
        <w:trPr>
          <w:trHeight w:val="242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CE" w:rsidRPr="007A3B4D" w:rsidRDefault="000F48CE" w:rsidP="000F48CE">
            <w:pPr>
              <w:jc w:val="center"/>
              <w:rPr>
                <w:b/>
                <w:sz w:val="20"/>
                <w:szCs w:val="20"/>
              </w:rPr>
            </w:pPr>
            <w:r w:rsidRPr="007A3B4D">
              <w:rPr>
                <w:b/>
                <w:sz w:val="20"/>
                <w:szCs w:val="20"/>
                <w:lang w:val="en-US"/>
              </w:rPr>
              <w:t>II</w:t>
            </w:r>
            <w:r w:rsidRPr="007A3B4D">
              <w:rPr>
                <w:b/>
                <w:sz w:val="20"/>
                <w:szCs w:val="20"/>
              </w:rPr>
              <w:t>. Предложения и замечания иных участников публичных слушаний</w:t>
            </w:r>
          </w:p>
        </w:tc>
      </w:tr>
      <w:tr w:rsidR="000F48CE" w:rsidRPr="007A3B4D" w:rsidTr="000F48CE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7A3B4D" w:rsidRDefault="003628DC" w:rsidP="007B000F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7A3B4D" w:rsidRDefault="000F48CE" w:rsidP="005E751D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7A3B4D" w:rsidRDefault="000F48CE" w:rsidP="005E751D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7A3B4D" w:rsidRDefault="000F48CE" w:rsidP="00251F3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7A3B4D" w:rsidRDefault="000F48CE" w:rsidP="005E751D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E" w:rsidRPr="007A3B4D" w:rsidRDefault="000F48CE" w:rsidP="005E751D">
            <w:pPr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0F48CE" w:rsidRPr="007A3B4D" w:rsidRDefault="000F48CE" w:rsidP="00251F3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0F48CE" w:rsidRPr="007A3B4D" w:rsidRDefault="000F48CE" w:rsidP="00E13111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10" w:type="dxa"/>
          </w:tcPr>
          <w:p w:rsidR="000F48CE" w:rsidRPr="007A3B4D" w:rsidRDefault="000F48CE" w:rsidP="00E13111">
            <w:pPr>
              <w:jc w:val="both"/>
              <w:rPr>
                <w:sz w:val="20"/>
                <w:szCs w:val="20"/>
              </w:rPr>
            </w:pPr>
            <w:r w:rsidRPr="007A3B4D">
              <w:rPr>
                <w:sz w:val="20"/>
                <w:szCs w:val="20"/>
              </w:rPr>
              <w:t>отсутствует</w:t>
            </w:r>
          </w:p>
        </w:tc>
      </w:tr>
    </w:tbl>
    <w:p w:rsidR="006D5822" w:rsidRPr="007A3B4D" w:rsidRDefault="006D5822" w:rsidP="00546283">
      <w:pPr>
        <w:rPr>
          <w:sz w:val="20"/>
          <w:szCs w:val="20"/>
        </w:rPr>
      </w:pPr>
    </w:p>
    <w:p w:rsidR="00496288" w:rsidRPr="007A3B4D" w:rsidRDefault="00496288" w:rsidP="00546283">
      <w:pPr>
        <w:rPr>
          <w:sz w:val="20"/>
          <w:szCs w:val="20"/>
        </w:rPr>
      </w:pPr>
    </w:p>
    <w:sectPr w:rsidR="00496288" w:rsidRPr="007A3B4D" w:rsidSect="00104E07">
      <w:footerReference w:type="even" r:id="rId20"/>
      <w:footerReference w:type="default" r:id="rId21"/>
      <w:pgSz w:w="16838" w:h="11906" w:orient="landscape"/>
      <w:pgMar w:top="568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95" w:rsidRDefault="00286B95">
      <w:r>
        <w:separator/>
      </w:r>
    </w:p>
  </w:endnote>
  <w:endnote w:type="continuationSeparator" w:id="1">
    <w:p w:rsidR="00286B95" w:rsidRDefault="0028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5C" w:rsidRDefault="007D18A3" w:rsidP="00F678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0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B5C" w:rsidRDefault="00500B5C" w:rsidP="00586D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5C" w:rsidRDefault="007D18A3" w:rsidP="00F678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0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504">
      <w:rPr>
        <w:rStyle w:val="a5"/>
        <w:noProof/>
      </w:rPr>
      <w:t>24</w:t>
    </w:r>
    <w:r>
      <w:rPr>
        <w:rStyle w:val="a5"/>
      </w:rPr>
      <w:fldChar w:fldCharType="end"/>
    </w:r>
  </w:p>
  <w:p w:rsidR="00500B5C" w:rsidRDefault="00500B5C" w:rsidP="00586D6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95" w:rsidRDefault="00286B95">
      <w:r>
        <w:separator/>
      </w:r>
    </w:p>
  </w:footnote>
  <w:footnote w:type="continuationSeparator" w:id="1">
    <w:p w:rsidR="00286B95" w:rsidRDefault="00286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C5B"/>
    <w:multiLevelType w:val="hybridMultilevel"/>
    <w:tmpl w:val="F8F45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1AF4"/>
    <w:multiLevelType w:val="hybridMultilevel"/>
    <w:tmpl w:val="084A6D4A"/>
    <w:lvl w:ilvl="0" w:tplc="33327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6F92"/>
    <w:multiLevelType w:val="hybridMultilevel"/>
    <w:tmpl w:val="069E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6400"/>
    <w:multiLevelType w:val="hybridMultilevel"/>
    <w:tmpl w:val="587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34C2"/>
    <w:multiLevelType w:val="hybridMultilevel"/>
    <w:tmpl w:val="1B1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4BAC"/>
    <w:multiLevelType w:val="hybridMultilevel"/>
    <w:tmpl w:val="936AEDAC"/>
    <w:lvl w:ilvl="0" w:tplc="3E3A97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45708"/>
    <w:multiLevelType w:val="hybridMultilevel"/>
    <w:tmpl w:val="C3BC8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DD0"/>
    <w:rsid w:val="000008B2"/>
    <w:rsid w:val="00000ECE"/>
    <w:rsid w:val="0000232B"/>
    <w:rsid w:val="000028B6"/>
    <w:rsid w:val="0000316E"/>
    <w:rsid w:val="0000385B"/>
    <w:rsid w:val="00006283"/>
    <w:rsid w:val="000073CA"/>
    <w:rsid w:val="000110FA"/>
    <w:rsid w:val="000123AE"/>
    <w:rsid w:val="0001289B"/>
    <w:rsid w:val="00012D40"/>
    <w:rsid w:val="000146C5"/>
    <w:rsid w:val="00015060"/>
    <w:rsid w:val="00015433"/>
    <w:rsid w:val="00015BFD"/>
    <w:rsid w:val="000160DB"/>
    <w:rsid w:val="00017701"/>
    <w:rsid w:val="00021940"/>
    <w:rsid w:val="00022078"/>
    <w:rsid w:val="0002344D"/>
    <w:rsid w:val="00026411"/>
    <w:rsid w:val="000264E3"/>
    <w:rsid w:val="00026AB9"/>
    <w:rsid w:val="000305C7"/>
    <w:rsid w:val="000316ED"/>
    <w:rsid w:val="0003404E"/>
    <w:rsid w:val="000346D0"/>
    <w:rsid w:val="00035C78"/>
    <w:rsid w:val="000366D7"/>
    <w:rsid w:val="000370BF"/>
    <w:rsid w:val="00040F7B"/>
    <w:rsid w:val="00041392"/>
    <w:rsid w:val="00041548"/>
    <w:rsid w:val="00043E49"/>
    <w:rsid w:val="0004469F"/>
    <w:rsid w:val="00045D36"/>
    <w:rsid w:val="00045ECB"/>
    <w:rsid w:val="000461BD"/>
    <w:rsid w:val="000479C2"/>
    <w:rsid w:val="00047C3D"/>
    <w:rsid w:val="00051969"/>
    <w:rsid w:val="000523DF"/>
    <w:rsid w:val="00052C7E"/>
    <w:rsid w:val="0005378A"/>
    <w:rsid w:val="0005532C"/>
    <w:rsid w:val="00055EDF"/>
    <w:rsid w:val="000569CC"/>
    <w:rsid w:val="00057300"/>
    <w:rsid w:val="000604BB"/>
    <w:rsid w:val="00060C99"/>
    <w:rsid w:val="000618F3"/>
    <w:rsid w:val="000630E2"/>
    <w:rsid w:val="000637ED"/>
    <w:rsid w:val="000653EA"/>
    <w:rsid w:val="000666E1"/>
    <w:rsid w:val="00067DE7"/>
    <w:rsid w:val="00070CAB"/>
    <w:rsid w:val="000719D5"/>
    <w:rsid w:val="000726F1"/>
    <w:rsid w:val="000739F4"/>
    <w:rsid w:val="00074089"/>
    <w:rsid w:val="00074B65"/>
    <w:rsid w:val="00074FE9"/>
    <w:rsid w:val="00075F1E"/>
    <w:rsid w:val="000801C6"/>
    <w:rsid w:val="000809AE"/>
    <w:rsid w:val="00080ED4"/>
    <w:rsid w:val="0008228A"/>
    <w:rsid w:val="0008452A"/>
    <w:rsid w:val="00084C47"/>
    <w:rsid w:val="00084E5E"/>
    <w:rsid w:val="00084EDE"/>
    <w:rsid w:val="0008522E"/>
    <w:rsid w:val="00085C71"/>
    <w:rsid w:val="00085CB0"/>
    <w:rsid w:val="000863E9"/>
    <w:rsid w:val="0008771B"/>
    <w:rsid w:val="00087D0C"/>
    <w:rsid w:val="00087FC2"/>
    <w:rsid w:val="00090927"/>
    <w:rsid w:val="00090BC1"/>
    <w:rsid w:val="0009247B"/>
    <w:rsid w:val="00092DEF"/>
    <w:rsid w:val="00093004"/>
    <w:rsid w:val="00093EA7"/>
    <w:rsid w:val="0009432F"/>
    <w:rsid w:val="00094654"/>
    <w:rsid w:val="000948C2"/>
    <w:rsid w:val="00094A08"/>
    <w:rsid w:val="00095750"/>
    <w:rsid w:val="0009593A"/>
    <w:rsid w:val="00096448"/>
    <w:rsid w:val="000969B4"/>
    <w:rsid w:val="000A0776"/>
    <w:rsid w:val="000A11F3"/>
    <w:rsid w:val="000A1B39"/>
    <w:rsid w:val="000A1B62"/>
    <w:rsid w:val="000A39E5"/>
    <w:rsid w:val="000A3BEB"/>
    <w:rsid w:val="000A473E"/>
    <w:rsid w:val="000A7640"/>
    <w:rsid w:val="000B0A24"/>
    <w:rsid w:val="000B0B89"/>
    <w:rsid w:val="000B0E57"/>
    <w:rsid w:val="000B1481"/>
    <w:rsid w:val="000B3052"/>
    <w:rsid w:val="000B4464"/>
    <w:rsid w:val="000B76E9"/>
    <w:rsid w:val="000B7BC6"/>
    <w:rsid w:val="000B7CEA"/>
    <w:rsid w:val="000C0B4E"/>
    <w:rsid w:val="000C1AF4"/>
    <w:rsid w:val="000C368E"/>
    <w:rsid w:val="000C3D85"/>
    <w:rsid w:val="000C4AD5"/>
    <w:rsid w:val="000C505E"/>
    <w:rsid w:val="000C5840"/>
    <w:rsid w:val="000C5949"/>
    <w:rsid w:val="000C6105"/>
    <w:rsid w:val="000C6AAD"/>
    <w:rsid w:val="000C7CD7"/>
    <w:rsid w:val="000D1053"/>
    <w:rsid w:val="000D2853"/>
    <w:rsid w:val="000D3494"/>
    <w:rsid w:val="000D35A0"/>
    <w:rsid w:val="000D479E"/>
    <w:rsid w:val="000D4AEC"/>
    <w:rsid w:val="000D4F92"/>
    <w:rsid w:val="000D5AD6"/>
    <w:rsid w:val="000D5B61"/>
    <w:rsid w:val="000E0AA6"/>
    <w:rsid w:val="000E161E"/>
    <w:rsid w:val="000E1DB7"/>
    <w:rsid w:val="000E1FA3"/>
    <w:rsid w:val="000E2814"/>
    <w:rsid w:val="000E3A67"/>
    <w:rsid w:val="000E4C95"/>
    <w:rsid w:val="000E57A0"/>
    <w:rsid w:val="000E5D7F"/>
    <w:rsid w:val="000E65E9"/>
    <w:rsid w:val="000E726D"/>
    <w:rsid w:val="000F0AB8"/>
    <w:rsid w:val="000F0B5D"/>
    <w:rsid w:val="000F0C79"/>
    <w:rsid w:val="000F2915"/>
    <w:rsid w:val="000F3B5A"/>
    <w:rsid w:val="000F4334"/>
    <w:rsid w:val="000F447E"/>
    <w:rsid w:val="000F48CE"/>
    <w:rsid w:val="000F5B3F"/>
    <w:rsid w:val="000F74E7"/>
    <w:rsid w:val="000F7EFC"/>
    <w:rsid w:val="00100574"/>
    <w:rsid w:val="00101D5D"/>
    <w:rsid w:val="00101D79"/>
    <w:rsid w:val="001023FF"/>
    <w:rsid w:val="00102FD3"/>
    <w:rsid w:val="00103B7B"/>
    <w:rsid w:val="00104E07"/>
    <w:rsid w:val="00105135"/>
    <w:rsid w:val="00106D9D"/>
    <w:rsid w:val="0011115B"/>
    <w:rsid w:val="00111BC4"/>
    <w:rsid w:val="00112193"/>
    <w:rsid w:val="001121CD"/>
    <w:rsid w:val="0011233D"/>
    <w:rsid w:val="00112B96"/>
    <w:rsid w:val="00113ABA"/>
    <w:rsid w:val="00114EE6"/>
    <w:rsid w:val="00114FF0"/>
    <w:rsid w:val="001152F4"/>
    <w:rsid w:val="00115EBA"/>
    <w:rsid w:val="00116305"/>
    <w:rsid w:val="001163DD"/>
    <w:rsid w:val="00120272"/>
    <w:rsid w:val="00120380"/>
    <w:rsid w:val="00120C38"/>
    <w:rsid w:val="0012140E"/>
    <w:rsid w:val="00122B18"/>
    <w:rsid w:val="00123F51"/>
    <w:rsid w:val="0012563C"/>
    <w:rsid w:val="0012584C"/>
    <w:rsid w:val="001258FC"/>
    <w:rsid w:val="00125EBB"/>
    <w:rsid w:val="00126656"/>
    <w:rsid w:val="001266A5"/>
    <w:rsid w:val="00126F6F"/>
    <w:rsid w:val="00130143"/>
    <w:rsid w:val="00131FBA"/>
    <w:rsid w:val="0013305F"/>
    <w:rsid w:val="00133EB8"/>
    <w:rsid w:val="00134086"/>
    <w:rsid w:val="0013574E"/>
    <w:rsid w:val="001361F9"/>
    <w:rsid w:val="0013713E"/>
    <w:rsid w:val="00140B4D"/>
    <w:rsid w:val="00141E2F"/>
    <w:rsid w:val="0014226D"/>
    <w:rsid w:val="00142D63"/>
    <w:rsid w:val="001435B8"/>
    <w:rsid w:val="00143EDF"/>
    <w:rsid w:val="0014451B"/>
    <w:rsid w:val="00144B92"/>
    <w:rsid w:val="0015254C"/>
    <w:rsid w:val="001527CB"/>
    <w:rsid w:val="00152E24"/>
    <w:rsid w:val="001544C9"/>
    <w:rsid w:val="00154EDA"/>
    <w:rsid w:val="00161A12"/>
    <w:rsid w:val="00161A7D"/>
    <w:rsid w:val="00161B82"/>
    <w:rsid w:val="001640C2"/>
    <w:rsid w:val="00164C8C"/>
    <w:rsid w:val="00164F70"/>
    <w:rsid w:val="001658B5"/>
    <w:rsid w:val="00165A70"/>
    <w:rsid w:val="001740C9"/>
    <w:rsid w:val="00175784"/>
    <w:rsid w:val="00175A70"/>
    <w:rsid w:val="00176238"/>
    <w:rsid w:val="00176966"/>
    <w:rsid w:val="00177BB6"/>
    <w:rsid w:val="00177CEE"/>
    <w:rsid w:val="00180E60"/>
    <w:rsid w:val="00182931"/>
    <w:rsid w:val="00182DB0"/>
    <w:rsid w:val="00185601"/>
    <w:rsid w:val="00185A69"/>
    <w:rsid w:val="001865AF"/>
    <w:rsid w:val="00186E6B"/>
    <w:rsid w:val="00190C11"/>
    <w:rsid w:val="0019230E"/>
    <w:rsid w:val="00192382"/>
    <w:rsid w:val="001943B5"/>
    <w:rsid w:val="00194AB5"/>
    <w:rsid w:val="001960A2"/>
    <w:rsid w:val="001960C7"/>
    <w:rsid w:val="00197170"/>
    <w:rsid w:val="001A0DD3"/>
    <w:rsid w:val="001A1A79"/>
    <w:rsid w:val="001A1BC8"/>
    <w:rsid w:val="001A42CF"/>
    <w:rsid w:val="001A616E"/>
    <w:rsid w:val="001A79DC"/>
    <w:rsid w:val="001B1585"/>
    <w:rsid w:val="001B23A5"/>
    <w:rsid w:val="001B50E7"/>
    <w:rsid w:val="001B572F"/>
    <w:rsid w:val="001B5BEE"/>
    <w:rsid w:val="001B708B"/>
    <w:rsid w:val="001C0F9F"/>
    <w:rsid w:val="001C1250"/>
    <w:rsid w:val="001C1730"/>
    <w:rsid w:val="001C3556"/>
    <w:rsid w:val="001C476E"/>
    <w:rsid w:val="001C555D"/>
    <w:rsid w:val="001C5BF2"/>
    <w:rsid w:val="001C61B0"/>
    <w:rsid w:val="001C6489"/>
    <w:rsid w:val="001C6CE3"/>
    <w:rsid w:val="001C6F00"/>
    <w:rsid w:val="001C71C0"/>
    <w:rsid w:val="001C7B96"/>
    <w:rsid w:val="001C7FE7"/>
    <w:rsid w:val="001D0584"/>
    <w:rsid w:val="001D1E12"/>
    <w:rsid w:val="001D4D06"/>
    <w:rsid w:val="001D5BD1"/>
    <w:rsid w:val="001D5D41"/>
    <w:rsid w:val="001D6D0F"/>
    <w:rsid w:val="001E08A2"/>
    <w:rsid w:val="001E1D32"/>
    <w:rsid w:val="001E4B53"/>
    <w:rsid w:val="001E5E27"/>
    <w:rsid w:val="001E64A8"/>
    <w:rsid w:val="001E7845"/>
    <w:rsid w:val="001F2D91"/>
    <w:rsid w:val="001F37DD"/>
    <w:rsid w:val="001F3D97"/>
    <w:rsid w:val="001F6653"/>
    <w:rsid w:val="001F70AF"/>
    <w:rsid w:val="00200BF2"/>
    <w:rsid w:val="00200D64"/>
    <w:rsid w:val="00201CA9"/>
    <w:rsid w:val="00202C12"/>
    <w:rsid w:val="00205EC5"/>
    <w:rsid w:val="00211613"/>
    <w:rsid w:val="00212EA0"/>
    <w:rsid w:val="00212FF8"/>
    <w:rsid w:val="002131F7"/>
    <w:rsid w:val="00215723"/>
    <w:rsid w:val="00216E79"/>
    <w:rsid w:val="00216EE0"/>
    <w:rsid w:val="00216F0D"/>
    <w:rsid w:val="002171FD"/>
    <w:rsid w:val="0021754E"/>
    <w:rsid w:val="002208CB"/>
    <w:rsid w:val="00220A56"/>
    <w:rsid w:val="00223E4C"/>
    <w:rsid w:val="002252D6"/>
    <w:rsid w:val="00226F08"/>
    <w:rsid w:val="00227DB3"/>
    <w:rsid w:val="00230CBB"/>
    <w:rsid w:val="002318A7"/>
    <w:rsid w:val="0023550F"/>
    <w:rsid w:val="002364B7"/>
    <w:rsid w:val="0023714D"/>
    <w:rsid w:val="002371C4"/>
    <w:rsid w:val="002409C0"/>
    <w:rsid w:val="00240C2E"/>
    <w:rsid w:val="00241D4D"/>
    <w:rsid w:val="002424DC"/>
    <w:rsid w:val="002428CC"/>
    <w:rsid w:val="00244D5A"/>
    <w:rsid w:val="00245CA8"/>
    <w:rsid w:val="00250568"/>
    <w:rsid w:val="00251106"/>
    <w:rsid w:val="00251109"/>
    <w:rsid w:val="002516C9"/>
    <w:rsid w:val="00251F3E"/>
    <w:rsid w:val="00252343"/>
    <w:rsid w:val="00252BC4"/>
    <w:rsid w:val="00253016"/>
    <w:rsid w:val="002533E6"/>
    <w:rsid w:val="002546F7"/>
    <w:rsid w:val="00254785"/>
    <w:rsid w:val="00254886"/>
    <w:rsid w:val="002548B0"/>
    <w:rsid w:val="0025582A"/>
    <w:rsid w:val="00257C7E"/>
    <w:rsid w:val="00260459"/>
    <w:rsid w:val="00260634"/>
    <w:rsid w:val="00261C5A"/>
    <w:rsid w:val="0026287D"/>
    <w:rsid w:val="002634C9"/>
    <w:rsid w:val="00264058"/>
    <w:rsid w:val="00264561"/>
    <w:rsid w:val="00264E1A"/>
    <w:rsid w:val="002675B4"/>
    <w:rsid w:val="0027212D"/>
    <w:rsid w:val="00273288"/>
    <w:rsid w:val="00273E1A"/>
    <w:rsid w:val="00273FA4"/>
    <w:rsid w:val="00274AA5"/>
    <w:rsid w:val="00276542"/>
    <w:rsid w:val="00277375"/>
    <w:rsid w:val="00277E04"/>
    <w:rsid w:val="002800BE"/>
    <w:rsid w:val="0028088A"/>
    <w:rsid w:val="00282029"/>
    <w:rsid w:val="0028369D"/>
    <w:rsid w:val="00283A14"/>
    <w:rsid w:val="00283C54"/>
    <w:rsid w:val="002849EA"/>
    <w:rsid w:val="00285AD1"/>
    <w:rsid w:val="002869FA"/>
    <w:rsid w:val="00286A5F"/>
    <w:rsid w:val="00286AB3"/>
    <w:rsid w:val="00286ACF"/>
    <w:rsid w:val="00286B95"/>
    <w:rsid w:val="002876EA"/>
    <w:rsid w:val="00290CEA"/>
    <w:rsid w:val="00290F40"/>
    <w:rsid w:val="00291B74"/>
    <w:rsid w:val="00291D92"/>
    <w:rsid w:val="00292290"/>
    <w:rsid w:val="00292CD6"/>
    <w:rsid w:val="00295B0E"/>
    <w:rsid w:val="00295CF7"/>
    <w:rsid w:val="0029704C"/>
    <w:rsid w:val="00297AC3"/>
    <w:rsid w:val="00297F88"/>
    <w:rsid w:val="002A0321"/>
    <w:rsid w:val="002A076A"/>
    <w:rsid w:val="002A0E3B"/>
    <w:rsid w:val="002A217F"/>
    <w:rsid w:val="002A28D0"/>
    <w:rsid w:val="002A2CAB"/>
    <w:rsid w:val="002A3EAB"/>
    <w:rsid w:val="002A478D"/>
    <w:rsid w:val="002A4E55"/>
    <w:rsid w:val="002A4FA1"/>
    <w:rsid w:val="002A5A37"/>
    <w:rsid w:val="002A63F8"/>
    <w:rsid w:val="002B02BE"/>
    <w:rsid w:val="002B2C35"/>
    <w:rsid w:val="002B2CAC"/>
    <w:rsid w:val="002B3A2D"/>
    <w:rsid w:val="002B3DE4"/>
    <w:rsid w:val="002B41AC"/>
    <w:rsid w:val="002B60E6"/>
    <w:rsid w:val="002B7247"/>
    <w:rsid w:val="002C0633"/>
    <w:rsid w:val="002C06E2"/>
    <w:rsid w:val="002C285C"/>
    <w:rsid w:val="002C493C"/>
    <w:rsid w:val="002C5D40"/>
    <w:rsid w:val="002D1D2D"/>
    <w:rsid w:val="002D212A"/>
    <w:rsid w:val="002D2CC3"/>
    <w:rsid w:val="002D2DDF"/>
    <w:rsid w:val="002D6597"/>
    <w:rsid w:val="002E075E"/>
    <w:rsid w:val="002E08CA"/>
    <w:rsid w:val="002E23CD"/>
    <w:rsid w:val="002E254A"/>
    <w:rsid w:val="002E37C9"/>
    <w:rsid w:val="002E3CEE"/>
    <w:rsid w:val="002E6552"/>
    <w:rsid w:val="002E689C"/>
    <w:rsid w:val="002E69A2"/>
    <w:rsid w:val="002E7C14"/>
    <w:rsid w:val="002F0484"/>
    <w:rsid w:val="002F0A5B"/>
    <w:rsid w:val="002F1F4F"/>
    <w:rsid w:val="002F29AC"/>
    <w:rsid w:val="002F38AA"/>
    <w:rsid w:val="002F41D2"/>
    <w:rsid w:val="002F4D97"/>
    <w:rsid w:val="002F66A0"/>
    <w:rsid w:val="002F6FDF"/>
    <w:rsid w:val="002F7562"/>
    <w:rsid w:val="00300E7C"/>
    <w:rsid w:val="003010B0"/>
    <w:rsid w:val="00303B14"/>
    <w:rsid w:val="00304E13"/>
    <w:rsid w:val="00304F72"/>
    <w:rsid w:val="003065F3"/>
    <w:rsid w:val="00307470"/>
    <w:rsid w:val="00311B91"/>
    <w:rsid w:val="00311BA4"/>
    <w:rsid w:val="00312080"/>
    <w:rsid w:val="003134B0"/>
    <w:rsid w:val="0031605E"/>
    <w:rsid w:val="00320B5D"/>
    <w:rsid w:val="00324E38"/>
    <w:rsid w:val="00324E96"/>
    <w:rsid w:val="00326D98"/>
    <w:rsid w:val="003271EB"/>
    <w:rsid w:val="00327FD5"/>
    <w:rsid w:val="00331A09"/>
    <w:rsid w:val="00332A45"/>
    <w:rsid w:val="00332ECF"/>
    <w:rsid w:val="0033437B"/>
    <w:rsid w:val="003347FA"/>
    <w:rsid w:val="00335735"/>
    <w:rsid w:val="003357C0"/>
    <w:rsid w:val="00340A76"/>
    <w:rsid w:val="00340FA0"/>
    <w:rsid w:val="003415CC"/>
    <w:rsid w:val="00344F5E"/>
    <w:rsid w:val="00345539"/>
    <w:rsid w:val="003462A9"/>
    <w:rsid w:val="00346366"/>
    <w:rsid w:val="00346842"/>
    <w:rsid w:val="00347709"/>
    <w:rsid w:val="003506D9"/>
    <w:rsid w:val="00352410"/>
    <w:rsid w:val="003528DC"/>
    <w:rsid w:val="0035292C"/>
    <w:rsid w:val="00355BE6"/>
    <w:rsid w:val="003569E3"/>
    <w:rsid w:val="003628DC"/>
    <w:rsid w:val="00362987"/>
    <w:rsid w:val="00363759"/>
    <w:rsid w:val="00363B70"/>
    <w:rsid w:val="00365135"/>
    <w:rsid w:val="003667AC"/>
    <w:rsid w:val="00367C3E"/>
    <w:rsid w:val="00367CDA"/>
    <w:rsid w:val="00372276"/>
    <w:rsid w:val="00372D98"/>
    <w:rsid w:val="00373427"/>
    <w:rsid w:val="00373731"/>
    <w:rsid w:val="00374A7B"/>
    <w:rsid w:val="00375830"/>
    <w:rsid w:val="00376041"/>
    <w:rsid w:val="00376A6B"/>
    <w:rsid w:val="00380F04"/>
    <w:rsid w:val="00383117"/>
    <w:rsid w:val="003840AE"/>
    <w:rsid w:val="00384DAA"/>
    <w:rsid w:val="00386EB3"/>
    <w:rsid w:val="00387211"/>
    <w:rsid w:val="00390DD4"/>
    <w:rsid w:val="0039282B"/>
    <w:rsid w:val="00394655"/>
    <w:rsid w:val="00394E0E"/>
    <w:rsid w:val="00394E80"/>
    <w:rsid w:val="00395AEB"/>
    <w:rsid w:val="00396AF1"/>
    <w:rsid w:val="00396E15"/>
    <w:rsid w:val="0039773D"/>
    <w:rsid w:val="003A13F3"/>
    <w:rsid w:val="003A1401"/>
    <w:rsid w:val="003A47CE"/>
    <w:rsid w:val="003A6B75"/>
    <w:rsid w:val="003B0FFA"/>
    <w:rsid w:val="003B1834"/>
    <w:rsid w:val="003B245F"/>
    <w:rsid w:val="003B2A00"/>
    <w:rsid w:val="003B4D9F"/>
    <w:rsid w:val="003B7749"/>
    <w:rsid w:val="003B77BF"/>
    <w:rsid w:val="003C052F"/>
    <w:rsid w:val="003C0547"/>
    <w:rsid w:val="003C1871"/>
    <w:rsid w:val="003C21B2"/>
    <w:rsid w:val="003C4CCC"/>
    <w:rsid w:val="003C58F0"/>
    <w:rsid w:val="003C59A1"/>
    <w:rsid w:val="003C6941"/>
    <w:rsid w:val="003C6A23"/>
    <w:rsid w:val="003C71E8"/>
    <w:rsid w:val="003C7A92"/>
    <w:rsid w:val="003D464C"/>
    <w:rsid w:val="003D60F9"/>
    <w:rsid w:val="003E0B0E"/>
    <w:rsid w:val="003E0BE0"/>
    <w:rsid w:val="003E1458"/>
    <w:rsid w:val="003E247B"/>
    <w:rsid w:val="003E2ED1"/>
    <w:rsid w:val="003E3C71"/>
    <w:rsid w:val="003E4025"/>
    <w:rsid w:val="003E4602"/>
    <w:rsid w:val="003E5F95"/>
    <w:rsid w:val="003E6FD7"/>
    <w:rsid w:val="003E7EB4"/>
    <w:rsid w:val="003F0EB4"/>
    <w:rsid w:val="003F140E"/>
    <w:rsid w:val="003F16D0"/>
    <w:rsid w:val="003F1C58"/>
    <w:rsid w:val="003F2069"/>
    <w:rsid w:val="003F273D"/>
    <w:rsid w:val="003F5619"/>
    <w:rsid w:val="003F5F10"/>
    <w:rsid w:val="004001E2"/>
    <w:rsid w:val="00400334"/>
    <w:rsid w:val="00400C98"/>
    <w:rsid w:val="00400EE0"/>
    <w:rsid w:val="004028D9"/>
    <w:rsid w:val="00402951"/>
    <w:rsid w:val="00403708"/>
    <w:rsid w:val="00404268"/>
    <w:rsid w:val="00404792"/>
    <w:rsid w:val="00405706"/>
    <w:rsid w:val="00405F5E"/>
    <w:rsid w:val="00407D84"/>
    <w:rsid w:val="0041083B"/>
    <w:rsid w:val="00410FF6"/>
    <w:rsid w:val="0041175B"/>
    <w:rsid w:val="00411B56"/>
    <w:rsid w:val="0041282D"/>
    <w:rsid w:val="00412F2A"/>
    <w:rsid w:val="00413264"/>
    <w:rsid w:val="0041395F"/>
    <w:rsid w:val="0041423A"/>
    <w:rsid w:val="00414E42"/>
    <w:rsid w:val="004157E1"/>
    <w:rsid w:val="00415C30"/>
    <w:rsid w:val="004170D0"/>
    <w:rsid w:val="00417AC6"/>
    <w:rsid w:val="00417DAC"/>
    <w:rsid w:val="00420364"/>
    <w:rsid w:val="004214F5"/>
    <w:rsid w:val="004217BA"/>
    <w:rsid w:val="004224DC"/>
    <w:rsid w:val="00422C4F"/>
    <w:rsid w:val="00424905"/>
    <w:rsid w:val="00425AFE"/>
    <w:rsid w:val="00425D06"/>
    <w:rsid w:val="004262A0"/>
    <w:rsid w:val="00427E27"/>
    <w:rsid w:val="00430AE8"/>
    <w:rsid w:val="00430CBF"/>
    <w:rsid w:val="0043159D"/>
    <w:rsid w:val="004321D5"/>
    <w:rsid w:val="00432932"/>
    <w:rsid w:val="00433548"/>
    <w:rsid w:val="004335A8"/>
    <w:rsid w:val="004355BA"/>
    <w:rsid w:val="00436C3F"/>
    <w:rsid w:val="00436CD8"/>
    <w:rsid w:val="00440382"/>
    <w:rsid w:val="004403EC"/>
    <w:rsid w:val="004404D6"/>
    <w:rsid w:val="0044099B"/>
    <w:rsid w:val="00440BC0"/>
    <w:rsid w:val="00440EAD"/>
    <w:rsid w:val="00442276"/>
    <w:rsid w:val="004431EC"/>
    <w:rsid w:val="00443B2E"/>
    <w:rsid w:val="004440BD"/>
    <w:rsid w:val="00444CB8"/>
    <w:rsid w:val="00444D6B"/>
    <w:rsid w:val="004462DB"/>
    <w:rsid w:val="00451B9D"/>
    <w:rsid w:val="00451D63"/>
    <w:rsid w:val="00451F33"/>
    <w:rsid w:val="00453284"/>
    <w:rsid w:val="00455349"/>
    <w:rsid w:val="004571A9"/>
    <w:rsid w:val="00457506"/>
    <w:rsid w:val="00457CC7"/>
    <w:rsid w:val="0046057F"/>
    <w:rsid w:val="00466B80"/>
    <w:rsid w:val="00466BB0"/>
    <w:rsid w:val="004701E0"/>
    <w:rsid w:val="00471A9F"/>
    <w:rsid w:val="00471FBE"/>
    <w:rsid w:val="0047202B"/>
    <w:rsid w:val="00473FC8"/>
    <w:rsid w:val="004741B0"/>
    <w:rsid w:val="00475104"/>
    <w:rsid w:val="0047771D"/>
    <w:rsid w:val="00477A70"/>
    <w:rsid w:val="004821F0"/>
    <w:rsid w:val="00483B30"/>
    <w:rsid w:val="00484001"/>
    <w:rsid w:val="00486744"/>
    <w:rsid w:val="00486B6D"/>
    <w:rsid w:val="004874ED"/>
    <w:rsid w:val="00487E6F"/>
    <w:rsid w:val="00487FB2"/>
    <w:rsid w:val="00491955"/>
    <w:rsid w:val="0049346C"/>
    <w:rsid w:val="004939FB"/>
    <w:rsid w:val="00493C7E"/>
    <w:rsid w:val="00494603"/>
    <w:rsid w:val="00494F50"/>
    <w:rsid w:val="00496288"/>
    <w:rsid w:val="0049646A"/>
    <w:rsid w:val="00496B4B"/>
    <w:rsid w:val="0049759B"/>
    <w:rsid w:val="004A0389"/>
    <w:rsid w:val="004A2DE0"/>
    <w:rsid w:val="004A4CDF"/>
    <w:rsid w:val="004A56E8"/>
    <w:rsid w:val="004B1C2E"/>
    <w:rsid w:val="004B37FD"/>
    <w:rsid w:val="004B3E54"/>
    <w:rsid w:val="004B47A2"/>
    <w:rsid w:val="004B6011"/>
    <w:rsid w:val="004B69D2"/>
    <w:rsid w:val="004C1C9B"/>
    <w:rsid w:val="004C32C3"/>
    <w:rsid w:val="004C340A"/>
    <w:rsid w:val="004C5B73"/>
    <w:rsid w:val="004C5E74"/>
    <w:rsid w:val="004C66F4"/>
    <w:rsid w:val="004D08C2"/>
    <w:rsid w:val="004D198A"/>
    <w:rsid w:val="004D2D54"/>
    <w:rsid w:val="004D7E60"/>
    <w:rsid w:val="004E2348"/>
    <w:rsid w:val="004E23D0"/>
    <w:rsid w:val="004E2517"/>
    <w:rsid w:val="004E30B6"/>
    <w:rsid w:val="004E7173"/>
    <w:rsid w:val="004E742F"/>
    <w:rsid w:val="004F0B78"/>
    <w:rsid w:val="004F2038"/>
    <w:rsid w:val="004F33B9"/>
    <w:rsid w:val="004F3CD7"/>
    <w:rsid w:val="004F3E3E"/>
    <w:rsid w:val="004F40EF"/>
    <w:rsid w:val="004F4DA0"/>
    <w:rsid w:val="004F5C64"/>
    <w:rsid w:val="004F6F9C"/>
    <w:rsid w:val="004F7DDE"/>
    <w:rsid w:val="00500B5C"/>
    <w:rsid w:val="005014AD"/>
    <w:rsid w:val="00502A51"/>
    <w:rsid w:val="00502C90"/>
    <w:rsid w:val="00502DE7"/>
    <w:rsid w:val="00503040"/>
    <w:rsid w:val="0050404A"/>
    <w:rsid w:val="005041F4"/>
    <w:rsid w:val="005050E1"/>
    <w:rsid w:val="00505CBC"/>
    <w:rsid w:val="00506CB9"/>
    <w:rsid w:val="00506CC0"/>
    <w:rsid w:val="00510B4B"/>
    <w:rsid w:val="00511133"/>
    <w:rsid w:val="005112E2"/>
    <w:rsid w:val="005113DB"/>
    <w:rsid w:val="0051212E"/>
    <w:rsid w:val="005128D8"/>
    <w:rsid w:val="00513B59"/>
    <w:rsid w:val="00513CB7"/>
    <w:rsid w:val="00514E5C"/>
    <w:rsid w:val="00515155"/>
    <w:rsid w:val="00515B33"/>
    <w:rsid w:val="00515CE5"/>
    <w:rsid w:val="005161BA"/>
    <w:rsid w:val="00517786"/>
    <w:rsid w:val="00520079"/>
    <w:rsid w:val="00520CF8"/>
    <w:rsid w:val="00521A1C"/>
    <w:rsid w:val="005241E6"/>
    <w:rsid w:val="00525419"/>
    <w:rsid w:val="00525F03"/>
    <w:rsid w:val="00526FBF"/>
    <w:rsid w:val="00530C3D"/>
    <w:rsid w:val="005321F4"/>
    <w:rsid w:val="00532AF1"/>
    <w:rsid w:val="0053327D"/>
    <w:rsid w:val="005338F9"/>
    <w:rsid w:val="00534FCA"/>
    <w:rsid w:val="00536F5B"/>
    <w:rsid w:val="0053720C"/>
    <w:rsid w:val="00541ED0"/>
    <w:rsid w:val="00542529"/>
    <w:rsid w:val="00542806"/>
    <w:rsid w:val="00542E44"/>
    <w:rsid w:val="00546283"/>
    <w:rsid w:val="00546476"/>
    <w:rsid w:val="00546ED4"/>
    <w:rsid w:val="005473ED"/>
    <w:rsid w:val="00547A99"/>
    <w:rsid w:val="005506BC"/>
    <w:rsid w:val="0055234D"/>
    <w:rsid w:val="00552EED"/>
    <w:rsid w:val="005537B4"/>
    <w:rsid w:val="005540FC"/>
    <w:rsid w:val="0055723D"/>
    <w:rsid w:val="00557969"/>
    <w:rsid w:val="005621DF"/>
    <w:rsid w:val="005628EA"/>
    <w:rsid w:val="00563F61"/>
    <w:rsid w:val="00564097"/>
    <w:rsid w:val="00564202"/>
    <w:rsid w:val="0056598C"/>
    <w:rsid w:val="00567D2B"/>
    <w:rsid w:val="00571804"/>
    <w:rsid w:val="00571B41"/>
    <w:rsid w:val="005724F6"/>
    <w:rsid w:val="005729F5"/>
    <w:rsid w:val="005737ED"/>
    <w:rsid w:val="005748F4"/>
    <w:rsid w:val="00574DAB"/>
    <w:rsid w:val="00575E3A"/>
    <w:rsid w:val="00577783"/>
    <w:rsid w:val="005808DA"/>
    <w:rsid w:val="00580BA8"/>
    <w:rsid w:val="0058151E"/>
    <w:rsid w:val="00581A03"/>
    <w:rsid w:val="00582B7C"/>
    <w:rsid w:val="0058383C"/>
    <w:rsid w:val="005841F6"/>
    <w:rsid w:val="00584365"/>
    <w:rsid w:val="00584487"/>
    <w:rsid w:val="00584B23"/>
    <w:rsid w:val="00584EC3"/>
    <w:rsid w:val="0058527C"/>
    <w:rsid w:val="00586D62"/>
    <w:rsid w:val="00586EF8"/>
    <w:rsid w:val="00592F5F"/>
    <w:rsid w:val="0059360C"/>
    <w:rsid w:val="00596013"/>
    <w:rsid w:val="005A1484"/>
    <w:rsid w:val="005A15BE"/>
    <w:rsid w:val="005A15E5"/>
    <w:rsid w:val="005A17DF"/>
    <w:rsid w:val="005A1DB3"/>
    <w:rsid w:val="005A1DD5"/>
    <w:rsid w:val="005A325B"/>
    <w:rsid w:val="005A3B3F"/>
    <w:rsid w:val="005A4339"/>
    <w:rsid w:val="005A4C4C"/>
    <w:rsid w:val="005B1EC8"/>
    <w:rsid w:val="005B1EF3"/>
    <w:rsid w:val="005B2151"/>
    <w:rsid w:val="005B23F5"/>
    <w:rsid w:val="005B2EAD"/>
    <w:rsid w:val="005B5E85"/>
    <w:rsid w:val="005B6667"/>
    <w:rsid w:val="005B6D40"/>
    <w:rsid w:val="005C01D4"/>
    <w:rsid w:val="005C0F9E"/>
    <w:rsid w:val="005C2CDB"/>
    <w:rsid w:val="005C3A03"/>
    <w:rsid w:val="005C4207"/>
    <w:rsid w:val="005C43D7"/>
    <w:rsid w:val="005C5EE8"/>
    <w:rsid w:val="005C5F06"/>
    <w:rsid w:val="005D058E"/>
    <w:rsid w:val="005D05F7"/>
    <w:rsid w:val="005D115B"/>
    <w:rsid w:val="005D15B6"/>
    <w:rsid w:val="005D178D"/>
    <w:rsid w:val="005D1EA6"/>
    <w:rsid w:val="005D2B54"/>
    <w:rsid w:val="005D4443"/>
    <w:rsid w:val="005D5B48"/>
    <w:rsid w:val="005D5BC4"/>
    <w:rsid w:val="005D7381"/>
    <w:rsid w:val="005E0198"/>
    <w:rsid w:val="005E0B27"/>
    <w:rsid w:val="005E5251"/>
    <w:rsid w:val="005E5F4D"/>
    <w:rsid w:val="005E6271"/>
    <w:rsid w:val="005E6A8B"/>
    <w:rsid w:val="005E6DAB"/>
    <w:rsid w:val="005E7516"/>
    <w:rsid w:val="005E751D"/>
    <w:rsid w:val="005E7714"/>
    <w:rsid w:val="005E7A1A"/>
    <w:rsid w:val="005E7F30"/>
    <w:rsid w:val="005F0459"/>
    <w:rsid w:val="005F0546"/>
    <w:rsid w:val="005F23D7"/>
    <w:rsid w:val="005F245D"/>
    <w:rsid w:val="005F389A"/>
    <w:rsid w:val="005F3F89"/>
    <w:rsid w:val="005F44E6"/>
    <w:rsid w:val="005F4702"/>
    <w:rsid w:val="005F4DF9"/>
    <w:rsid w:val="005F4EE9"/>
    <w:rsid w:val="005F58F9"/>
    <w:rsid w:val="005F59A8"/>
    <w:rsid w:val="005F7B5A"/>
    <w:rsid w:val="00601E1E"/>
    <w:rsid w:val="00602ED2"/>
    <w:rsid w:val="00604AB6"/>
    <w:rsid w:val="00604EFF"/>
    <w:rsid w:val="00605B78"/>
    <w:rsid w:val="006069E9"/>
    <w:rsid w:val="00607C1C"/>
    <w:rsid w:val="006154FD"/>
    <w:rsid w:val="0061585A"/>
    <w:rsid w:val="0061641C"/>
    <w:rsid w:val="00617898"/>
    <w:rsid w:val="006178C9"/>
    <w:rsid w:val="00620A87"/>
    <w:rsid w:val="006216D2"/>
    <w:rsid w:val="00622DCE"/>
    <w:rsid w:val="00623180"/>
    <w:rsid w:val="00630AB5"/>
    <w:rsid w:val="00631103"/>
    <w:rsid w:val="00633379"/>
    <w:rsid w:val="00633521"/>
    <w:rsid w:val="00633B89"/>
    <w:rsid w:val="0063455C"/>
    <w:rsid w:val="006349C0"/>
    <w:rsid w:val="00635F77"/>
    <w:rsid w:val="0063641A"/>
    <w:rsid w:val="00636F12"/>
    <w:rsid w:val="0063789A"/>
    <w:rsid w:val="00640611"/>
    <w:rsid w:val="00640B8C"/>
    <w:rsid w:val="00640FF6"/>
    <w:rsid w:val="00641B0B"/>
    <w:rsid w:val="006431A8"/>
    <w:rsid w:val="006453EA"/>
    <w:rsid w:val="0064554C"/>
    <w:rsid w:val="00645704"/>
    <w:rsid w:val="00645FE2"/>
    <w:rsid w:val="00647268"/>
    <w:rsid w:val="006472AF"/>
    <w:rsid w:val="00647982"/>
    <w:rsid w:val="00650CA4"/>
    <w:rsid w:val="006516DD"/>
    <w:rsid w:val="00653274"/>
    <w:rsid w:val="006566E0"/>
    <w:rsid w:val="00656733"/>
    <w:rsid w:val="006568A4"/>
    <w:rsid w:val="00657CBE"/>
    <w:rsid w:val="00660BCF"/>
    <w:rsid w:val="00666AA9"/>
    <w:rsid w:val="00666FF7"/>
    <w:rsid w:val="00670105"/>
    <w:rsid w:val="0067014E"/>
    <w:rsid w:val="00670AAE"/>
    <w:rsid w:val="00670CFC"/>
    <w:rsid w:val="006726AC"/>
    <w:rsid w:val="00672C95"/>
    <w:rsid w:val="00673684"/>
    <w:rsid w:val="00673B8E"/>
    <w:rsid w:val="006748CB"/>
    <w:rsid w:val="00674BB4"/>
    <w:rsid w:val="00675159"/>
    <w:rsid w:val="0067775F"/>
    <w:rsid w:val="00677913"/>
    <w:rsid w:val="00677FA6"/>
    <w:rsid w:val="00680E89"/>
    <w:rsid w:val="006817D4"/>
    <w:rsid w:val="00683A61"/>
    <w:rsid w:val="0069076D"/>
    <w:rsid w:val="00690A5A"/>
    <w:rsid w:val="00692F52"/>
    <w:rsid w:val="0069330C"/>
    <w:rsid w:val="00695002"/>
    <w:rsid w:val="0069519D"/>
    <w:rsid w:val="00697F62"/>
    <w:rsid w:val="006A0C7B"/>
    <w:rsid w:val="006A1724"/>
    <w:rsid w:val="006A1F7C"/>
    <w:rsid w:val="006A2131"/>
    <w:rsid w:val="006A2818"/>
    <w:rsid w:val="006A2CB3"/>
    <w:rsid w:val="006A3883"/>
    <w:rsid w:val="006A4E8C"/>
    <w:rsid w:val="006A5431"/>
    <w:rsid w:val="006A5D35"/>
    <w:rsid w:val="006A5EA0"/>
    <w:rsid w:val="006A622F"/>
    <w:rsid w:val="006A6280"/>
    <w:rsid w:val="006A6802"/>
    <w:rsid w:val="006A74D5"/>
    <w:rsid w:val="006A7A95"/>
    <w:rsid w:val="006B080D"/>
    <w:rsid w:val="006B16B0"/>
    <w:rsid w:val="006B2462"/>
    <w:rsid w:val="006B3162"/>
    <w:rsid w:val="006B5AD6"/>
    <w:rsid w:val="006B61E1"/>
    <w:rsid w:val="006B78A4"/>
    <w:rsid w:val="006B793A"/>
    <w:rsid w:val="006C3D0F"/>
    <w:rsid w:val="006C45EB"/>
    <w:rsid w:val="006C4EEE"/>
    <w:rsid w:val="006C5D7F"/>
    <w:rsid w:val="006C5DD0"/>
    <w:rsid w:val="006C6327"/>
    <w:rsid w:val="006C67D1"/>
    <w:rsid w:val="006D097B"/>
    <w:rsid w:val="006D0A34"/>
    <w:rsid w:val="006D1E8E"/>
    <w:rsid w:val="006D2A73"/>
    <w:rsid w:val="006D2BD0"/>
    <w:rsid w:val="006D3007"/>
    <w:rsid w:val="006D34A0"/>
    <w:rsid w:val="006D55D4"/>
    <w:rsid w:val="006D5822"/>
    <w:rsid w:val="006D6984"/>
    <w:rsid w:val="006D6ECF"/>
    <w:rsid w:val="006D6F14"/>
    <w:rsid w:val="006D751B"/>
    <w:rsid w:val="006E03F6"/>
    <w:rsid w:val="006E3CB5"/>
    <w:rsid w:val="006E4548"/>
    <w:rsid w:val="006E5574"/>
    <w:rsid w:val="006E625B"/>
    <w:rsid w:val="006E7D4D"/>
    <w:rsid w:val="006F0564"/>
    <w:rsid w:val="006F06EC"/>
    <w:rsid w:val="006F2C8D"/>
    <w:rsid w:val="006F2CCB"/>
    <w:rsid w:val="006F30BB"/>
    <w:rsid w:val="006F3B16"/>
    <w:rsid w:val="006F5866"/>
    <w:rsid w:val="006F59FE"/>
    <w:rsid w:val="006F5D04"/>
    <w:rsid w:val="006F68BC"/>
    <w:rsid w:val="007040D8"/>
    <w:rsid w:val="007041BE"/>
    <w:rsid w:val="007043E0"/>
    <w:rsid w:val="00704756"/>
    <w:rsid w:val="0070533E"/>
    <w:rsid w:val="00706844"/>
    <w:rsid w:val="00706F6F"/>
    <w:rsid w:val="0070778A"/>
    <w:rsid w:val="00707B0F"/>
    <w:rsid w:val="00707D6F"/>
    <w:rsid w:val="00710E03"/>
    <w:rsid w:val="007118BC"/>
    <w:rsid w:val="007142B8"/>
    <w:rsid w:val="00715832"/>
    <w:rsid w:val="00717610"/>
    <w:rsid w:val="00717847"/>
    <w:rsid w:val="00717E3B"/>
    <w:rsid w:val="007207DA"/>
    <w:rsid w:val="007208CB"/>
    <w:rsid w:val="00720FF5"/>
    <w:rsid w:val="00721339"/>
    <w:rsid w:val="00721BA0"/>
    <w:rsid w:val="00722514"/>
    <w:rsid w:val="00722BB7"/>
    <w:rsid w:val="00722DF2"/>
    <w:rsid w:val="00723CD8"/>
    <w:rsid w:val="00724BBB"/>
    <w:rsid w:val="00725532"/>
    <w:rsid w:val="00725790"/>
    <w:rsid w:val="00726678"/>
    <w:rsid w:val="00733737"/>
    <w:rsid w:val="00733C49"/>
    <w:rsid w:val="00733D40"/>
    <w:rsid w:val="007350F2"/>
    <w:rsid w:val="0073706F"/>
    <w:rsid w:val="00737113"/>
    <w:rsid w:val="00737448"/>
    <w:rsid w:val="007376F2"/>
    <w:rsid w:val="00740AD4"/>
    <w:rsid w:val="007412B4"/>
    <w:rsid w:val="00741CEE"/>
    <w:rsid w:val="00741F04"/>
    <w:rsid w:val="00742509"/>
    <w:rsid w:val="0074381E"/>
    <w:rsid w:val="00743B10"/>
    <w:rsid w:val="0074546F"/>
    <w:rsid w:val="0074562D"/>
    <w:rsid w:val="00745A3F"/>
    <w:rsid w:val="00745F4B"/>
    <w:rsid w:val="007465A0"/>
    <w:rsid w:val="00746B45"/>
    <w:rsid w:val="0074715B"/>
    <w:rsid w:val="007472DA"/>
    <w:rsid w:val="007514DA"/>
    <w:rsid w:val="0075277C"/>
    <w:rsid w:val="00754772"/>
    <w:rsid w:val="00755BAE"/>
    <w:rsid w:val="00755CD2"/>
    <w:rsid w:val="00756329"/>
    <w:rsid w:val="00756336"/>
    <w:rsid w:val="00756461"/>
    <w:rsid w:val="00757ED9"/>
    <w:rsid w:val="007613F5"/>
    <w:rsid w:val="007631E3"/>
    <w:rsid w:val="00763CEB"/>
    <w:rsid w:val="007662ED"/>
    <w:rsid w:val="007700B1"/>
    <w:rsid w:val="0077021E"/>
    <w:rsid w:val="00771CB0"/>
    <w:rsid w:val="007724AB"/>
    <w:rsid w:val="007725D5"/>
    <w:rsid w:val="00773786"/>
    <w:rsid w:val="00773DCD"/>
    <w:rsid w:val="00774882"/>
    <w:rsid w:val="00774BFB"/>
    <w:rsid w:val="00774FF8"/>
    <w:rsid w:val="00775125"/>
    <w:rsid w:val="00775D21"/>
    <w:rsid w:val="00776D15"/>
    <w:rsid w:val="00780268"/>
    <w:rsid w:val="00781893"/>
    <w:rsid w:val="00781A2B"/>
    <w:rsid w:val="0078399D"/>
    <w:rsid w:val="00786116"/>
    <w:rsid w:val="0078620B"/>
    <w:rsid w:val="00786E4A"/>
    <w:rsid w:val="0078738D"/>
    <w:rsid w:val="00787629"/>
    <w:rsid w:val="00790B86"/>
    <w:rsid w:val="00791D7C"/>
    <w:rsid w:val="00791E59"/>
    <w:rsid w:val="00792843"/>
    <w:rsid w:val="00792955"/>
    <w:rsid w:val="00794341"/>
    <w:rsid w:val="0079446A"/>
    <w:rsid w:val="00796464"/>
    <w:rsid w:val="00796D7C"/>
    <w:rsid w:val="00797486"/>
    <w:rsid w:val="007A08B3"/>
    <w:rsid w:val="007A1004"/>
    <w:rsid w:val="007A2530"/>
    <w:rsid w:val="007A253B"/>
    <w:rsid w:val="007A3B4D"/>
    <w:rsid w:val="007A42F4"/>
    <w:rsid w:val="007A5B20"/>
    <w:rsid w:val="007B000F"/>
    <w:rsid w:val="007B22F6"/>
    <w:rsid w:val="007B3594"/>
    <w:rsid w:val="007B6480"/>
    <w:rsid w:val="007B675E"/>
    <w:rsid w:val="007B7455"/>
    <w:rsid w:val="007B7DD0"/>
    <w:rsid w:val="007C1336"/>
    <w:rsid w:val="007C276A"/>
    <w:rsid w:val="007C48CF"/>
    <w:rsid w:val="007C52DA"/>
    <w:rsid w:val="007C5388"/>
    <w:rsid w:val="007C58B9"/>
    <w:rsid w:val="007C624E"/>
    <w:rsid w:val="007C62B4"/>
    <w:rsid w:val="007C6761"/>
    <w:rsid w:val="007C687B"/>
    <w:rsid w:val="007C6F07"/>
    <w:rsid w:val="007C7F99"/>
    <w:rsid w:val="007D0910"/>
    <w:rsid w:val="007D14CE"/>
    <w:rsid w:val="007D184B"/>
    <w:rsid w:val="007D18A3"/>
    <w:rsid w:val="007D2D3C"/>
    <w:rsid w:val="007D2D99"/>
    <w:rsid w:val="007D2E7E"/>
    <w:rsid w:val="007D34E4"/>
    <w:rsid w:val="007D4494"/>
    <w:rsid w:val="007D4719"/>
    <w:rsid w:val="007D4742"/>
    <w:rsid w:val="007D521E"/>
    <w:rsid w:val="007D7796"/>
    <w:rsid w:val="007D7EE3"/>
    <w:rsid w:val="007E03E5"/>
    <w:rsid w:val="007E089E"/>
    <w:rsid w:val="007E1015"/>
    <w:rsid w:val="007E35FF"/>
    <w:rsid w:val="007E4404"/>
    <w:rsid w:val="007E624C"/>
    <w:rsid w:val="007E6A3E"/>
    <w:rsid w:val="007E757D"/>
    <w:rsid w:val="007E7BFE"/>
    <w:rsid w:val="007F19EC"/>
    <w:rsid w:val="007F2B9E"/>
    <w:rsid w:val="007F5D43"/>
    <w:rsid w:val="007F69D4"/>
    <w:rsid w:val="007F76C2"/>
    <w:rsid w:val="007F7928"/>
    <w:rsid w:val="00800605"/>
    <w:rsid w:val="008018C4"/>
    <w:rsid w:val="00801F5C"/>
    <w:rsid w:val="00806357"/>
    <w:rsid w:val="008073E4"/>
    <w:rsid w:val="008074F6"/>
    <w:rsid w:val="00807E3C"/>
    <w:rsid w:val="00811AA4"/>
    <w:rsid w:val="0081221E"/>
    <w:rsid w:val="00812D4F"/>
    <w:rsid w:val="00814888"/>
    <w:rsid w:val="00815405"/>
    <w:rsid w:val="008159F0"/>
    <w:rsid w:val="008177B9"/>
    <w:rsid w:val="00817B82"/>
    <w:rsid w:val="008210D0"/>
    <w:rsid w:val="00821361"/>
    <w:rsid w:val="00821711"/>
    <w:rsid w:val="008220AB"/>
    <w:rsid w:val="00823C48"/>
    <w:rsid w:val="0082572B"/>
    <w:rsid w:val="00826298"/>
    <w:rsid w:val="00826453"/>
    <w:rsid w:val="00826629"/>
    <w:rsid w:val="00830434"/>
    <w:rsid w:val="00831FDB"/>
    <w:rsid w:val="00832785"/>
    <w:rsid w:val="008329BA"/>
    <w:rsid w:val="00833A4C"/>
    <w:rsid w:val="008348C0"/>
    <w:rsid w:val="0083494A"/>
    <w:rsid w:val="00835576"/>
    <w:rsid w:val="00837770"/>
    <w:rsid w:val="00837ED6"/>
    <w:rsid w:val="00840CE6"/>
    <w:rsid w:val="00841862"/>
    <w:rsid w:val="008427E6"/>
    <w:rsid w:val="00842E12"/>
    <w:rsid w:val="00843101"/>
    <w:rsid w:val="0084491D"/>
    <w:rsid w:val="008454B0"/>
    <w:rsid w:val="00847CF3"/>
    <w:rsid w:val="00851A2E"/>
    <w:rsid w:val="0085286D"/>
    <w:rsid w:val="00854BDE"/>
    <w:rsid w:val="00855288"/>
    <w:rsid w:val="00856282"/>
    <w:rsid w:val="00856A4A"/>
    <w:rsid w:val="00857879"/>
    <w:rsid w:val="008625D6"/>
    <w:rsid w:val="008634C4"/>
    <w:rsid w:val="008638A9"/>
    <w:rsid w:val="00864A09"/>
    <w:rsid w:val="00864AA1"/>
    <w:rsid w:val="008656EF"/>
    <w:rsid w:val="00865752"/>
    <w:rsid w:val="00865925"/>
    <w:rsid w:val="00865A96"/>
    <w:rsid w:val="00866491"/>
    <w:rsid w:val="00866566"/>
    <w:rsid w:val="00867396"/>
    <w:rsid w:val="00867DAA"/>
    <w:rsid w:val="0087082C"/>
    <w:rsid w:val="00870D4A"/>
    <w:rsid w:val="00870F69"/>
    <w:rsid w:val="008722EC"/>
    <w:rsid w:val="008732D8"/>
    <w:rsid w:val="0087569B"/>
    <w:rsid w:val="008757D7"/>
    <w:rsid w:val="0087636B"/>
    <w:rsid w:val="0088047D"/>
    <w:rsid w:val="00882D7C"/>
    <w:rsid w:val="00884CF5"/>
    <w:rsid w:val="00884FB3"/>
    <w:rsid w:val="00886BD5"/>
    <w:rsid w:val="00886F89"/>
    <w:rsid w:val="0089114D"/>
    <w:rsid w:val="0089173C"/>
    <w:rsid w:val="00892380"/>
    <w:rsid w:val="008923AE"/>
    <w:rsid w:val="00893448"/>
    <w:rsid w:val="008937DF"/>
    <w:rsid w:val="00893C8C"/>
    <w:rsid w:val="0089499A"/>
    <w:rsid w:val="00896191"/>
    <w:rsid w:val="00896AAA"/>
    <w:rsid w:val="008A052D"/>
    <w:rsid w:val="008A2549"/>
    <w:rsid w:val="008A4A24"/>
    <w:rsid w:val="008A630F"/>
    <w:rsid w:val="008A637D"/>
    <w:rsid w:val="008A650A"/>
    <w:rsid w:val="008B0772"/>
    <w:rsid w:val="008B0795"/>
    <w:rsid w:val="008B1312"/>
    <w:rsid w:val="008B16A8"/>
    <w:rsid w:val="008B235D"/>
    <w:rsid w:val="008B2854"/>
    <w:rsid w:val="008B2CBA"/>
    <w:rsid w:val="008B3560"/>
    <w:rsid w:val="008B3AD7"/>
    <w:rsid w:val="008B3D7F"/>
    <w:rsid w:val="008B5125"/>
    <w:rsid w:val="008B55A7"/>
    <w:rsid w:val="008B5A61"/>
    <w:rsid w:val="008B60F8"/>
    <w:rsid w:val="008B77CC"/>
    <w:rsid w:val="008C03FD"/>
    <w:rsid w:val="008C0488"/>
    <w:rsid w:val="008C20E6"/>
    <w:rsid w:val="008C241D"/>
    <w:rsid w:val="008C277A"/>
    <w:rsid w:val="008C2794"/>
    <w:rsid w:val="008C5082"/>
    <w:rsid w:val="008C62DB"/>
    <w:rsid w:val="008C7900"/>
    <w:rsid w:val="008D3799"/>
    <w:rsid w:val="008D4080"/>
    <w:rsid w:val="008D53C7"/>
    <w:rsid w:val="008D6024"/>
    <w:rsid w:val="008D61EB"/>
    <w:rsid w:val="008D70EC"/>
    <w:rsid w:val="008E044F"/>
    <w:rsid w:val="008E3624"/>
    <w:rsid w:val="008E3707"/>
    <w:rsid w:val="008E43DF"/>
    <w:rsid w:val="008E531B"/>
    <w:rsid w:val="008E5731"/>
    <w:rsid w:val="008E5C3B"/>
    <w:rsid w:val="008E67CA"/>
    <w:rsid w:val="008E6B41"/>
    <w:rsid w:val="008E7C4E"/>
    <w:rsid w:val="008F0BB8"/>
    <w:rsid w:val="008F0EF3"/>
    <w:rsid w:val="008F16E0"/>
    <w:rsid w:val="008F16F9"/>
    <w:rsid w:val="008F3082"/>
    <w:rsid w:val="008F3849"/>
    <w:rsid w:val="008F5161"/>
    <w:rsid w:val="008F53E4"/>
    <w:rsid w:val="008F568D"/>
    <w:rsid w:val="008F719D"/>
    <w:rsid w:val="00900DD8"/>
    <w:rsid w:val="009039D3"/>
    <w:rsid w:val="00903B54"/>
    <w:rsid w:val="00903DFC"/>
    <w:rsid w:val="00904326"/>
    <w:rsid w:val="00905230"/>
    <w:rsid w:val="00906CAA"/>
    <w:rsid w:val="0091014F"/>
    <w:rsid w:val="00912913"/>
    <w:rsid w:val="009129E7"/>
    <w:rsid w:val="0091306C"/>
    <w:rsid w:val="009137E6"/>
    <w:rsid w:val="009147EA"/>
    <w:rsid w:val="0091524A"/>
    <w:rsid w:val="009161ED"/>
    <w:rsid w:val="00916CA2"/>
    <w:rsid w:val="0091713C"/>
    <w:rsid w:val="00917504"/>
    <w:rsid w:val="009212C7"/>
    <w:rsid w:val="00923DC5"/>
    <w:rsid w:val="009256C5"/>
    <w:rsid w:val="00926193"/>
    <w:rsid w:val="00926533"/>
    <w:rsid w:val="00926658"/>
    <w:rsid w:val="0092680F"/>
    <w:rsid w:val="00926976"/>
    <w:rsid w:val="009272B2"/>
    <w:rsid w:val="009327F7"/>
    <w:rsid w:val="009329EA"/>
    <w:rsid w:val="00933760"/>
    <w:rsid w:val="00933CB3"/>
    <w:rsid w:val="00933DEC"/>
    <w:rsid w:val="0093426F"/>
    <w:rsid w:val="009342F8"/>
    <w:rsid w:val="00935ED0"/>
    <w:rsid w:val="00936889"/>
    <w:rsid w:val="0094181E"/>
    <w:rsid w:val="0094450B"/>
    <w:rsid w:val="00945574"/>
    <w:rsid w:val="00946CD1"/>
    <w:rsid w:val="009504A2"/>
    <w:rsid w:val="00950B52"/>
    <w:rsid w:val="00950CFA"/>
    <w:rsid w:val="00951201"/>
    <w:rsid w:val="00952401"/>
    <w:rsid w:val="00952615"/>
    <w:rsid w:val="00952FCF"/>
    <w:rsid w:val="009531BD"/>
    <w:rsid w:val="009533EF"/>
    <w:rsid w:val="00954C02"/>
    <w:rsid w:val="00955123"/>
    <w:rsid w:val="009561EA"/>
    <w:rsid w:val="00956571"/>
    <w:rsid w:val="0095785C"/>
    <w:rsid w:val="00963D8E"/>
    <w:rsid w:val="009643CD"/>
    <w:rsid w:val="00964805"/>
    <w:rsid w:val="00965D27"/>
    <w:rsid w:val="00965F1E"/>
    <w:rsid w:val="009661A3"/>
    <w:rsid w:val="00966E8D"/>
    <w:rsid w:val="00967EF0"/>
    <w:rsid w:val="00972DE6"/>
    <w:rsid w:val="009742A8"/>
    <w:rsid w:val="0097433B"/>
    <w:rsid w:val="00974E41"/>
    <w:rsid w:val="00975827"/>
    <w:rsid w:val="009825C6"/>
    <w:rsid w:val="00982EBE"/>
    <w:rsid w:val="009845D1"/>
    <w:rsid w:val="00984E03"/>
    <w:rsid w:val="009855D2"/>
    <w:rsid w:val="009862A8"/>
    <w:rsid w:val="00987D59"/>
    <w:rsid w:val="0099083F"/>
    <w:rsid w:val="00990BD3"/>
    <w:rsid w:val="00993EC4"/>
    <w:rsid w:val="00995628"/>
    <w:rsid w:val="009A1902"/>
    <w:rsid w:val="009A50F8"/>
    <w:rsid w:val="009B142A"/>
    <w:rsid w:val="009B1D13"/>
    <w:rsid w:val="009B208E"/>
    <w:rsid w:val="009B21AA"/>
    <w:rsid w:val="009B24E5"/>
    <w:rsid w:val="009B3F57"/>
    <w:rsid w:val="009B507B"/>
    <w:rsid w:val="009B5DC8"/>
    <w:rsid w:val="009B73CF"/>
    <w:rsid w:val="009C045A"/>
    <w:rsid w:val="009C2CCA"/>
    <w:rsid w:val="009C5099"/>
    <w:rsid w:val="009C6FAC"/>
    <w:rsid w:val="009C7FF3"/>
    <w:rsid w:val="009D1ADA"/>
    <w:rsid w:val="009D1BF8"/>
    <w:rsid w:val="009D27FC"/>
    <w:rsid w:val="009D3028"/>
    <w:rsid w:val="009D3388"/>
    <w:rsid w:val="009D4C76"/>
    <w:rsid w:val="009D4DE0"/>
    <w:rsid w:val="009D5D98"/>
    <w:rsid w:val="009D6D4A"/>
    <w:rsid w:val="009E0426"/>
    <w:rsid w:val="009E1CE1"/>
    <w:rsid w:val="009E32AB"/>
    <w:rsid w:val="009E3617"/>
    <w:rsid w:val="009E3F65"/>
    <w:rsid w:val="009E5525"/>
    <w:rsid w:val="009E576B"/>
    <w:rsid w:val="009E660C"/>
    <w:rsid w:val="009F015D"/>
    <w:rsid w:val="009F1092"/>
    <w:rsid w:val="009F1B06"/>
    <w:rsid w:val="009F1F85"/>
    <w:rsid w:val="009F4112"/>
    <w:rsid w:val="009F5028"/>
    <w:rsid w:val="009F6199"/>
    <w:rsid w:val="009F7713"/>
    <w:rsid w:val="00A001F8"/>
    <w:rsid w:val="00A00927"/>
    <w:rsid w:val="00A00A2A"/>
    <w:rsid w:val="00A016F8"/>
    <w:rsid w:val="00A027BF"/>
    <w:rsid w:val="00A02F51"/>
    <w:rsid w:val="00A032C9"/>
    <w:rsid w:val="00A03BD2"/>
    <w:rsid w:val="00A03CBD"/>
    <w:rsid w:val="00A04AD6"/>
    <w:rsid w:val="00A04FD3"/>
    <w:rsid w:val="00A05776"/>
    <w:rsid w:val="00A065BD"/>
    <w:rsid w:val="00A06EDC"/>
    <w:rsid w:val="00A06F60"/>
    <w:rsid w:val="00A10E0A"/>
    <w:rsid w:val="00A11CB8"/>
    <w:rsid w:val="00A1238A"/>
    <w:rsid w:val="00A135FB"/>
    <w:rsid w:val="00A13B58"/>
    <w:rsid w:val="00A15651"/>
    <w:rsid w:val="00A159D6"/>
    <w:rsid w:val="00A15CAD"/>
    <w:rsid w:val="00A16014"/>
    <w:rsid w:val="00A1742A"/>
    <w:rsid w:val="00A175A1"/>
    <w:rsid w:val="00A21049"/>
    <w:rsid w:val="00A22E55"/>
    <w:rsid w:val="00A22F5C"/>
    <w:rsid w:val="00A232A4"/>
    <w:rsid w:val="00A24ADA"/>
    <w:rsid w:val="00A26D1E"/>
    <w:rsid w:val="00A32D0F"/>
    <w:rsid w:val="00A33111"/>
    <w:rsid w:val="00A331FA"/>
    <w:rsid w:val="00A34324"/>
    <w:rsid w:val="00A35C4C"/>
    <w:rsid w:val="00A379A9"/>
    <w:rsid w:val="00A40674"/>
    <w:rsid w:val="00A40EFB"/>
    <w:rsid w:val="00A41DE0"/>
    <w:rsid w:val="00A42182"/>
    <w:rsid w:val="00A4233A"/>
    <w:rsid w:val="00A43C01"/>
    <w:rsid w:val="00A43DE5"/>
    <w:rsid w:val="00A45447"/>
    <w:rsid w:val="00A459CB"/>
    <w:rsid w:val="00A45AA1"/>
    <w:rsid w:val="00A473D9"/>
    <w:rsid w:val="00A47BE8"/>
    <w:rsid w:val="00A50377"/>
    <w:rsid w:val="00A50863"/>
    <w:rsid w:val="00A51400"/>
    <w:rsid w:val="00A517E0"/>
    <w:rsid w:val="00A51FE6"/>
    <w:rsid w:val="00A532E9"/>
    <w:rsid w:val="00A53A66"/>
    <w:rsid w:val="00A54AD9"/>
    <w:rsid w:val="00A55C97"/>
    <w:rsid w:val="00A570F6"/>
    <w:rsid w:val="00A578BF"/>
    <w:rsid w:val="00A60AD3"/>
    <w:rsid w:val="00A639E0"/>
    <w:rsid w:val="00A63A03"/>
    <w:rsid w:val="00A63DAE"/>
    <w:rsid w:val="00A6413D"/>
    <w:rsid w:val="00A65663"/>
    <w:rsid w:val="00A656AE"/>
    <w:rsid w:val="00A65C2F"/>
    <w:rsid w:val="00A66E89"/>
    <w:rsid w:val="00A6719D"/>
    <w:rsid w:val="00A6789D"/>
    <w:rsid w:val="00A71BB1"/>
    <w:rsid w:val="00A72921"/>
    <w:rsid w:val="00A7334F"/>
    <w:rsid w:val="00A74150"/>
    <w:rsid w:val="00A74787"/>
    <w:rsid w:val="00A75BE3"/>
    <w:rsid w:val="00A80897"/>
    <w:rsid w:val="00A813AF"/>
    <w:rsid w:val="00A814B8"/>
    <w:rsid w:val="00A819CB"/>
    <w:rsid w:val="00A834BB"/>
    <w:rsid w:val="00A84FD0"/>
    <w:rsid w:val="00A8695B"/>
    <w:rsid w:val="00A90799"/>
    <w:rsid w:val="00A90EC2"/>
    <w:rsid w:val="00A91162"/>
    <w:rsid w:val="00A92F11"/>
    <w:rsid w:val="00A93960"/>
    <w:rsid w:val="00A93FBA"/>
    <w:rsid w:val="00A9487F"/>
    <w:rsid w:val="00A94B1B"/>
    <w:rsid w:val="00A954CE"/>
    <w:rsid w:val="00A95BD5"/>
    <w:rsid w:val="00A95E48"/>
    <w:rsid w:val="00A97E4F"/>
    <w:rsid w:val="00A97E98"/>
    <w:rsid w:val="00A97FAC"/>
    <w:rsid w:val="00AA03D6"/>
    <w:rsid w:val="00AA21FD"/>
    <w:rsid w:val="00AA292C"/>
    <w:rsid w:val="00AA2E9B"/>
    <w:rsid w:val="00AA2F79"/>
    <w:rsid w:val="00AA6B25"/>
    <w:rsid w:val="00AA6C4A"/>
    <w:rsid w:val="00AB0DEB"/>
    <w:rsid w:val="00AB334F"/>
    <w:rsid w:val="00AB3FDB"/>
    <w:rsid w:val="00AB520E"/>
    <w:rsid w:val="00AB5527"/>
    <w:rsid w:val="00AB5DDB"/>
    <w:rsid w:val="00AB6DEC"/>
    <w:rsid w:val="00AB76D5"/>
    <w:rsid w:val="00AC1D77"/>
    <w:rsid w:val="00AC3359"/>
    <w:rsid w:val="00AC4592"/>
    <w:rsid w:val="00AC45E6"/>
    <w:rsid w:val="00AC50DC"/>
    <w:rsid w:val="00AC6BCC"/>
    <w:rsid w:val="00AC6FBE"/>
    <w:rsid w:val="00AC7941"/>
    <w:rsid w:val="00AC7EC7"/>
    <w:rsid w:val="00AD0310"/>
    <w:rsid w:val="00AD0333"/>
    <w:rsid w:val="00AD17D7"/>
    <w:rsid w:val="00AD2F82"/>
    <w:rsid w:val="00AD342C"/>
    <w:rsid w:val="00AD37B6"/>
    <w:rsid w:val="00AD3DB4"/>
    <w:rsid w:val="00AD3DDB"/>
    <w:rsid w:val="00AD4AFF"/>
    <w:rsid w:val="00AD70B3"/>
    <w:rsid w:val="00AD713F"/>
    <w:rsid w:val="00AD7B33"/>
    <w:rsid w:val="00AD7F4B"/>
    <w:rsid w:val="00AE0437"/>
    <w:rsid w:val="00AE1452"/>
    <w:rsid w:val="00AE182C"/>
    <w:rsid w:val="00AE5936"/>
    <w:rsid w:val="00AE5A16"/>
    <w:rsid w:val="00AE5E87"/>
    <w:rsid w:val="00AF005D"/>
    <w:rsid w:val="00AF0EE1"/>
    <w:rsid w:val="00AF11AA"/>
    <w:rsid w:val="00AF2D9E"/>
    <w:rsid w:val="00AF3B0E"/>
    <w:rsid w:val="00AF5610"/>
    <w:rsid w:val="00AF56C4"/>
    <w:rsid w:val="00AF75E3"/>
    <w:rsid w:val="00AF7AE9"/>
    <w:rsid w:val="00AF7D09"/>
    <w:rsid w:val="00B011D5"/>
    <w:rsid w:val="00B022C7"/>
    <w:rsid w:val="00B0366F"/>
    <w:rsid w:val="00B04837"/>
    <w:rsid w:val="00B04BFB"/>
    <w:rsid w:val="00B053C7"/>
    <w:rsid w:val="00B05540"/>
    <w:rsid w:val="00B05668"/>
    <w:rsid w:val="00B11564"/>
    <w:rsid w:val="00B12476"/>
    <w:rsid w:val="00B127F2"/>
    <w:rsid w:val="00B148FF"/>
    <w:rsid w:val="00B15D07"/>
    <w:rsid w:val="00B16847"/>
    <w:rsid w:val="00B16A0D"/>
    <w:rsid w:val="00B21F4C"/>
    <w:rsid w:val="00B22A0F"/>
    <w:rsid w:val="00B25504"/>
    <w:rsid w:val="00B2569C"/>
    <w:rsid w:val="00B257C3"/>
    <w:rsid w:val="00B25EE3"/>
    <w:rsid w:val="00B26CC0"/>
    <w:rsid w:val="00B27D57"/>
    <w:rsid w:val="00B30AD4"/>
    <w:rsid w:val="00B30E3A"/>
    <w:rsid w:val="00B30EA7"/>
    <w:rsid w:val="00B31A97"/>
    <w:rsid w:val="00B34FA6"/>
    <w:rsid w:val="00B36E63"/>
    <w:rsid w:val="00B3705C"/>
    <w:rsid w:val="00B37260"/>
    <w:rsid w:val="00B3752B"/>
    <w:rsid w:val="00B37597"/>
    <w:rsid w:val="00B37CE3"/>
    <w:rsid w:val="00B41E17"/>
    <w:rsid w:val="00B422C9"/>
    <w:rsid w:val="00B4297A"/>
    <w:rsid w:val="00B44F80"/>
    <w:rsid w:val="00B455B1"/>
    <w:rsid w:val="00B45E25"/>
    <w:rsid w:val="00B4693F"/>
    <w:rsid w:val="00B46B03"/>
    <w:rsid w:val="00B477B3"/>
    <w:rsid w:val="00B47CE1"/>
    <w:rsid w:val="00B511A6"/>
    <w:rsid w:val="00B51522"/>
    <w:rsid w:val="00B5187D"/>
    <w:rsid w:val="00B51A77"/>
    <w:rsid w:val="00B5350C"/>
    <w:rsid w:val="00B53648"/>
    <w:rsid w:val="00B54292"/>
    <w:rsid w:val="00B55151"/>
    <w:rsid w:val="00B55A95"/>
    <w:rsid w:val="00B55D8C"/>
    <w:rsid w:val="00B56218"/>
    <w:rsid w:val="00B5651F"/>
    <w:rsid w:val="00B56CC3"/>
    <w:rsid w:val="00B6026F"/>
    <w:rsid w:val="00B6030F"/>
    <w:rsid w:val="00B6143B"/>
    <w:rsid w:val="00B61BCF"/>
    <w:rsid w:val="00B61E7D"/>
    <w:rsid w:val="00B620DD"/>
    <w:rsid w:val="00B6232A"/>
    <w:rsid w:val="00B627C7"/>
    <w:rsid w:val="00B6289D"/>
    <w:rsid w:val="00B62970"/>
    <w:rsid w:val="00B62F44"/>
    <w:rsid w:val="00B6382B"/>
    <w:rsid w:val="00B6476C"/>
    <w:rsid w:val="00B65018"/>
    <w:rsid w:val="00B65C2E"/>
    <w:rsid w:val="00B664F4"/>
    <w:rsid w:val="00B678C5"/>
    <w:rsid w:val="00B67A8F"/>
    <w:rsid w:val="00B7080D"/>
    <w:rsid w:val="00B71D2D"/>
    <w:rsid w:val="00B72904"/>
    <w:rsid w:val="00B73945"/>
    <w:rsid w:val="00B73FF0"/>
    <w:rsid w:val="00B74638"/>
    <w:rsid w:val="00B74F0E"/>
    <w:rsid w:val="00B805B9"/>
    <w:rsid w:val="00B80CDB"/>
    <w:rsid w:val="00B80E92"/>
    <w:rsid w:val="00B81726"/>
    <w:rsid w:val="00B81F01"/>
    <w:rsid w:val="00B8338B"/>
    <w:rsid w:val="00B83629"/>
    <w:rsid w:val="00B84730"/>
    <w:rsid w:val="00B84945"/>
    <w:rsid w:val="00B851FC"/>
    <w:rsid w:val="00B8691F"/>
    <w:rsid w:val="00B86F42"/>
    <w:rsid w:val="00B879A7"/>
    <w:rsid w:val="00B90034"/>
    <w:rsid w:val="00B91284"/>
    <w:rsid w:val="00B9294B"/>
    <w:rsid w:val="00B92D71"/>
    <w:rsid w:val="00B93FAF"/>
    <w:rsid w:val="00B94443"/>
    <w:rsid w:val="00B94909"/>
    <w:rsid w:val="00B962A9"/>
    <w:rsid w:val="00B96FCE"/>
    <w:rsid w:val="00BA15DD"/>
    <w:rsid w:val="00BA3C9C"/>
    <w:rsid w:val="00BA4281"/>
    <w:rsid w:val="00BA4C11"/>
    <w:rsid w:val="00BA52F6"/>
    <w:rsid w:val="00BA7207"/>
    <w:rsid w:val="00BA7743"/>
    <w:rsid w:val="00BB0ADA"/>
    <w:rsid w:val="00BB398C"/>
    <w:rsid w:val="00BB4934"/>
    <w:rsid w:val="00BC143E"/>
    <w:rsid w:val="00BC24B2"/>
    <w:rsid w:val="00BC7A2B"/>
    <w:rsid w:val="00BD0CB8"/>
    <w:rsid w:val="00BD10DC"/>
    <w:rsid w:val="00BD3B62"/>
    <w:rsid w:val="00BD450A"/>
    <w:rsid w:val="00BD453D"/>
    <w:rsid w:val="00BD4DA7"/>
    <w:rsid w:val="00BD508A"/>
    <w:rsid w:val="00BD5341"/>
    <w:rsid w:val="00BD5CC6"/>
    <w:rsid w:val="00BD6A39"/>
    <w:rsid w:val="00BE0BDF"/>
    <w:rsid w:val="00BE1A04"/>
    <w:rsid w:val="00BE2006"/>
    <w:rsid w:val="00BE38B8"/>
    <w:rsid w:val="00BE430A"/>
    <w:rsid w:val="00BE4703"/>
    <w:rsid w:val="00BE5519"/>
    <w:rsid w:val="00BE5D13"/>
    <w:rsid w:val="00BE627C"/>
    <w:rsid w:val="00BE6D08"/>
    <w:rsid w:val="00BE7E3F"/>
    <w:rsid w:val="00BF2004"/>
    <w:rsid w:val="00BF3710"/>
    <w:rsid w:val="00BF4DE0"/>
    <w:rsid w:val="00BF5E21"/>
    <w:rsid w:val="00BF6050"/>
    <w:rsid w:val="00BF776F"/>
    <w:rsid w:val="00C006A5"/>
    <w:rsid w:val="00C01419"/>
    <w:rsid w:val="00C01DC9"/>
    <w:rsid w:val="00C03CDD"/>
    <w:rsid w:val="00C04972"/>
    <w:rsid w:val="00C05029"/>
    <w:rsid w:val="00C05649"/>
    <w:rsid w:val="00C0674D"/>
    <w:rsid w:val="00C10EEC"/>
    <w:rsid w:val="00C13916"/>
    <w:rsid w:val="00C139C5"/>
    <w:rsid w:val="00C1407E"/>
    <w:rsid w:val="00C14106"/>
    <w:rsid w:val="00C1440B"/>
    <w:rsid w:val="00C156C8"/>
    <w:rsid w:val="00C161BC"/>
    <w:rsid w:val="00C16C76"/>
    <w:rsid w:val="00C210D8"/>
    <w:rsid w:val="00C221D7"/>
    <w:rsid w:val="00C22C0A"/>
    <w:rsid w:val="00C23160"/>
    <w:rsid w:val="00C2332E"/>
    <w:rsid w:val="00C24312"/>
    <w:rsid w:val="00C30233"/>
    <w:rsid w:val="00C30260"/>
    <w:rsid w:val="00C310E9"/>
    <w:rsid w:val="00C31512"/>
    <w:rsid w:val="00C31AE9"/>
    <w:rsid w:val="00C31DB1"/>
    <w:rsid w:val="00C34758"/>
    <w:rsid w:val="00C34AD9"/>
    <w:rsid w:val="00C357F5"/>
    <w:rsid w:val="00C361AD"/>
    <w:rsid w:val="00C3635F"/>
    <w:rsid w:val="00C36535"/>
    <w:rsid w:val="00C367D6"/>
    <w:rsid w:val="00C36BB5"/>
    <w:rsid w:val="00C36DE5"/>
    <w:rsid w:val="00C36F81"/>
    <w:rsid w:val="00C37103"/>
    <w:rsid w:val="00C3766E"/>
    <w:rsid w:val="00C40FD8"/>
    <w:rsid w:val="00C4111E"/>
    <w:rsid w:val="00C43809"/>
    <w:rsid w:val="00C44479"/>
    <w:rsid w:val="00C502DA"/>
    <w:rsid w:val="00C51417"/>
    <w:rsid w:val="00C515E8"/>
    <w:rsid w:val="00C53EF7"/>
    <w:rsid w:val="00C54D95"/>
    <w:rsid w:val="00C5654C"/>
    <w:rsid w:val="00C57F45"/>
    <w:rsid w:val="00C60CBA"/>
    <w:rsid w:val="00C60EAF"/>
    <w:rsid w:val="00C61B0E"/>
    <w:rsid w:val="00C61B75"/>
    <w:rsid w:val="00C6379B"/>
    <w:rsid w:val="00C6459B"/>
    <w:rsid w:val="00C64AB6"/>
    <w:rsid w:val="00C6735C"/>
    <w:rsid w:val="00C676AB"/>
    <w:rsid w:val="00C67825"/>
    <w:rsid w:val="00C71805"/>
    <w:rsid w:val="00C71E9B"/>
    <w:rsid w:val="00C74330"/>
    <w:rsid w:val="00C7653C"/>
    <w:rsid w:val="00C76546"/>
    <w:rsid w:val="00C76B97"/>
    <w:rsid w:val="00C81FF2"/>
    <w:rsid w:val="00C8227B"/>
    <w:rsid w:val="00C8382F"/>
    <w:rsid w:val="00C841EB"/>
    <w:rsid w:val="00C8464C"/>
    <w:rsid w:val="00C84A54"/>
    <w:rsid w:val="00C8575B"/>
    <w:rsid w:val="00C85774"/>
    <w:rsid w:val="00C86907"/>
    <w:rsid w:val="00C86D3E"/>
    <w:rsid w:val="00C8726A"/>
    <w:rsid w:val="00C87BBF"/>
    <w:rsid w:val="00C90487"/>
    <w:rsid w:val="00C9063F"/>
    <w:rsid w:val="00C907D2"/>
    <w:rsid w:val="00C90A25"/>
    <w:rsid w:val="00C9113D"/>
    <w:rsid w:val="00C91E23"/>
    <w:rsid w:val="00C91ECE"/>
    <w:rsid w:val="00C922C1"/>
    <w:rsid w:val="00C934D8"/>
    <w:rsid w:val="00C93943"/>
    <w:rsid w:val="00C945D0"/>
    <w:rsid w:val="00C951E7"/>
    <w:rsid w:val="00C953D3"/>
    <w:rsid w:val="00C95C36"/>
    <w:rsid w:val="00C96C31"/>
    <w:rsid w:val="00C9795D"/>
    <w:rsid w:val="00CA1118"/>
    <w:rsid w:val="00CA47A4"/>
    <w:rsid w:val="00CB1E83"/>
    <w:rsid w:val="00CB257A"/>
    <w:rsid w:val="00CB32E6"/>
    <w:rsid w:val="00CB4572"/>
    <w:rsid w:val="00CB56D0"/>
    <w:rsid w:val="00CB6887"/>
    <w:rsid w:val="00CB6A2B"/>
    <w:rsid w:val="00CB78B6"/>
    <w:rsid w:val="00CB7D4F"/>
    <w:rsid w:val="00CC03D6"/>
    <w:rsid w:val="00CC1377"/>
    <w:rsid w:val="00CC2452"/>
    <w:rsid w:val="00CC35B9"/>
    <w:rsid w:val="00CC3CA4"/>
    <w:rsid w:val="00CD4ED4"/>
    <w:rsid w:val="00CD6606"/>
    <w:rsid w:val="00CE0D5F"/>
    <w:rsid w:val="00CE159F"/>
    <w:rsid w:val="00CE317C"/>
    <w:rsid w:val="00CE3AFD"/>
    <w:rsid w:val="00CE4D65"/>
    <w:rsid w:val="00CE52B9"/>
    <w:rsid w:val="00CE61C3"/>
    <w:rsid w:val="00CE6A55"/>
    <w:rsid w:val="00CF0383"/>
    <w:rsid w:val="00CF1DA9"/>
    <w:rsid w:val="00CF1E3F"/>
    <w:rsid w:val="00CF2A8F"/>
    <w:rsid w:val="00CF77D4"/>
    <w:rsid w:val="00D0148E"/>
    <w:rsid w:val="00D01FFB"/>
    <w:rsid w:val="00D03CE6"/>
    <w:rsid w:val="00D066A9"/>
    <w:rsid w:val="00D06B97"/>
    <w:rsid w:val="00D07323"/>
    <w:rsid w:val="00D074B7"/>
    <w:rsid w:val="00D0799A"/>
    <w:rsid w:val="00D11EED"/>
    <w:rsid w:val="00D12752"/>
    <w:rsid w:val="00D13434"/>
    <w:rsid w:val="00D145B4"/>
    <w:rsid w:val="00D156A4"/>
    <w:rsid w:val="00D15BE7"/>
    <w:rsid w:val="00D20D70"/>
    <w:rsid w:val="00D21647"/>
    <w:rsid w:val="00D23290"/>
    <w:rsid w:val="00D23320"/>
    <w:rsid w:val="00D2470A"/>
    <w:rsid w:val="00D27B3D"/>
    <w:rsid w:val="00D30DA2"/>
    <w:rsid w:val="00D31524"/>
    <w:rsid w:val="00D31A36"/>
    <w:rsid w:val="00D31BC9"/>
    <w:rsid w:val="00D31E5F"/>
    <w:rsid w:val="00D33A3C"/>
    <w:rsid w:val="00D33E00"/>
    <w:rsid w:val="00D35AE6"/>
    <w:rsid w:val="00D43A3F"/>
    <w:rsid w:val="00D44932"/>
    <w:rsid w:val="00D44B2F"/>
    <w:rsid w:val="00D465E7"/>
    <w:rsid w:val="00D479BF"/>
    <w:rsid w:val="00D47F91"/>
    <w:rsid w:val="00D50720"/>
    <w:rsid w:val="00D5091D"/>
    <w:rsid w:val="00D516E0"/>
    <w:rsid w:val="00D518D6"/>
    <w:rsid w:val="00D5210E"/>
    <w:rsid w:val="00D5325F"/>
    <w:rsid w:val="00D53651"/>
    <w:rsid w:val="00D53EE3"/>
    <w:rsid w:val="00D5659D"/>
    <w:rsid w:val="00D57613"/>
    <w:rsid w:val="00D60605"/>
    <w:rsid w:val="00D60846"/>
    <w:rsid w:val="00D62D9C"/>
    <w:rsid w:val="00D66D5D"/>
    <w:rsid w:val="00D67438"/>
    <w:rsid w:val="00D67F21"/>
    <w:rsid w:val="00D705DB"/>
    <w:rsid w:val="00D7115C"/>
    <w:rsid w:val="00D72C7B"/>
    <w:rsid w:val="00D73E05"/>
    <w:rsid w:val="00D74378"/>
    <w:rsid w:val="00D747CB"/>
    <w:rsid w:val="00D755B5"/>
    <w:rsid w:val="00D764F5"/>
    <w:rsid w:val="00D77506"/>
    <w:rsid w:val="00D778D1"/>
    <w:rsid w:val="00D804E3"/>
    <w:rsid w:val="00D80724"/>
    <w:rsid w:val="00D80968"/>
    <w:rsid w:val="00D80EE2"/>
    <w:rsid w:val="00D83902"/>
    <w:rsid w:val="00D8400B"/>
    <w:rsid w:val="00D85F35"/>
    <w:rsid w:val="00D87E30"/>
    <w:rsid w:val="00D907AD"/>
    <w:rsid w:val="00D914C4"/>
    <w:rsid w:val="00D91B8D"/>
    <w:rsid w:val="00D93457"/>
    <w:rsid w:val="00D936F7"/>
    <w:rsid w:val="00D93D01"/>
    <w:rsid w:val="00D94234"/>
    <w:rsid w:val="00D9448A"/>
    <w:rsid w:val="00D96231"/>
    <w:rsid w:val="00D96783"/>
    <w:rsid w:val="00D975E1"/>
    <w:rsid w:val="00DA1685"/>
    <w:rsid w:val="00DA17B7"/>
    <w:rsid w:val="00DA23E6"/>
    <w:rsid w:val="00DA3927"/>
    <w:rsid w:val="00DA3ADF"/>
    <w:rsid w:val="00DA4737"/>
    <w:rsid w:val="00DA61C9"/>
    <w:rsid w:val="00DA65B4"/>
    <w:rsid w:val="00DA6BEE"/>
    <w:rsid w:val="00DA7297"/>
    <w:rsid w:val="00DA7E70"/>
    <w:rsid w:val="00DB0229"/>
    <w:rsid w:val="00DB0542"/>
    <w:rsid w:val="00DB181F"/>
    <w:rsid w:val="00DB265B"/>
    <w:rsid w:val="00DB293B"/>
    <w:rsid w:val="00DB3298"/>
    <w:rsid w:val="00DB4639"/>
    <w:rsid w:val="00DB4F12"/>
    <w:rsid w:val="00DB5BD7"/>
    <w:rsid w:val="00DB63EE"/>
    <w:rsid w:val="00DB6D00"/>
    <w:rsid w:val="00DB78AE"/>
    <w:rsid w:val="00DC06F4"/>
    <w:rsid w:val="00DC070B"/>
    <w:rsid w:val="00DC10A9"/>
    <w:rsid w:val="00DC127E"/>
    <w:rsid w:val="00DC2182"/>
    <w:rsid w:val="00DC2DC0"/>
    <w:rsid w:val="00DC32E4"/>
    <w:rsid w:val="00DC43FA"/>
    <w:rsid w:val="00DC4425"/>
    <w:rsid w:val="00DC64F7"/>
    <w:rsid w:val="00DC7365"/>
    <w:rsid w:val="00DC779D"/>
    <w:rsid w:val="00DD0B84"/>
    <w:rsid w:val="00DD10F3"/>
    <w:rsid w:val="00DD1CFD"/>
    <w:rsid w:val="00DD1F9F"/>
    <w:rsid w:val="00DD26D4"/>
    <w:rsid w:val="00DD2F4B"/>
    <w:rsid w:val="00DD30F6"/>
    <w:rsid w:val="00DD320B"/>
    <w:rsid w:val="00DD3977"/>
    <w:rsid w:val="00DD4AE1"/>
    <w:rsid w:val="00DD69B9"/>
    <w:rsid w:val="00DD709C"/>
    <w:rsid w:val="00DD74F3"/>
    <w:rsid w:val="00DD7DA7"/>
    <w:rsid w:val="00DE0ADA"/>
    <w:rsid w:val="00DE0C31"/>
    <w:rsid w:val="00DE2B75"/>
    <w:rsid w:val="00DE3291"/>
    <w:rsid w:val="00DE42B0"/>
    <w:rsid w:val="00DE445C"/>
    <w:rsid w:val="00DE5A7F"/>
    <w:rsid w:val="00DE66B3"/>
    <w:rsid w:val="00DE6BBD"/>
    <w:rsid w:val="00DF048D"/>
    <w:rsid w:val="00DF07DC"/>
    <w:rsid w:val="00DF1650"/>
    <w:rsid w:val="00DF1DB5"/>
    <w:rsid w:val="00DF1F29"/>
    <w:rsid w:val="00DF2049"/>
    <w:rsid w:val="00DF225C"/>
    <w:rsid w:val="00DF240C"/>
    <w:rsid w:val="00DF282E"/>
    <w:rsid w:val="00DF4169"/>
    <w:rsid w:val="00DF41EE"/>
    <w:rsid w:val="00DF49B2"/>
    <w:rsid w:val="00DF6BA7"/>
    <w:rsid w:val="00DF6FE9"/>
    <w:rsid w:val="00E005DB"/>
    <w:rsid w:val="00E0147F"/>
    <w:rsid w:val="00E01AF6"/>
    <w:rsid w:val="00E030F5"/>
    <w:rsid w:val="00E0483E"/>
    <w:rsid w:val="00E0489D"/>
    <w:rsid w:val="00E04CFE"/>
    <w:rsid w:val="00E058B4"/>
    <w:rsid w:val="00E073F6"/>
    <w:rsid w:val="00E07A6F"/>
    <w:rsid w:val="00E10B1A"/>
    <w:rsid w:val="00E10C49"/>
    <w:rsid w:val="00E10D12"/>
    <w:rsid w:val="00E12B92"/>
    <w:rsid w:val="00E13111"/>
    <w:rsid w:val="00E1320C"/>
    <w:rsid w:val="00E14320"/>
    <w:rsid w:val="00E1490C"/>
    <w:rsid w:val="00E149BD"/>
    <w:rsid w:val="00E15979"/>
    <w:rsid w:val="00E15C22"/>
    <w:rsid w:val="00E16249"/>
    <w:rsid w:val="00E16AC7"/>
    <w:rsid w:val="00E16ED8"/>
    <w:rsid w:val="00E16FE9"/>
    <w:rsid w:val="00E171BE"/>
    <w:rsid w:val="00E21EEC"/>
    <w:rsid w:val="00E23226"/>
    <w:rsid w:val="00E263F5"/>
    <w:rsid w:val="00E26EDF"/>
    <w:rsid w:val="00E34205"/>
    <w:rsid w:val="00E346FB"/>
    <w:rsid w:val="00E350F5"/>
    <w:rsid w:val="00E35470"/>
    <w:rsid w:val="00E35AA9"/>
    <w:rsid w:val="00E35C0F"/>
    <w:rsid w:val="00E37028"/>
    <w:rsid w:val="00E40657"/>
    <w:rsid w:val="00E40734"/>
    <w:rsid w:val="00E41586"/>
    <w:rsid w:val="00E437D8"/>
    <w:rsid w:val="00E46FA8"/>
    <w:rsid w:val="00E472C8"/>
    <w:rsid w:val="00E518A2"/>
    <w:rsid w:val="00E5202C"/>
    <w:rsid w:val="00E54BDA"/>
    <w:rsid w:val="00E54D24"/>
    <w:rsid w:val="00E550CC"/>
    <w:rsid w:val="00E55BFC"/>
    <w:rsid w:val="00E56B8F"/>
    <w:rsid w:val="00E57A4A"/>
    <w:rsid w:val="00E57AB0"/>
    <w:rsid w:val="00E6073B"/>
    <w:rsid w:val="00E619C0"/>
    <w:rsid w:val="00E62504"/>
    <w:rsid w:val="00E63B98"/>
    <w:rsid w:val="00E6408F"/>
    <w:rsid w:val="00E645D8"/>
    <w:rsid w:val="00E65CB6"/>
    <w:rsid w:val="00E67C6C"/>
    <w:rsid w:val="00E67EAA"/>
    <w:rsid w:val="00E75B94"/>
    <w:rsid w:val="00E75F84"/>
    <w:rsid w:val="00E76B61"/>
    <w:rsid w:val="00E77801"/>
    <w:rsid w:val="00E80639"/>
    <w:rsid w:val="00E81EA8"/>
    <w:rsid w:val="00E82E56"/>
    <w:rsid w:val="00E834EC"/>
    <w:rsid w:val="00E8360E"/>
    <w:rsid w:val="00E83AD4"/>
    <w:rsid w:val="00E83C2E"/>
    <w:rsid w:val="00E848F1"/>
    <w:rsid w:val="00E849AC"/>
    <w:rsid w:val="00E84DDA"/>
    <w:rsid w:val="00E864E7"/>
    <w:rsid w:val="00E86772"/>
    <w:rsid w:val="00E86D6B"/>
    <w:rsid w:val="00E87756"/>
    <w:rsid w:val="00E90984"/>
    <w:rsid w:val="00E90B7F"/>
    <w:rsid w:val="00E91071"/>
    <w:rsid w:val="00E91DA3"/>
    <w:rsid w:val="00E91FDC"/>
    <w:rsid w:val="00E92C39"/>
    <w:rsid w:val="00E94CB7"/>
    <w:rsid w:val="00E95280"/>
    <w:rsid w:val="00EA028A"/>
    <w:rsid w:val="00EA02AD"/>
    <w:rsid w:val="00EA13E8"/>
    <w:rsid w:val="00EA1810"/>
    <w:rsid w:val="00EA29B0"/>
    <w:rsid w:val="00EA6896"/>
    <w:rsid w:val="00EB03B6"/>
    <w:rsid w:val="00EB1381"/>
    <w:rsid w:val="00EB27AE"/>
    <w:rsid w:val="00EB2B2B"/>
    <w:rsid w:val="00EB55C3"/>
    <w:rsid w:val="00EB5710"/>
    <w:rsid w:val="00EB59D0"/>
    <w:rsid w:val="00EB637C"/>
    <w:rsid w:val="00EB6740"/>
    <w:rsid w:val="00EB74C3"/>
    <w:rsid w:val="00EC07D8"/>
    <w:rsid w:val="00EC20A8"/>
    <w:rsid w:val="00EC3972"/>
    <w:rsid w:val="00EC3FA7"/>
    <w:rsid w:val="00EC45DD"/>
    <w:rsid w:val="00EC4CDD"/>
    <w:rsid w:val="00EC5A46"/>
    <w:rsid w:val="00EC5C5F"/>
    <w:rsid w:val="00EC6E6E"/>
    <w:rsid w:val="00EC7AD4"/>
    <w:rsid w:val="00ED1086"/>
    <w:rsid w:val="00ED19CB"/>
    <w:rsid w:val="00ED2992"/>
    <w:rsid w:val="00ED49CA"/>
    <w:rsid w:val="00ED4BA7"/>
    <w:rsid w:val="00ED51A7"/>
    <w:rsid w:val="00ED5606"/>
    <w:rsid w:val="00ED6772"/>
    <w:rsid w:val="00ED6EC5"/>
    <w:rsid w:val="00ED7108"/>
    <w:rsid w:val="00ED7127"/>
    <w:rsid w:val="00EE013C"/>
    <w:rsid w:val="00EE5D97"/>
    <w:rsid w:val="00EE6CF8"/>
    <w:rsid w:val="00EE6D65"/>
    <w:rsid w:val="00EE7402"/>
    <w:rsid w:val="00EF0C39"/>
    <w:rsid w:val="00EF0F0C"/>
    <w:rsid w:val="00EF16E1"/>
    <w:rsid w:val="00EF17B0"/>
    <w:rsid w:val="00EF353B"/>
    <w:rsid w:val="00EF4024"/>
    <w:rsid w:val="00EF5465"/>
    <w:rsid w:val="00EF62F8"/>
    <w:rsid w:val="00EF725E"/>
    <w:rsid w:val="00F00515"/>
    <w:rsid w:val="00F018E5"/>
    <w:rsid w:val="00F02204"/>
    <w:rsid w:val="00F03AEF"/>
    <w:rsid w:val="00F03B9B"/>
    <w:rsid w:val="00F0546D"/>
    <w:rsid w:val="00F066D0"/>
    <w:rsid w:val="00F06E10"/>
    <w:rsid w:val="00F07201"/>
    <w:rsid w:val="00F079AD"/>
    <w:rsid w:val="00F07DA4"/>
    <w:rsid w:val="00F1009A"/>
    <w:rsid w:val="00F102A5"/>
    <w:rsid w:val="00F10F39"/>
    <w:rsid w:val="00F11124"/>
    <w:rsid w:val="00F12BE0"/>
    <w:rsid w:val="00F13650"/>
    <w:rsid w:val="00F14BCF"/>
    <w:rsid w:val="00F15B70"/>
    <w:rsid w:val="00F161ED"/>
    <w:rsid w:val="00F17D97"/>
    <w:rsid w:val="00F20F34"/>
    <w:rsid w:val="00F21324"/>
    <w:rsid w:val="00F219FF"/>
    <w:rsid w:val="00F21D00"/>
    <w:rsid w:val="00F21FBC"/>
    <w:rsid w:val="00F22A6D"/>
    <w:rsid w:val="00F231B8"/>
    <w:rsid w:val="00F23729"/>
    <w:rsid w:val="00F23B8D"/>
    <w:rsid w:val="00F24F7C"/>
    <w:rsid w:val="00F25514"/>
    <w:rsid w:val="00F25826"/>
    <w:rsid w:val="00F31D93"/>
    <w:rsid w:val="00F32D55"/>
    <w:rsid w:val="00F32D79"/>
    <w:rsid w:val="00F33E00"/>
    <w:rsid w:val="00F36ADC"/>
    <w:rsid w:val="00F3712F"/>
    <w:rsid w:val="00F406CE"/>
    <w:rsid w:val="00F4490B"/>
    <w:rsid w:val="00F45769"/>
    <w:rsid w:val="00F46EF3"/>
    <w:rsid w:val="00F503DD"/>
    <w:rsid w:val="00F508B5"/>
    <w:rsid w:val="00F50A09"/>
    <w:rsid w:val="00F526AF"/>
    <w:rsid w:val="00F52D93"/>
    <w:rsid w:val="00F540C6"/>
    <w:rsid w:val="00F54544"/>
    <w:rsid w:val="00F54C7B"/>
    <w:rsid w:val="00F554F0"/>
    <w:rsid w:val="00F610FA"/>
    <w:rsid w:val="00F6111E"/>
    <w:rsid w:val="00F62925"/>
    <w:rsid w:val="00F63022"/>
    <w:rsid w:val="00F630E4"/>
    <w:rsid w:val="00F65697"/>
    <w:rsid w:val="00F669DD"/>
    <w:rsid w:val="00F67808"/>
    <w:rsid w:val="00F678AD"/>
    <w:rsid w:val="00F67DA4"/>
    <w:rsid w:val="00F716D3"/>
    <w:rsid w:val="00F723E1"/>
    <w:rsid w:val="00F72C4F"/>
    <w:rsid w:val="00F75740"/>
    <w:rsid w:val="00F75D75"/>
    <w:rsid w:val="00F77A5C"/>
    <w:rsid w:val="00F805CA"/>
    <w:rsid w:val="00F839B9"/>
    <w:rsid w:val="00F849FA"/>
    <w:rsid w:val="00F84BF2"/>
    <w:rsid w:val="00F84C29"/>
    <w:rsid w:val="00F86F60"/>
    <w:rsid w:val="00F87348"/>
    <w:rsid w:val="00F87355"/>
    <w:rsid w:val="00F90770"/>
    <w:rsid w:val="00F90D7D"/>
    <w:rsid w:val="00F91884"/>
    <w:rsid w:val="00F937EF"/>
    <w:rsid w:val="00F94ADD"/>
    <w:rsid w:val="00F95056"/>
    <w:rsid w:val="00F9610E"/>
    <w:rsid w:val="00F97FDF"/>
    <w:rsid w:val="00FA01CB"/>
    <w:rsid w:val="00FA14D5"/>
    <w:rsid w:val="00FA201D"/>
    <w:rsid w:val="00FA27F8"/>
    <w:rsid w:val="00FA4176"/>
    <w:rsid w:val="00FA4A02"/>
    <w:rsid w:val="00FA4C6F"/>
    <w:rsid w:val="00FA4CEE"/>
    <w:rsid w:val="00FA5646"/>
    <w:rsid w:val="00FA58D6"/>
    <w:rsid w:val="00FA594D"/>
    <w:rsid w:val="00FA5B84"/>
    <w:rsid w:val="00FB1315"/>
    <w:rsid w:val="00FB162F"/>
    <w:rsid w:val="00FB202A"/>
    <w:rsid w:val="00FB24BB"/>
    <w:rsid w:val="00FB30A4"/>
    <w:rsid w:val="00FB48A4"/>
    <w:rsid w:val="00FB6671"/>
    <w:rsid w:val="00FB6C93"/>
    <w:rsid w:val="00FB7745"/>
    <w:rsid w:val="00FC0C04"/>
    <w:rsid w:val="00FC1FA7"/>
    <w:rsid w:val="00FC2521"/>
    <w:rsid w:val="00FC3447"/>
    <w:rsid w:val="00FC3FC6"/>
    <w:rsid w:val="00FC42A1"/>
    <w:rsid w:val="00FC547C"/>
    <w:rsid w:val="00FD23F4"/>
    <w:rsid w:val="00FD24A3"/>
    <w:rsid w:val="00FD24AA"/>
    <w:rsid w:val="00FD52A0"/>
    <w:rsid w:val="00FD52D0"/>
    <w:rsid w:val="00FD6B4B"/>
    <w:rsid w:val="00FD7EDD"/>
    <w:rsid w:val="00FE2B85"/>
    <w:rsid w:val="00FE39F6"/>
    <w:rsid w:val="00FE3AB2"/>
    <w:rsid w:val="00FE6017"/>
    <w:rsid w:val="00FE61E3"/>
    <w:rsid w:val="00FF01F5"/>
    <w:rsid w:val="00FF0209"/>
    <w:rsid w:val="00FF12A8"/>
    <w:rsid w:val="00FF14AE"/>
    <w:rsid w:val="00FF152B"/>
    <w:rsid w:val="00FF3011"/>
    <w:rsid w:val="00FF3353"/>
    <w:rsid w:val="00FF4C29"/>
    <w:rsid w:val="00FF4D47"/>
    <w:rsid w:val="00FF5CA2"/>
    <w:rsid w:val="00FF6CA6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DD0"/>
    <w:rPr>
      <w:sz w:val="24"/>
      <w:szCs w:val="24"/>
    </w:rPr>
  </w:style>
  <w:style w:type="paragraph" w:styleId="2">
    <w:name w:val="heading 2"/>
    <w:basedOn w:val="a"/>
    <w:next w:val="a"/>
    <w:qFormat/>
    <w:rsid w:val="007C6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57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9B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86D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6D62"/>
  </w:style>
  <w:style w:type="character" w:customStyle="1" w:styleId="a6">
    <w:name w:val="Цветовое выделение"/>
    <w:uiPriority w:val="99"/>
    <w:rsid w:val="0013574E"/>
    <w:rPr>
      <w:b/>
      <w:bCs/>
      <w:color w:val="000080"/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1357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30"/>
      <w:szCs w:val="30"/>
    </w:rPr>
  </w:style>
  <w:style w:type="paragraph" w:styleId="a8">
    <w:name w:val="header"/>
    <w:basedOn w:val="a"/>
    <w:link w:val="a9"/>
    <w:rsid w:val="00550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06BC"/>
    <w:rPr>
      <w:sz w:val="24"/>
      <w:szCs w:val="24"/>
    </w:rPr>
  </w:style>
  <w:style w:type="character" w:customStyle="1" w:styleId="aa">
    <w:name w:val="Гипертекстовая ссылка"/>
    <w:rsid w:val="007472DA"/>
    <w:rPr>
      <w:b/>
      <w:bCs/>
      <w:color w:val="008000"/>
      <w:sz w:val="30"/>
      <w:szCs w:val="30"/>
    </w:rPr>
  </w:style>
  <w:style w:type="paragraph" w:customStyle="1" w:styleId="ConsPlusNonformat">
    <w:name w:val="ConsPlusNonformat"/>
    <w:uiPriority w:val="99"/>
    <w:rsid w:val="00EB67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923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23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2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923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984E0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771CB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link w:val="text0"/>
    <w:rsid w:val="00BC24B2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BC24B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5579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AD3DB4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B6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B56BAFA5D6FC7BA318191C40EDB268003A8EEA238D42143575FAA022C03C07E5CF70F180ED9C32BA73EF3D654773A0B2589090C56DC6DD4AF50F3o208J" TargetMode="External"/><Relationship Id="rId13" Type="http://schemas.openxmlformats.org/officeDocument/2006/relationships/hyperlink" Target="consultantplus://offline/ref=4D8463D89B7642529FC73997E3C3756CEE728AF227C7512ED91DC4F7CFBBB3F7E4A73E18x9BBH" TargetMode="External"/><Relationship Id="rId18" Type="http://schemas.openxmlformats.org/officeDocument/2006/relationships/hyperlink" Target="consultantplus://offline/ref=2B2791A6438B95A0243435BB942841E79B1ECD48B3262F847E95F5012B1A02C394FAD9ABA10EF70E7AC205DD81D0454289D8742EY7oBP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463D89B7642529FC73997E3C3756CEE728AF227C7512ED91DC4F7CFBBB3F7E4A73E18x9BBH" TargetMode="External"/><Relationship Id="rId17" Type="http://schemas.openxmlformats.org/officeDocument/2006/relationships/hyperlink" Target="consultantplus://offline/ref=2B2791A6438B95A0243435BB942841E79B1ECD48B3262F847E95F5012B1A02C394FAD9ABA10EF70E7AC205DD81D0454289D8742EY7oB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2791A6438B95A0243435BB942841E79B1ECD48B3262F847E95F5012B1A02C394FAD9ABA10EF70E7AC205DD81D0454289D8742EY7oB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9F6F4A0CFE1FB66435941674F173F8644CEFB5FD853A335CD51E443D2430BC944867B3DBECBC1E10DF2EDFDFA32F5197629ACDAAC6B8A18723AE19NDD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3D234507CB6772BE42A849B01F9349B5D665B970CD75302506E25592042FB139CD0B9FFA5FD28AB2DEE73DAAAEE24CF4948B2E0FD4FB09b2C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60DD2FF85F5D0543DF860DA06733B2EC422823D011AF00DD69BD8F11FD90F7F0A3FF9A637CEB595735D95B716493173DBA8AD480D72691A5E70D57s365J" TargetMode="External"/><Relationship Id="rId19" Type="http://schemas.openxmlformats.org/officeDocument/2006/relationships/hyperlink" Target="consultantplus://offline/ref=2B2791A6438B95A0243435BB942841E79B1ECD48B3262F847E95F5012B1A02C394FAD9ABA10EF70E7AC205DD81D0454289D8742EY7o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2791A6438B95A0243435BB942841E79B1ECD48B3262F847E95F5012B1A02C394FAD9ABA10EF70E7AC205DD81D0454289D8742EY7oBP" TargetMode="External"/><Relationship Id="rId14" Type="http://schemas.openxmlformats.org/officeDocument/2006/relationships/hyperlink" Target="consultantplus://offline/ref=4D8463D89B7642529FC73997E3C3756CEE728AF227C7512ED91DC4F7CFBBB3F7E4A73E18x9B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B0F9-B2A4-40CB-AE94-2DFB8EE6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trenogina</cp:lastModifiedBy>
  <cp:revision>3</cp:revision>
  <cp:lastPrinted>2018-10-19T06:08:00Z</cp:lastPrinted>
  <dcterms:created xsi:type="dcterms:W3CDTF">2018-10-19T06:08:00Z</dcterms:created>
  <dcterms:modified xsi:type="dcterms:W3CDTF">2018-10-19T06:32:00Z</dcterms:modified>
</cp:coreProperties>
</file>