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65" w:rsidRPr="00815C57" w:rsidRDefault="00A4599B" w:rsidP="00A45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99B">
        <w:rPr>
          <w:rFonts w:ascii="Times New Roman" w:hAnsi="Times New Roman" w:cs="Times New Roman"/>
          <w:b/>
          <w:sz w:val="28"/>
          <w:szCs w:val="28"/>
        </w:rPr>
        <w:t>О получении компенсации за самостоятельно приобретенную путевку в детский лагерь</w:t>
      </w:r>
      <w:r w:rsidR="00815C57" w:rsidRPr="00815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C57">
        <w:rPr>
          <w:rFonts w:ascii="Times New Roman" w:hAnsi="Times New Roman" w:cs="Times New Roman"/>
          <w:b/>
          <w:sz w:val="28"/>
          <w:szCs w:val="28"/>
        </w:rPr>
        <w:t>в 202</w:t>
      </w:r>
      <w:r w:rsidR="00376857">
        <w:rPr>
          <w:rFonts w:ascii="Times New Roman" w:hAnsi="Times New Roman" w:cs="Times New Roman"/>
          <w:b/>
          <w:sz w:val="28"/>
          <w:szCs w:val="28"/>
        </w:rPr>
        <w:t>2</w:t>
      </w:r>
      <w:r w:rsidR="00815C5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4599B" w:rsidRPr="00A4599B" w:rsidRDefault="00F215A6" w:rsidP="00A4599B">
      <w:pPr>
        <w:shd w:val="clear" w:color="auto" w:fill="FDFDFD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376857">
        <w:rPr>
          <w:rFonts w:ascii="Times New Roman" w:hAnsi="Times New Roman" w:cs="Times New Roman"/>
          <w:sz w:val="28"/>
          <w:szCs w:val="28"/>
        </w:rPr>
        <w:t>2</w:t>
      </w:r>
      <w:r w:rsidR="00A4599B" w:rsidRPr="00A4599B">
        <w:rPr>
          <w:rFonts w:ascii="Times New Roman" w:hAnsi="Times New Roman" w:cs="Times New Roman"/>
          <w:sz w:val="28"/>
          <w:szCs w:val="28"/>
        </w:rPr>
        <w:t xml:space="preserve"> г. родители </w:t>
      </w:r>
      <w:r w:rsidR="00A4599B">
        <w:rPr>
          <w:rFonts w:ascii="Times New Roman" w:hAnsi="Times New Roman" w:cs="Times New Roman"/>
          <w:sz w:val="28"/>
          <w:szCs w:val="28"/>
        </w:rPr>
        <w:t>вправе</w:t>
      </w:r>
      <w:r w:rsidR="00A4599B" w:rsidRPr="00A4599B">
        <w:rPr>
          <w:rFonts w:ascii="Times New Roman" w:hAnsi="Times New Roman" w:cs="Times New Roman"/>
          <w:sz w:val="28"/>
          <w:szCs w:val="28"/>
        </w:rPr>
        <w:t xml:space="preserve"> воспользоваться формой государственной поддержки – получить компенсацию части расходов на оплату стоимости самостоятельно приобретенной путевки в загородные лагеря отдыха и оздоровления детей, санаторно-оздоровительные детские лагеря, расположенные на территории Российской Федерации, детские специализированные (профильные) лагеря, расположенные на территории Пермского края</w:t>
      </w:r>
      <w:r w:rsidR="00A4599B">
        <w:rPr>
          <w:rFonts w:ascii="Times New Roman" w:hAnsi="Times New Roman" w:cs="Times New Roman"/>
          <w:sz w:val="28"/>
          <w:szCs w:val="28"/>
        </w:rPr>
        <w:t>.</w:t>
      </w:r>
    </w:p>
    <w:p w:rsidR="00A4599B" w:rsidRPr="00A4599B" w:rsidRDefault="00A4599B" w:rsidP="00A4599B">
      <w:pPr>
        <w:shd w:val="clear" w:color="auto" w:fill="FDFDFD"/>
        <w:spacing w:after="20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Компенсация является единовременной формой поддержки, предоставляемой не чаще одного раза в год на каждого ребенка в семье по одной из форм отдыха и оздоровления.</w:t>
      </w:r>
    </w:p>
    <w:p w:rsidR="00A4599B" w:rsidRPr="00A4599B" w:rsidRDefault="00A4599B" w:rsidP="00A4599B">
      <w:pPr>
        <w:shd w:val="clear" w:color="auto" w:fill="FDFDFD"/>
        <w:spacing w:after="20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Размер выплаты компенсации осуществляется родителям детей в возрасте от 7 до 17 (включительно</w:t>
      </w:r>
      <w:r w:rsidR="003D518A">
        <w:rPr>
          <w:rFonts w:ascii="Times New Roman" w:hAnsi="Times New Roman" w:cs="Times New Roman"/>
          <w:sz w:val="28"/>
          <w:szCs w:val="28"/>
        </w:rPr>
        <w:t>)</w:t>
      </w:r>
      <w:r w:rsidRPr="00A4599B">
        <w:rPr>
          <w:rFonts w:ascii="Times New Roman" w:hAnsi="Times New Roman" w:cs="Times New Roman"/>
          <w:sz w:val="28"/>
          <w:szCs w:val="28"/>
        </w:rPr>
        <w:t xml:space="preserve"> лет (за исключением детей сирот и детей, находящихся под опекой) в зависимости от документов, подтверждающих уровень дохода семьи.</w:t>
      </w:r>
    </w:p>
    <w:p w:rsidR="00A4599B" w:rsidRDefault="00A4599B" w:rsidP="00376857">
      <w:pPr>
        <w:shd w:val="clear" w:color="auto" w:fill="FDFDFD"/>
        <w:spacing w:after="208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9B">
        <w:rPr>
          <w:rFonts w:ascii="Times New Roman" w:hAnsi="Times New Roman" w:cs="Times New Roman"/>
          <w:sz w:val="28"/>
          <w:szCs w:val="28"/>
        </w:rPr>
        <w:t>В 202</w:t>
      </w:r>
      <w:r w:rsidR="00376857">
        <w:rPr>
          <w:rFonts w:ascii="Times New Roman" w:hAnsi="Times New Roman" w:cs="Times New Roman"/>
          <w:sz w:val="28"/>
          <w:szCs w:val="28"/>
        </w:rPr>
        <w:t>2</w:t>
      </w:r>
      <w:r w:rsidRPr="00A4599B">
        <w:rPr>
          <w:rFonts w:ascii="Times New Roman" w:hAnsi="Times New Roman" w:cs="Times New Roman"/>
          <w:sz w:val="28"/>
          <w:szCs w:val="28"/>
        </w:rPr>
        <w:t xml:space="preserve"> году нормативная стоимость путевки в загородный лагерь отдыха и оздоровления детей (ЗЛООД) – 2</w:t>
      </w:r>
      <w:r w:rsidR="00F215A6">
        <w:rPr>
          <w:rFonts w:ascii="Times New Roman" w:hAnsi="Times New Roman" w:cs="Times New Roman"/>
          <w:sz w:val="28"/>
          <w:szCs w:val="28"/>
        </w:rPr>
        <w:t>2</w:t>
      </w:r>
      <w:r w:rsidRPr="00A4599B">
        <w:rPr>
          <w:rFonts w:ascii="Times New Roman" w:hAnsi="Times New Roman" w:cs="Times New Roman"/>
          <w:sz w:val="28"/>
          <w:szCs w:val="28"/>
        </w:rPr>
        <w:t xml:space="preserve"> </w:t>
      </w:r>
      <w:r w:rsidR="00F215A6">
        <w:rPr>
          <w:rFonts w:ascii="Times New Roman" w:hAnsi="Times New Roman" w:cs="Times New Roman"/>
          <w:sz w:val="28"/>
          <w:szCs w:val="28"/>
        </w:rPr>
        <w:t>206</w:t>
      </w:r>
      <w:r w:rsidRPr="00A4599B">
        <w:rPr>
          <w:rFonts w:ascii="Times New Roman" w:hAnsi="Times New Roman" w:cs="Times New Roman"/>
          <w:sz w:val="28"/>
          <w:szCs w:val="28"/>
        </w:rPr>
        <w:t xml:space="preserve">, </w:t>
      </w:r>
      <w:r w:rsidR="00F215A6">
        <w:rPr>
          <w:rFonts w:ascii="Times New Roman" w:hAnsi="Times New Roman" w:cs="Times New Roman"/>
          <w:sz w:val="28"/>
          <w:szCs w:val="28"/>
        </w:rPr>
        <w:t>87</w:t>
      </w:r>
      <w:r w:rsidRPr="00A4599B">
        <w:rPr>
          <w:rFonts w:ascii="Times New Roman" w:hAnsi="Times New Roman" w:cs="Times New Roman"/>
          <w:sz w:val="28"/>
          <w:szCs w:val="28"/>
        </w:rPr>
        <w:t> руб., санаторно-оздоровительный детский лагерь (СОДЛ)– </w:t>
      </w:r>
      <w:r w:rsidR="00F215A6">
        <w:rPr>
          <w:rFonts w:ascii="Times New Roman" w:hAnsi="Times New Roman" w:cs="Times New Roman"/>
          <w:sz w:val="28"/>
          <w:szCs w:val="28"/>
        </w:rPr>
        <w:t>30 499,44</w:t>
      </w:r>
      <w:r w:rsidRPr="00A4599B">
        <w:rPr>
          <w:rFonts w:ascii="Times New Roman" w:hAnsi="Times New Roman" w:cs="Times New Roman"/>
          <w:sz w:val="28"/>
          <w:szCs w:val="28"/>
        </w:rPr>
        <w:t> руб.</w:t>
      </w:r>
      <w:r w:rsidR="00CD3E71">
        <w:rPr>
          <w:rFonts w:ascii="Times New Roman" w:hAnsi="Times New Roman" w:cs="Times New Roman"/>
          <w:sz w:val="28"/>
          <w:szCs w:val="28"/>
        </w:rPr>
        <w:t xml:space="preserve"> профильный лагерь (на территории Пермского края) - </w:t>
      </w:r>
      <w:r w:rsidR="00CD3E71" w:rsidRPr="00CD3E71">
        <w:rPr>
          <w:rFonts w:ascii="Times New Roman" w:hAnsi="Times New Roman" w:cs="Times New Roman"/>
          <w:sz w:val="28"/>
          <w:szCs w:val="28"/>
        </w:rPr>
        <w:t>16 284,94</w:t>
      </w:r>
      <w:r w:rsidR="00CD3E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D4EE9" w:rsidRPr="00F03A14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</w:t>
      </w:r>
      <w:r w:rsidRPr="00F03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проживающи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F03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малоимущих многодетных семьях</w:t>
      </w:r>
      <w:r w:rsidR="00EA6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03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компенсации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</w:t>
      </w:r>
      <w:r w:rsidRPr="00F03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D4EE9" w:rsidRPr="002D4EE9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инвалидов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компенсации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D4EE9" w:rsidRPr="00F215A6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детей, проживающих в малоимущих семьях и находящиеся в социально опасном положении размер компенсации равен 100% нормативной стоимости путевки.</w:t>
      </w:r>
    </w:p>
    <w:p w:rsidR="002D4EE9" w:rsidRPr="002D4EE9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детей, проживающих в малоимущих семьях, размер компенсации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80%  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D4EE9" w:rsidRPr="00F215A6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детей, находящихся в социально опасном положении, размер компенсации  равен 80% нормативной стоимости путевки; </w:t>
      </w:r>
    </w:p>
    <w:p w:rsidR="002D4EE9" w:rsidRDefault="002D4EE9" w:rsidP="002D4EE9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етей, проживающих в семьях со среднемесячным доходом семьи не выше двукратной величины (включительно) прожиточного минимума (до </w:t>
      </w:r>
      <w:r w:rsidR="006B2E8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23 284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 руб.)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компенсации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70% 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</w:t>
      </w:r>
      <w:r w:rsidR="00E71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715BA" w:rsidRDefault="00E715BA" w:rsidP="00E715BA">
      <w:pPr>
        <w:pStyle w:val="a6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етей, проживающих в семьях со среднемесячным доходом семьи выше двукратной величины (включительно) прожиточного минимума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, но 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менее трехкратной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 величины прожиточного минимума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 (до </w:t>
      </w:r>
      <w:r w:rsidR="006B2E8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34 926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 руб.)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размер компенсации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равен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>3</w:t>
      </w:r>
      <w:r w:rsidRPr="002D4EE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DFDFD"/>
        </w:rPr>
        <w:t xml:space="preserve">0% </w:t>
      </w:r>
      <w:r w:rsidRPr="002D4E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нормативной стоимости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путевки.</w:t>
      </w:r>
    </w:p>
    <w:p w:rsidR="009A7FCE" w:rsidRDefault="000209CA" w:rsidP="009A7FC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F03A1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408E6">
        <w:rPr>
          <w:rFonts w:ascii="Times New Roman" w:hAnsi="Times New Roman" w:cs="Times New Roman"/>
          <w:sz w:val="28"/>
          <w:szCs w:val="28"/>
        </w:rPr>
        <w:t xml:space="preserve">Уполномоченным органом по приему заявлений на получение компенсации является </w:t>
      </w:r>
      <w:r w:rsidR="00E06436">
        <w:rPr>
          <w:rFonts w:ascii="Times New Roman" w:hAnsi="Times New Roman" w:cs="Times New Roman"/>
          <w:sz w:val="28"/>
          <w:szCs w:val="28"/>
        </w:rPr>
        <w:t>отдел социального развития администрации Чайковского городского округа</w:t>
      </w:r>
      <w:r w:rsidR="009A7FCE">
        <w:rPr>
          <w:rFonts w:ascii="Times New Roman" w:hAnsi="Times New Roman" w:cs="Times New Roman"/>
          <w:sz w:val="28"/>
          <w:szCs w:val="28"/>
        </w:rPr>
        <w:t xml:space="preserve">, осуществляющий информирование и консультирование заявителей, телефон </w:t>
      </w:r>
      <w:r w:rsidR="009A7FCE" w:rsidRPr="00F03A14">
        <w:rPr>
          <w:rFonts w:ascii="Times New Roman" w:hAnsi="Times New Roman" w:cs="Times New Roman"/>
          <w:sz w:val="28"/>
          <w:szCs w:val="28"/>
        </w:rPr>
        <w:t>для справок: 4-</w:t>
      </w:r>
      <w:r w:rsidR="009A7FCE">
        <w:rPr>
          <w:rFonts w:ascii="Times New Roman" w:hAnsi="Times New Roman" w:cs="Times New Roman"/>
          <w:sz w:val="28"/>
          <w:szCs w:val="28"/>
        </w:rPr>
        <w:t>59-09</w:t>
      </w:r>
      <w:r w:rsidR="009A7FCE" w:rsidRPr="00F03A14">
        <w:rPr>
          <w:rFonts w:ascii="Times New Roman" w:hAnsi="Times New Roman" w:cs="Times New Roman"/>
          <w:sz w:val="28"/>
          <w:szCs w:val="28"/>
        </w:rPr>
        <w:t>.</w:t>
      </w:r>
    </w:p>
    <w:p w:rsidR="00F408E6" w:rsidRDefault="00F408E6" w:rsidP="0002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CE" w:rsidRDefault="009A7FCE" w:rsidP="00F408E6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9A7FCE" w:rsidRDefault="009A7FCE" w:rsidP="009A7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Прием заявлений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предоставление государственной услуги </w:t>
      </w:r>
      <w:r w:rsidRPr="0033321C">
        <w:rPr>
          <w:rFonts w:ascii="Times New Roman" w:hAnsi="Times New Roman" w:cs="Times New Roman"/>
          <w:bCs/>
          <w:sz w:val="28"/>
          <w:szCs w:val="28"/>
        </w:rPr>
        <w:t xml:space="preserve">осуществляется период </w:t>
      </w:r>
      <w:r w:rsidRPr="0033321C">
        <w:rPr>
          <w:rFonts w:ascii="Times New Roman" w:hAnsi="Times New Roman" w:cs="Times New Roman"/>
          <w:b/>
          <w:bCs/>
          <w:sz w:val="28"/>
          <w:szCs w:val="28"/>
        </w:rPr>
        <w:t>с 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33321C">
        <w:rPr>
          <w:rFonts w:ascii="Times New Roman" w:hAnsi="Times New Roman" w:cs="Times New Roman"/>
          <w:b/>
          <w:bCs/>
          <w:sz w:val="28"/>
          <w:szCs w:val="28"/>
        </w:rPr>
        <w:t xml:space="preserve"> января по 31 июля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3321C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9A7FCE" w:rsidRDefault="009A7FCE" w:rsidP="009A7F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6EB">
        <w:rPr>
          <w:rFonts w:ascii="Times New Roman" w:hAnsi="Times New Roman" w:cs="Times New Roman"/>
          <w:bCs/>
          <w:sz w:val="28"/>
          <w:szCs w:val="28"/>
        </w:rPr>
        <w:t xml:space="preserve">Прием заявителей при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личном </w:t>
      </w:r>
      <w:r w:rsidRPr="00D836EB">
        <w:rPr>
          <w:rFonts w:ascii="Times New Roman" w:hAnsi="Times New Roman" w:cs="Times New Roman"/>
          <w:bCs/>
          <w:sz w:val="28"/>
          <w:szCs w:val="28"/>
        </w:rPr>
        <w:t>обращении в многофункциональный центр предоставления государственных и муниципальных услуг (МФЦ)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Чайковском городском округе осуществляется по адресам:</w:t>
      </w:r>
    </w:p>
    <w:tbl>
      <w:tblPr>
        <w:tblStyle w:val="a7"/>
        <w:tblW w:w="0" w:type="auto"/>
        <w:tblLook w:val="04A0"/>
      </w:tblPr>
      <w:tblGrid>
        <w:gridCol w:w="534"/>
        <w:gridCol w:w="2409"/>
        <w:gridCol w:w="2823"/>
        <w:gridCol w:w="3698"/>
      </w:tblGrid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836E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  <w:p w:rsidR="009A7FCE" w:rsidRPr="00D836EB" w:rsidRDefault="009A7FCE" w:rsidP="00D10A21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Город Чайковский</w:t>
            </w:r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Филиал</w:t>
            </w:r>
          </w:p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«Чайковский»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ул. Декабристов, д. 9, г. Чайковский</w:t>
            </w:r>
          </w:p>
        </w:tc>
      </w:tr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Город Чайковский</w:t>
            </w:r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 (на площадке агентства Альфа)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д. 13, г. Чайковский</w:t>
            </w:r>
          </w:p>
        </w:tc>
      </w:tr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Село Альняш</w:t>
            </w:r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ул. Ленина, д.77, с. Альняш</w:t>
            </w:r>
          </w:p>
        </w:tc>
      </w:tr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Село Б.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Букор</w:t>
            </w:r>
            <w:proofErr w:type="spellEnd"/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Победы, д.13, с. Б.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Букор</w:t>
            </w:r>
            <w:proofErr w:type="spellEnd"/>
          </w:p>
        </w:tc>
      </w:tr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Село Ваньки</w:t>
            </w:r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Молодежная</w:t>
            </w:r>
            <w:proofErr w:type="gram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д.1, с. Ваньки</w:t>
            </w:r>
          </w:p>
        </w:tc>
      </w:tr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Зипуново</w:t>
            </w:r>
            <w:proofErr w:type="spellEnd"/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Зеленая,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.7,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.З</w:t>
            </w:r>
            <w:proofErr w:type="gram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ипуново</w:t>
            </w:r>
            <w:proofErr w:type="spellEnd"/>
          </w:p>
        </w:tc>
      </w:tr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Поселок Марковский</w:t>
            </w:r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пос. Марковский, ул. Ленина, д. 74</w:t>
            </w:r>
          </w:p>
        </w:tc>
      </w:tr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Прикамский</w:t>
            </w:r>
            <w:proofErr w:type="spellEnd"/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Солнечная, д. 1, пос. </w:t>
            </w:r>
            <w:proofErr w:type="spell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Прикамский</w:t>
            </w:r>
            <w:proofErr w:type="spellEnd"/>
          </w:p>
        </w:tc>
      </w:tr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Село Сосново</w:t>
            </w:r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д.36, с. Сосново</w:t>
            </w:r>
          </w:p>
        </w:tc>
      </w:tr>
      <w:tr w:rsidR="009A7FCE" w:rsidTr="00D10A21">
        <w:tc>
          <w:tcPr>
            <w:tcW w:w="534" w:type="dxa"/>
          </w:tcPr>
          <w:p w:rsidR="009A7FCE" w:rsidRPr="00D836EB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Село Фоки</w:t>
            </w:r>
          </w:p>
        </w:tc>
        <w:tc>
          <w:tcPr>
            <w:tcW w:w="2823" w:type="dxa"/>
            <w:vAlign w:val="center"/>
          </w:tcPr>
          <w:p w:rsidR="009A7FCE" w:rsidRPr="00D918C0" w:rsidRDefault="009A7FCE" w:rsidP="00D10A2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ТОСП</w:t>
            </w:r>
          </w:p>
        </w:tc>
        <w:tc>
          <w:tcPr>
            <w:tcW w:w="3698" w:type="dxa"/>
            <w:vAlign w:val="center"/>
          </w:tcPr>
          <w:p w:rsidR="009A7FCE" w:rsidRPr="00D918C0" w:rsidRDefault="009A7FCE" w:rsidP="00D10A21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ул. Ленина, д. 45, с. Фоки</w:t>
            </w:r>
          </w:p>
        </w:tc>
      </w:tr>
    </w:tbl>
    <w:p w:rsidR="009A7FCE" w:rsidRDefault="009A7FCE" w:rsidP="00F408E6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784291" w:rsidRDefault="00784291" w:rsidP="000209CA">
      <w:pPr>
        <w:shd w:val="clear" w:color="auto" w:fill="FDFDFD"/>
        <w:spacing w:after="208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электронном виде осуществляется </w:t>
      </w:r>
      <w:r w:rsidRPr="00784291">
        <w:rPr>
          <w:rFonts w:ascii="Times New Roman" w:hAnsi="Times New Roman" w:cs="Times New Roman"/>
          <w:b/>
          <w:sz w:val="28"/>
          <w:szCs w:val="28"/>
        </w:rPr>
        <w:t>с 11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портала «Услуги и сервисы Пермского края»</w:t>
      </w:r>
      <w:r w:rsidR="008D2424">
        <w:rPr>
          <w:rFonts w:ascii="Times New Roman" w:hAnsi="Times New Roman" w:cs="Times New Roman"/>
          <w:sz w:val="28"/>
          <w:szCs w:val="28"/>
        </w:rPr>
        <w:t xml:space="preserve"> </w:t>
      </w:r>
      <w:r w:rsidR="008D2424" w:rsidRPr="008D2424">
        <w:rPr>
          <w:rFonts w:ascii="Times New Roman" w:hAnsi="Times New Roman" w:cs="Times New Roman"/>
          <w:sz w:val="28"/>
          <w:szCs w:val="28"/>
        </w:rPr>
        <w:t>https://uslugi.permkrai.ru/service/child-recovery-pay/apply/fd735d48-de6d-4dcf-93ee-a61b174409cd</w:t>
      </w:r>
    </w:p>
    <w:sectPr w:rsidR="00784291" w:rsidSect="00EA60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9EA"/>
    <w:multiLevelType w:val="multilevel"/>
    <w:tmpl w:val="D25A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54494"/>
    <w:multiLevelType w:val="multilevel"/>
    <w:tmpl w:val="363E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B7D74"/>
    <w:multiLevelType w:val="hybridMultilevel"/>
    <w:tmpl w:val="DD16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A36DC"/>
    <w:multiLevelType w:val="multilevel"/>
    <w:tmpl w:val="AA18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739FB"/>
    <w:multiLevelType w:val="hybridMultilevel"/>
    <w:tmpl w:val="0C4A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837CB"/>
    <w:multiLevelType w:val="multilevel"/>
    <w:tmpl w:val="25408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A5085"/>
    <w:multiLevelType w:val="multilevel"/>
    <w:tmpl w:val="A34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C005B"/>
    <w:multiLevelType w:val="multilevel"/>
    <w:tmpl w:val="942A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91EDD"/>
    <w:multiLevelType w:val="hybridMultilevel"/>
    <w:tmpl w:val="7D7443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7D947B3"/>
    <w:multiLevelType w:val="multilevel"/>
    <w:tmpl w:val="A72A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599B"/>
    <w:rsid w:val="000170AF"/>
    <w:rsid w:val="000209CA"/>
    <w:rsid w:val="000658A3"/>
    <w:rsid w:val="000A7260"/>
    <w:rsid w:val="00101C4C"/>
    <w:rsid w:val="001104AA"/>
    <w:rsid w:val="00196A4D"/>
    <w:rsid w:val="001E70AD"/>
    <w:rsid w:val="002A60A7"/>
    <w:rsid w:val="002D4EE9"/>
    <w:rsid w:val="00322BC8"/>
    <w:rsid w:val="00376857"/>
    <w:rsid w:val="003D518A"/>
    <w:rsid w:val="004125E9"/>
    <w:rsid w:val="00426851"/>
    <w:rsid w:val="00451A67"/>
    <w:rsid w:val="004573F3"/>
    <w:rsid w:val="006B2E84"/>
    <w:rsid w:val="00784291"/>
    <w:rsid w:val="008074DC"/>
    <w:rsid w:val="00815C57"/>
    <w:rsid w:val="00864D2A"/>
    <w:rsid w:val="008D2424"/>
    <w:rsid w:val="009076E3"/>
    <w:rsid w:val="0094776A"/>
    <w:rsid w:val="009700FC"/>
    <w:rsid w:val="009A7FCE"/>
    <w:rsid w:val="009F61DD"/>
    <w:rsid w:val="00A4599B"/>
    <w:rsid w:val="00AC69F1"/>
    <w:rsid w:val="00BE6EB3"/>
    <w:rsid w:val="00CA2223"/>
    <w:rsid w:val="00CD3E71"/>
    <w:rsid w:val="00D264A4"/>
    <w:rsid w:val="00D47AAE"/>
    <w:rsid w:val="00D86AA4"/>
    <w:rsid w:val="00DF23A2"/>
    <w:rsid w:val="00E06436"/>
    <w:rsid w:val="00E4787A"/>
    <w:rsid w:val="00E715BA"/>
    <w:rsid w:val="00EA600C"/>
    <w:rsid w:val="00EC4506"/>
    <w:rsid w:val="00F111D5"/>
    <w:rsid w:val="00F215A6"/>
    <w:rsid w:val="00F408E6"/>
    <w:rsid w:val="00F81E3E"/>
    <w:rsid w:val="00F91665"/>
    <w:rsid w:val="00FF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5"/>
  </w:style>
  <w:style w:type="paragraph" w:styleId="1">
    <w:name w:val="heading 1"/>
    <w:basedOn w:val="a"/>
    <w:link w:val="10"/>
    <w:uiPriority w:val="9"/>
    <w:qFormat/>
    <w:rsid w:val="00A45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99B"/>
    <w:rPr>
      <w:b/>
      <w:bCs/>
    </w:rPr>
  </w:style>
  <w:style w:type="character" w:styleId="a5">
    <w:name w:val="Emphasis"/>
    <w:basedOn w:val="a0"/>
    <w:uiPriority w:val="20"/>
    <w:qFormat/>
    <w:rsid w:val="00A4599B"/>
    <w:rPr>
      <w:i/>
      <w:iCs/>
    </w:rPr>
  </w:style>
  <w:style w:type="paragraph" w:styleId="a6">
    <w:name w:val="List Paragraph"/>
    <w:basedOn w:val="a"/>
    <w:uiPriority w:val="34"/>
    <w:qFormat/>
    <w:rsid w:val="002D4EE9"/>
    <w:pPr>
      <w:ind w:left="720"/>
      <w:contextualSpacing/>
    </w:pPr>
  </w:style>
  <w:style w:type="table" w:styleId="a7">
    <w:name w:val="Table Grid"/>
    <w:basedOn w:val="a1"/>
    <w:uiPriority w:val="59"/>
    <w:rsid w:val="009A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Shirokova</cp:lastModifiedBy>
  <cp:revision>20</cp:revision>
  <dcterms:created xsi:type="dcterms:W3CDTF">2020-01-30T12:27:00Z</dcterms:created>
  <dcterms:modified xsi:type="dcterms:W3CDTF">2022-01-28T08:05:00Z</dcterms:modified>
</cp:coreProperties>
</file>