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BF" w:rsidRDefault="001B17BF" w:rsidP="001B1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Как вернуть некачественный товар?</w:t>
      </w:r>
    </w:p>
    <w:p w:rsidR="001B17BF" w:rsidRDefault="001B17BF" w:rsidP="001B17B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покупатель обнаружил недостатки в товаре, он вправе, в частности, отказаться от исполнения договора купли-продажи и требовать от продавца возврата уплаченных за товар денежных средств. В этом случае покупатель по требованию продавца и за его счет должен возвратить товар с недостатками (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п. п. 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5 ст. 503</w:t>
        </w:r>
      </w:hyperlink>
      <w:r>
        <w:rPr>
          <w:rFonts w:ascii="Arial" w:hAnsi="Arial" w:cs="Arial"/>
          <w:sz w:val="20"/>
          <w:szCs w:val="20"/>
        </w:rPr>
        <w:t xml:space="preserve"> ГК РФ;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п. 1 ст. 18</w:t>
        </w:r>
      </w:hyperlink>
      <w:r>
        <w:rPr>
          <w:rFonts w:ascii="Arial" w:hAnsi="Arial" w:cs="Arial"/>
          <w:sz w:val="20"/>
          <w:szCs w:val="20"/>
        </w:rPr>
        <w:t xml:space="preserve"> Закона от 07.02.1992 N 2300-1).</w:t>
      </w:r>
    </w:p>
    <w:p w:rsidR="001B17BF" w:rsidRDefault="001B17BF" w:rsidP="001B17B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требованием о возврате уплаченной за товар суммы потребитель может обратиться также к изготовителю или импортеру товара. Поэтому </w:t>
      </w:r>
      <w:proofErr w:type="gramStart"/>
      <w:r>
        <w:rPr>
          <w:rFonts w:ascii="Arial" w:hAnsi="Arial" w:cs="Arial"/>
          <w:sz w:val="20"/>
          <w:szCs w:val="20"/>
        </w:rPr>
        <w:t>изложенное</w:t>
      </w:r>
      <w:proofErr w:type="gramEnd"/>
      <w:r>
        <w:rPr>
          <w:rFonts w:ascii="Arial" w:hAnsi="Arial" w:cs="Arial"/>
          <w:sz w:val="20"/>
          <w:szCs w:val="20"/>
        </w:rPr>
        <w:t xml:space="preserve"> в данном материале применимо и в отношении них (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п. п.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3 ст. 18</w:t>
        </w:r>
      </w:hyperlink>
      <w:r>
        <w:rPr>
          <w:rFonts w:ascii="Arial" w:hAnsi="Arial" w:cs="Arial"/>
          <w:sz w:val="20"/>
          <w:szCs w:val="20"/>
        </w:rPr>
        <w:t xml:space="preserve"> Закона N 2300-1).</w:t>
      </w:r>
    </w:p>
    <w:p w:rsidR="001B17BF" w:rsidRDefault="001B17BF" w:rsidP="001B17B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возврата некачественного товара рекомендуем придерживаться следующего алгоритма.</w:t>
      </w:r>
    </w:p>
    <w:p w:rsidR="001B17BF" w:rsidRDefault="001B17BF" w:rsidP="001B17BF">
      <w:pPr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17BF" w:rsidRDefault="001B17BF" w:rsidP="001B17B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Шаг 1. Убедитесь, что не истек срок предъявления требования по недостаткам товара</w:t>
      </w:r>
    </w:p>
    <w:p w:rsidR="001B17BF" w:rsidRDefault="001B17BF" w:rsidP="001B17B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общему правилу вы вправе предъявить требование об отказе от договора и возврате уплаченной за некачественный товар суммы в течение гарантийного срока или срока годности товара, а если он не установлен, то в разумный срок, но в пределах двух лет со дня передачи вам товара. В последнем случае более длительные сроки могут быть установлены законом или договором купли-продажи (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п. 1 ст. 19</w:t>
        </w:r>
      </w:hyperlink>
      <w:r>
        <w:rPr>
          <w:rFonts w:ascii="Arial" w:hAnsi="Arial" w:cs="Arial"/>
          <w:sz w:val="20"/>
          <w:szCs w:val="20"/>
        </w:rPr>
        <w:t xml:space="preserve"> Закона N 2300-1;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п. п. 30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31</w:t>
        </w:r>
      </w:hyperlink>
      <w:r>
        <w:rPr>
          <w:rFonts w:ascii="Arial" w:hAnsi="Arial" w:cs="Arial"/>
          <w:sz w:val="20"/>
          <w:szCs w:val="20"/>
        </w:rPr>
        <w:t xml:space="preserve"> Правил, утв. Постановлением Правительства РФ от 19.01.1998 N 55).</w:t>
      </w:r>
    </w:p>
    <w:p w:rsidR="001B17BF" w:rsidRDefault="001B17BF" w:rsidP="001B17B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Отметим, что если гарантийный срок в отношении товара не установлен либо составляет менее двух лет и недостатки товара обнаружены по истечении гарантийного срока, но в пределах двух лет, вернуть его вы сможете, только если докажете, что недостатки товара возникли до его передачи вам или по причинам, возникшим до этого момента (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п. 6 ст. 18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п. 5 ст. 19</w:t>
        </w:r>
      </w:hyperlink>
      <w:r>
        <w:rPr>
          <w:rFonts w:ascii="Arial" w:hAnsi="Arial" w:cs="Arial"/>
          <w:sz w:val="20"/>
          <w:szCs w:val="20"/>
        </w:rPr>
        <w:t xml:space="preserve"> Закона N</w:t>
      </w:r>
      <w:proofErr w:type="gramEnd"/>
      <w:r>
        <w:rPr>
          <w:rFonts w:ascii="Arial" w:hAnsi="Arial" w:cs="Arial"/>
          <w:sz w:val="20"/>
          <w:szCs w:val="20"/>
        </w:rPr>
        <w:t xml:space="preserve"> 2300-1).</w:t>
      </w:r>
    </w:p>
    <w:p w:rsidR="001B17BF" w:rsidRDefault="001B17BF" w:rsidP="001B17B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товар является технически сложным (например, это автомобили, мотоциклы, системные блоки, компьютеры, ноутбуки), вы вправе требовать возврата уплаченных за него денег (независимо от существенности недостатков) в течение 15 дней со дня передачи вам товара. Позднее вы можете предъявить указанные требования лишь в определенных случаях (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п. 1 ст. 18</w:t>
        </w:r>
      </w:hyperlink>
      <w:r>
        <w:rPr>
          <w:rFonts w:ascii="Arial" w:hAnsi="Arial" w:cs="Arial"/>
          <w:sz w:val="20"/>
          <w:szCs w:val="20"/>
        </w:rPr>
        <w:t xml:space="preserve"> Закона N 2300-1;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, утв. Постановлением Правительства РФ от 10.11.2011 N 924;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п. 38</w:t>
        </w:r>
      </w:hyperlink>
      <w:r>
        <w:rPr>
          <w:rFonts w:ascii="Arial" w:hAnsi="Arial" w:cs="Arial"/>
          <w:sz w:val="20"/>
          <w:szCs w:val="20"/>
        </w:rPr>
        <w:t xml:space="preserve"> Постановления Пленума Верховного Суда РФ от 28.06.2012 N 17;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п. 8</w:t>
        </w:r>
      </w:hyperlink>
      <w:r>
        <w:rPr>
          <w:rFonts w:ascii="Arial" w:hAnsi="Arial" w:cs="Arial"/>
          <w:sz w:val="20"/>
          <w:szCs w:val="20"/>
        </w:rPr>
        <w:t xml:space="preserve"> Обзора, утв. Президиумом Верховного Суда РФ 20.12.2016):</w:t>
      </w:r>
    </w:p>
    <w:p w:rsidR="001B17BF" w:rsidRDefault="001B17BF" w:rsidP="001B17B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обнаружении существенных недостатков товара;</w:t>
      </w:r>
    </w:p>
    <w:p w:rsidR="001B17BF" w:rsidRDefault="001B17BF" w:rsidP="001B17B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нарушения продавцом установленных сроков устранения недостатков товара;</w:t>
      </w:r>
    </w:p>
    <w:p w:rsidR="001B17BF" w:rsidRDefault="001B17BF" w:rsidP="001B17B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из-за неоднократного устранения различных недостатков товар невозможно использовать более 30 дней (в совокупности) в течение любого года гарантийного срока.</w:t>
      </w:r>
    </w:p>
    <w:p w:rsidR="001B17BF" w:rsidRDefault="001B17BF" w:rsidP="001B1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10597"/>
      </w:tblGrid>
      <w:tr w:rsidR="001B17BF">
        <w:trPr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BF" w:rsidRDefault="001B1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Par13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Справка.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Существенный недостаток товара</w:t>
            </w:r>
          </w:p>
          <w:p w:rsidR="001B17BF" w:rsidRDefault="001B17BF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Существенный недостаток товара - это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либо другие подобные недостатки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HYPERLINK consultantplus://offline/ref=9E8B0C66CF3B6FCDE7154447CB4B349510F551F8CD1FB070548C3B797242904B01829062BEB4335C628EAE88EC6D4BEE93157A301BE7EDEFqD13J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. 9 преамбулы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Закона N 2300-1;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п.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Постановления N 17).</w:t>
            </w:r>
          </w:p>
        </w:tc>
      </w:tr>
    </w:tbl>
    <w:p w:rsidR="001B17BF" w:rsidRDefault="001B17BF" w:rsidP="001B17B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17BF" w:rsidRDefault="001B17BF" w:rsidP="001B17B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Шаг 2. Составьте </w:t>
      </w:r>
      <w:hyperlink r:id="rId20" w:history="1">
        <w:r>
          <w:rPr>
            <w:rFonts w:ascii="Arial" w:hAnsi="Arial" w:cs="Arial"/>
            <w:b/>
            <w:bCs/>
            <w:color w:val="0000FF"/>
            <w:sz w:val="24"/>
            <w:szCs w:val="24"/>
          </w:rPr>
          <w:t>претензию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и представьте ее продавцу</w:t>
      </w:r>
    </w:p>
    <w:p w:rsidR="001B17BF" w:rsidRDefault="001B17BF" w:rsidP="001B17B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Письменная претензия составляется в свободной форме с указанием: данных получателя претензии (наименование, место нахождения, иная контактная информация); Ф.И.О., адреса и иной контактной информации заявителя; наименования товара, даты и места его приобретения, способа оплаты; обнаруженных недостатков, времени и обстоятельств их обнаружения; заявления об отказе от исполнения договора купли-продажи и требования о возврате уплаченной за товар суммы.</w:t>
      </w:r>
      <w:proofErr w:type="gramEnd"/>
    </w:p>
    <w:p w:rsidR="001B17BF" w:rsidRDefault="001B17BF" w:rsidP="001B17B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Рекомендуем приложить к претензии копии документов, подтверждающих приобретение и оплату товара. Однако отсутствие чека или иного документа, удостоверяющих факт и условия покупки товара, не является основанием для отказа в удовлетворении ваших требований. В этом случае потребитель в подтверждение приобретения и оплаты товара вправе ссылаться, например, на свидетельские показания (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п. 5 ст. 18</w:t>
        </w:r>
      </w:hyperlink>
      <w:r>
        <w:rPr>
          <w:rFonts w:ascii="Arial" w:hAnsi="Arial" w:cs="Arial"/>
          <w:sz w:val="20"/>
          <w:szCs w:val="20"/>
        </w:rPr>
        <w:t xml:space="preserve"> Закона N 2300-1;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ст. 493</w:t>
        </w:r>
      </w:hyperlink>
      <w:r>
        <w:rPr>
          <w:rFonts w:ascii="Arial" w:hAnsi="Arial" w:cs="Arial"/>
          <w:sz w:val="20"/>
          <w:szCs w:val="20"/>
        </w:rPr>
        <w:t xml:space="preserve"> ГК РФ;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п. 43</w:t>
        </w:r>
      </w:hyperlink>
      <w:r>
        <w:rPr>
          <w:rFonts w:ascii="Arial" w:hAnsi="Arial" w:cs="Arial"/>
          <w:sz w:val="20"/>
          <w:szCs w:val="20"/>
        </w:rPr>
        <w:t xml:space="preserve"> Постановления N 17).</w:t>
      </w:r>
    </w:p>
    <w:p w:rsidR="001B17BF" w:rsidRDefault="001B17BF" w:rsidP="001B17B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Целесообразно изготовить два экземпляра претензии. Желательно, чтобы на одном из них лицо, принявшее претензию, проставило свою подпись с указанием Ф.И.О. и должности, а также дату принятия претензии и печать продавца (при наличии). Этот экземпляр претензии оставьте себе в подтверждение вашего обращения к продавцу.</w:t>
      </w:r>
    </w:p>
    <w:p w:rsidR="001B17BF" w:rsidRDefault="001B17BF" w:rsidP="001B17B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отказе продавца принять претензию или проставить на втором ее экземпляре отметку о приеме рекомендуем направить претензию заказным письмом с уведомлением о вручении и описью вложения, что позволит в случае необходимости подтвердить соблюдение претензионного порядка (</w:t>
      </w:r>
      <w:proofErr w:type="spellStart"/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consultantplus://offline/ref=9E8B0C66CF3B6FCDE7154447CB4B349510F55EFEC919B070548C3B797242904B01829062BEB4305B6B8EAE88EC6D4BEE93157A301BE7EDEFqD13J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пп</w:t>
      </w:r>
      <w:proofErr w:type="spellEnd"/>
      <w:r>
        <w:rPr>
          <w:rFonts w:ascii="Arial" w:hAnsi="Arial" w:cs="Arial"/>
          <w:color w:val="0000FF"/>
          <w:sz w:val="20"/>
          <w:szCs w:val="20"/>
        </w:rPr>
        <w:t>. "б" п. 10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Правил, утв. Приказом </w:t>
      </w:r>
      <w:proofErr w:type="spellStart"/>
      <w:r>
        <w:rPr>
          <w:rFonts w:ascii="Arial" w:hAnsi="Arial" w:cs="Arial"/>
          <w:sz w:val="20"/>
          <w:szCs w:val="20"/>
        </w:rPr>
        <w:t>Минкомсвязи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31.07.2014 N 234).</w:t>
      </w:r>
    </w:p>
    <w:p w:rsidR="001B17BF" w:rsidRDefault="001B17BF" w:rsidP="001B17B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Также по требованию продавца и за его счет вы должны возвратить товар ненадлежащего качества. Обратите внимание на то, чтобы возврат товара был </w:t>
      </w:r>
      <w:proofErr w:type="spellStart"/>
      <w:r>
        <w:rPr>
          <w:rFonts w:ascii="Arial" w:hAnsi="Arial" w:cs="Arial"/>
          <w:sz w:val="20"/>
          <w:szCs w:val="20"/>
        </w:rPr>
        <w:t>задокументирован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п. 5 ст. 503</w:t>
        </w:r>
      </w:hyperlink>
      <w:r>
        <w:rPr>
          <w:rFonts w:ascii="Arial" w:hAnsi="Arial" w:cs="Arial"/>
          <w:sz w:val="20"/>
          <w:szCs w:val="20"/>
        </w:rPr>
        <w:t xml:space="preserve"> ГК РФ;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п. 1 ст. 18</w:t>
        </w:r>
      </w:hyperlink>
      <w:r>
        <w:rPr>
          <w:rFonts w:ascii="Arial" w:hAnsi="Arial" w:cs="Arial"/>
          <w:sz w:val="20"/>
          <w:szCs w:val="20"/>
        </w:rPr>
        <w:t xml:space="preserve"> Закона N 2300-1).</w:t>
      </w:r>
    </w:p>
    <w:p w:rsidR="001B17BF" w:rsidRDefault="001B17BF" w:rsidP="001B17B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по общему правилу вывоз некачественного крупногабаритного товара и товара весом более 5 кг осуществляются силами и за счет продавца (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п. 7 ст. 18</w:t>
        </w:r>
      </w:hyperlink>
      <w:r>
        <w:rPr>
          <w:rFonts w:ascii="Arial" w:hAnsi="Arial" w:cs="Arial"/>
          <w:sz w:val="20"/>
          <w:szCs w:val="20"/>
        </w:rPr>
        <w:t xml:space="preserve"> Закона N 2300-1).</w:t>
      </w:r>
    </w:p>
    <w:p w:rsidR="001B17BF" w:rsidRDefault="001B17BF" w:rsidP="001B17B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17BF" w:rsidRDefault="001B17BF" w:rsidP="001B17B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Шаг 3. Примите участие в проверке качества товара</w:t>
      </w:r>
    </w:p>
    <w:p w:rsidR="001B17BF" w:rsidRDefault="001B17BF" w:rsidP="001B17B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Продавец обязан принять товар ненадлежащего качества, предварительно разъяснив покупателю порядок возврата и приемки такого товара (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п. 2</w:t>
        </w:r>
      </w:hyperlink>
      <w:r>
        <w:rPr>
          <w:rFonts w:ascii="Arial" w:hAnsi="Arial" w:cs="Arial"/>
          <w:sz w:val="20"/>
          <w:szCs w:val="20"/>
        </w:rPr>
        <w:t xml:space="preserve"> Обзора, утв. Президиумом Верховного Суда РФ 17.10.2018).</w:t>
      </w:r>
    </w:p>
    <w:p w:rsidR="001B17BF" w:rsidRDefault="001B17BF" w:rsidP="001B17B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необходимости продавец проводит проверку качества товара. Покупатель вправе участвовать в проверке его качества. Для этого рекомендуем согласовать с продавцом время и дату ее проведения (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п. 5 ст. 18</w:t>
        </w:r>
      </w:hyperlink>
      <w:r>
        <w:rPr>
          <w:rFonts w:ascii="Arial" w:hAnsi="Arial" w:cs="Arial"/>
          <w:sz w:val="20"/>
          <w:szCs w:val="20"/>
        </w:rPr>
        <w:t xml:space="preserve"> Закона N 2300-1;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п. 28</w:t>
        </w:r>
      </w:hyperlink>
      <w:r>
        <w:rPr>
          <w:rFonts w:ascii="Arial" w:hAnsi="Arial" w:cs="Arial"/>
          <w:sz w:val="20"/>
          <w:szCs w:val="20"/>
        </w:rPr>
        <w:t xml:space="preserve"> Правил, утв. Постановлением N 55).</w:t>
      </w:r>
    </w:p>
    <w:p w:rsidR="001B17BF" w:rsidRDefault="001B17BF" w:rsidP="001B17B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Проверка качества товара может включать проведение экспертизы (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п. 3 разд. VIII</w:t>
        </w:r>
      </w:hyperlink>
      <w:r>
        <w:rPr>
          <w:rFonts w:ascii="Arial" w:hAnsi="Arial" w:cs="Arial"/>
          <w:sz w:val="20"/>
          <w:szCs w:val="20"/>
        </w:rPr>
        <w:t xml:space="preserve"> Разъяснений, утв. Приказом МАП России от 20.05.1998 N 160).</w:t>
      </w:r>
    </w:p>
    <w:p w:rsidR="001B17BF" w:rsidRDefault="001B17BF" w:rsidP="001B17B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спора о причинах возникновения недостатков товара продавец должен за свой счет провести экспертизу товара. Вы вправе присутствовать при ее проведении, а в случае несогласия с ее результатами можете оспорить выводы экспертов в судебном порядке (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п. 5 ст. 18</w:t>
        </w:r>
      </w:hyperlink>
      <w:r>
        <w:rPr>
          <w:rFonts w:ascii="Arial" w:hAnsi="Arial" w:cs="Arial"/>
          <w:sz w:val="20"/>
          <w:szCs w:val="20"/>
        </w:rPr>
        <w:t xml:space="preserve"> Закона N 2300-1;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п. 28</w:t>
        </w:r>
      </w:hyperlink>
      <w:r>
        <w:rPr>
          <w:rFonts w:ascii="Arial" w:hAnsi="Arial" w:cs="Arial"/>
          <w:sz w:val="20"/>
          <w:szCs w:val="20"/>
        </w:rPr>
        <w:t xml:space="preserve"> Правил N 55).</w:t>
      </w:r>
    </w:p>
    <w:p w:rsidR="001B17BF" w:rsidRDefault="001B17BF" w:rsidP="001B17B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продавец отказывается принять товар, переходите к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шагу 5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1B17BF" w:rsidRDefault="001B17BF" w:rsidP="001B1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7BF" w:rsidRDefault="001B17BF" w:rsidP="001B17B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Обратите внимание!</w:t>
      </w:r>
      <w:r>
        <w:rPr>
          <w:rFonts w:ascii="Arial" w:hAnsi="Arial" w:cs="Arial"/>
          <w:sz w:val="20"/>
          <w:szCs w:val="20"/>
        </w:rPr>
        <w:t xml:space="preserve"> Если экспертиза выявит, что недостатки товара возникли не по вине продавца, вы должны возместить продавцу расходы на проведение экспертизы и расходы по хранению товара и его транспортировке (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п. 5 ст. 18</w:t>
        </w:r>
      </w:hyperlink>
      <w:r>
        <w:rPr>
          <w:rFonts w:ascii="Arial" w:hAnsi="Arial" w:cs="Arial"/>
          <w:sz w:val="20"/>
          <w:szCs w:val="20"/>
        </w:rPr>
        <w:t xml:space="preserve"> Закона N 2300-1).</w:t>
      </w:r>
    </w:p>
    <w:p w:rsidR="001B17BF" w:rsidRDefault="001B17BF" w:rsidP="001B17B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17BF" w:rsidRDefault="001B17BF" w:rsidP="001B17B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Шаг 4. Получите деньги за некачественный товар</w:t>
      </w:r>
    </w:p>
    <w:p w:rsidR="001B17BF" w:rsidRDefault="001B17BF" w:rsidP="001B17B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возврата денег, уплаченных за некачественный товар, составляет 10 дней с момента предъявления требования (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ст. 22</w:t>
        </w:r>
      </w:hyperlink>
      <w:r>
        <w:rPr>
          <w:rFonts w:ascii="Arial" w:hAnsi="Arial" w:cs="Arial"/>
          <w:sz w:val="20"/>
          <w:szCs w:val="20"/>
        </w:rPr>
        <w:t xml:space="preserve"> Закона N 2300-1).</w:t>
      </w:r>
    </w:p>
    <w:p w:rsidR="001B17BF" w:rsidRDefault="001B17BF" w:rsidP="001B17B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возврате покупателю денежных сре</w:t>
      </w:r>
      <w:proofErr w:type="gramStart"/>
      <w:r>
        <w:rPr>
          <w:rFonts w:ascii="Arial" w:hAnsi="Arial" w:cs="Arial"/>
          <w:sz w:val="20"/>
          <w:szCs w:val="20"/>
        </w:rPr>
        <w:t>дств пр</w:t>
      </w:r>
      <w:proofErr w:type="gramEnd"/>
      <w:r>
        <w:rPr>
          <w:rFonts w:ascii="Arial" w:hAnsi="Arial" w:cs="Arial"/>
          <w:sz w:val="20"/>
          <w:szCs w:val="20"/>
        </w:rPr>
        <w:t>одавец не вправе удерживать из них сумму, на которую понизилась стоимость товара из-за полного или его частичного использования, потери им товарного вида или подобных обстоятельств (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п. 5 ст. 503</w:t>
        </w:r>
      </w:hyperlink>
      <w:r>
        <w:rPr>
          <w:rFonts w:ascii="Arial" w:hAnsi="Arial" w:cs="Arial"/>
          <w:sz w:val="20"/>
          <w:szCs w:val="20"/>
        </w:rPr>
        <w:t xml:space="preserve"> ГК РФ;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п. 27</w:t>
        </w:r>
      </w:hyperlink>
      <w:r>
        <w:rPr>
          <w:rFonts w:ascii="Arial" w:hAnsi="Arial" w:cs="Arial"/>
          <w:sz w:val="20"/>
          <w:szCs w:val="20"/>
        </w:rPr>
        <w:t xml:space="preserve"> Правил N 55).</w:t>
      </w:r>
    </w:p>
    <w:p w:rsidR="001B17BF" w:rsidRDefault="001B17BF" w:rsidP="001B17B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17BF" w:rsidRDefault="001B17BF" w:rsidP="001B17B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bookmarkStart w:id="1" w:name="Par37"/>
      <w:bookmarkEnd w:id="1"/>
      <w:r>
        <w:rPr>
          <w:rFonts w:ascii="Arial" w:hAnsi="Arial" w:cs="Arial"/>
          <w:b/>
          <w:bCs/>
          <w:sz w:val="24"/>
          <w:szCs w:val="24"/>
        </w:rPr>
        <w:t>Шаг 5. При отказе продавца разрешить вопрос в добровольном порядке обратитесь с иском в суд</w:t>
      </w:r>
    </w:p>
    <w:p w:rsidR="001B17BF" w:rsidRDefault="001B17BF" w:rsidP="001B17B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Обращаясь в суд с исковым заявлением о возврате уплаченных за некачественный товар денежных средств, вы можете дополнительно потребовать от продавца возмещения убытков, причиненных вам в связи с продажей некачественного товара, в том числе разницы между ценой товара, установленной договором розничной купли-продажи, и ценой соответствующего товара на момент вынесения судом решения. При этом в случае </w:t>
      </w:r>
      <w:proofErr w:type="gramStart"/>
      <w:r>
        <w:rPr>
          <w:rFonts w:ascii="Arial" w:hAnsi="Arial" w:cs="Arial"/>
          <w:sz w:val="20"/>
          <w:szCs w:val="20"/>
        </w:rPr>
        <w:t>отсутствия</w:t>
      </w:r>
      <w:proofErr w:type="gramEnd"/>
      <w:r>
        <w:rPr>
          <w:rFonts w:ascii="Arial" w:hAnsi="Arial" w:cs="Arial"/>
          <w:sz w:val="20"/>
          <w:szCs w:val="20"/>
        </w:rPr>
        <w:t xml:space="preserve"> точно такого же товара указанная разница в цене должна определяться с учетом цены товара, наиболее приближенного по техническим характеристикам и параметрам к ранее приобретенному (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п. 4 ст. 504</w:t>
        </w:r>
      </w:hyperlink>
      <w:r>
        <w:rPr>
          <w:rFonts w:ascii="Arial" w:hAnsi="Arial" w:cs="Arial"/>
          <w:sz w:val="20"/>
          <w:szCs w:val="20"/>
        </w:rPr>
        <w:t xml:space="preserve"> ГК РФ;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п. 1 ст. 18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п. 4 ст. 24</w:t>
        </w:r>
      </w:hyperlink>
      <w:r>
        <w:rPr>
          <w:rFonts w:ascii="Arial" w:hAnsi="Arial" w:cs="Arial"/>
          <w:sz w:val="20"/>
          <w:szCs w:val="20"/>
        </w:rPr>
        <w:t xml:space="preserve"> Закона N 2300-1; </w:t>
      </w:r>
      <w:hyperlink r:id="rId40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Определение</w:t>
        </w:r>
      </w:hyperlink>
      <w:r>
        <w:rPr>
          <w:rFonts w:ascii="Arial" w:hAnsi="Arial" w:cs="Arial"/>
          <w:sz w:val="20"/>
          <w:szCs w:val="20"/>
        </w:rPr>
        <w:t xml:space="preserve"> Судебной коллегии по гражданским делам Верховного Суда РФ от 26.11.2019 N 32-КГ19-29, 2-3078/2018).</w:t>
      </w:r>
      <w:proofErr w:type="gramEnd"/>
    </w:p>
    <w:p w:rsidR="001B17BF" w:rsidRDefault="001B17BF" w:rsidP="001B17B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нарушение срока возврата денег с продавца можно взыскать неустойку (пени) в размере 1% от цены товара за каждый день просрочки (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п. 1 ст. 23</w:t>
        </w:r>
      </w:hyperlink>
      <w:r>
        <w:rPr>
          <w:rFonts w:ascii="Arial" w:hAnsi="Arial" w:cs="Arial"/>
          <w:sz w:val="20"/>
          <w:szCs w:val="20"/>
        </w:rPr>
        <w:t xml:space="preserve"> Закона N 2300-1).</w:t>
      </w:r>
    </w:p>
    <w:p w:rsidR="001B17BF" w:rsidRDefault="001B17BF" w:rsidP="001B17B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 вправе также потребовать от продавца компенсации морального вреда (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ст. 15</w:t>
        </w:r>
      </w:hyperlink>
      <w:r>
        <w:rPr>
          <w:rFonts w:ascii="Arial" w:hAnsi="Arial" w:cs="Arial"/>
          <w:sz w:val="20"/>
          <w:szCs w:val="20"/>
        </w:rPr>
        <w:t xml:space="preserve"> Закона N 2300-1).</w:t>
      </w:r>
    </w:p>
    <w:p w:rsidR="001B17BF" w:rsidRDefault="001B17BF" w:rsidP="001B17B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этом истцы по искам о защите прав потребителей освобождены от уплаты госпошлины, если цена иска не превышает 1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млн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руб. Если цена иска превышает 1 </w:t>
      </w:r>
      <w:proofErr w:type="spellStart"/>
      <w:r>
        <w:rPr>
          <w:rFonts w:ascii="Arial" w:hAnsi="Arial" w:cs="Arial"/>
          <w:sz w:val="20"/>
          <w:szCs w:val="20"/>
        </w:rPr>
        <w:t>млн</w:t>
      </w:r>
      <w:proofErr w:type="spellEnd"/>
      <w:r>
        <w:rPr>
          <w:rFonts w:ascii="Arial" w:hAnsi="Arial" w:cs="Arial"/>
          <w:sz w:val="20"/>
          <w:szCs w:val="20"/>
        </w:rPr>
        <w:t xml:space="preserve"> руб., госпошлина уплачивается в сумме, исчисленной исходя из цены иска и уменьшенной на сумму госпошлины, подлежащей уплате при цене иска 1 </w:t>
      </w:r>
      <w:proofErr w:type="spellStart"/>
      <w:r>
        <w:rPr>
          <w:rFonts w:ascii="Arial" w:hAnsi="Arial" w:cs="Arial"/>
          <w:sz w:val="20"/>
          <w:szCs w:val="20"/>
        </w:rPr>
        <w:t>млн</w:t>
      </w:r>
      <w:proofErr w:type="spellEnd"/>
      <w:r>
        <w:rPr>
          <w:rFonts w:ascii="Arial" w:hAnsi="Arial" w:cs="Arial"/>
          <w:sz w:val="20"/>
          <w:szCs w:val="20"/>
        </w:rPr>
        <w:t xml:space="preserve"> руб. (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п. 3 ст. 17</w:t>
        </w:r>
      </w:hyperlink>
      <w:r>
        <w:rPr>
          <w:rFonts w:ascii="Arial" w:hAnsi="Arial" w:cs="Arial"/>
          <w:sz w:val="20"/>
          <w:szCs w:val="20"/>
        </w:rPr>
        <w:t xml:space="preserve"> Закона N 2300-1; </w:t>
      </w:r>
      <w:hyperlink r:id="rId44" w:history="1">
        <w:proofErr w:type="spellStart"/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пп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. 4 п. 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п. 3 ст. 333.36</w:t>
        </w:r>
      </w:hyperlink>
      <w:r>
        <w:rPr>
          <w:rFonts w:ascii="Arial" w:hAnsi="Arial" w:cs="Arial"/>
          <w:sz w:val="20"/>
          <w:szCs w:val="20"/>
        </w:rPr>
        <w:t xml:space="preserve"> НК РФ).</w:t>
      </w:r>
      <w:proofErr w:type="gramEnd"/>
    </w:p>
    <w:p w:rsidR="001B17BF" w:rsidRDefault="001B17BF" w:rsidP="001B17B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удовлетворения судом ваших требований, которые не были выполнены продавцом добровольно, суд взыскивает с продавца в вашу пользу штраф в размере 50% присужденной вам суммы (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п. 6 ст. 13</w:t>
        </w:r>
      </w:hyperlink>
      <w:r>
        <w:rPr>
          <w:rFonts w:ascii="Arial" w:hAnsi="Arial" w:cs="Arial"/>
          <w:sz w:val="20"/>
          <w:szCs w:val="20"/>
        </w:rPr>
        <w:t xml:space="preserve"> Закона N 2300-1;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п. 46</w:t>
        </w:r>
      </w:hyperlink>
      <w:r>
        <w:rPr>
          <w:rFonts w:ascii="Arial" w:hAnsi="Arial" w:cs="Arial"/>
          <w:sz w:val="20"/>
          <w:szCs w:val="20"/>
        </w:rPr>
        <w:t xml:space="preserve"> Постановления N 17).</w:t>
      </w:r>
    </w:p>
    <w:p w:rsidR="001B17BF" w:rsidRDefault="001B17BF" w:rsidP="001B17B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удовлетворении иска суд может также полностью или частично взыскать с ответчика заявленные вами судебные расходы, в частности расходы на оплату услуг представителя, почтовые расходы, связанные с производством по делу (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ч. 1 ст. 88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ст. 94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ч. 1 ст. 98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ч. 1 ст. 100</w:t>
        </w:r>
      </w:hyperlink>
      <w:r>
        <w:rPr>
          <w:rFonts w:ascii="Arial" w:hAnsi="Arial" w:cs="Arial"/>
          <w:sz w:val="20"/>
          <w:szCs w:val="20"/>
        </w:rPr>
        <w:t xml:space="preserve"> ГПК РФ;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п. п.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Постановления Пленума Верховного Суда РФ от 21.01.2016 N 1).</w:t>
      </w:r>
      <w:proofErr w:type="gramEnd"/>
    </w:p>
    <w:p w:rsidR="001B17BF" w:rsidRDefault="001B17BF" w:rsidP="001B1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7BF" w:rsidRDefault="001B17BF" w:rsidP="001B17B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Обратите внимание!</w:t>
      </w:r>
      <w:r>
        <w:rPr>
          <w:rFonts w:ascii="Arial" w:hAnsi="Arial" w:cs="Arial"/>
          <w:sz w:val="20"/>
          <w:szCs w:val="20"/>
        </w:rPr>
        <w:t xml:space="preserve"> Выплачиваемые гражданам суммы неустойки и штрафа в связи с нарушением прав потребителей облагаются НДФЛ. Компенсация морального вреда НДФЛ не облагается (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п. 7</w:t>
        </w:r>
      </w:hyperlink>
      <w:r>
        <w:rPr>
          <w:rFonts w:ascii="Arial" w:hAnsi="Arial" w:cs="Arial"/>
          <w:sz w:val="20"/>
          <w:szCs w:val="20"/>
        </w:rPr>
        <w:t xml:space="preserve"> Обзора, утв. Президиумом Верховного Суда РФ 21.10.2015).</w:t>
      </w:r>
    </w:p>
    <w:p w:rsidR="009126F6" w:rsidRDefault="009126F6"/>
    <w:sectPr w:rsidR="009126F6" w:rsidSect="0022107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1B17BF"/>
    <w:rsid w:val="001B17BF"/>
    <w:rsid w:val="002B7BE5"/>
    <w:rsid w:val="00901701"/>
    <w:rsid w:val="009126F6"/>
    <w:rsid w:val="00D9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8B0C66CF3B6FCDE7154447CB4B349510F551F8CD1FB070548C3B797242904B01829062BEB43357608EAE88EC6D4BEE93157A301BE7EDEFqD13J" TargetMode="External"/><Relationship Id="rId18" Type="http://schemas.openxmlformats.org/officeDocument/2006/relationships/hyperlink" Target="consultantplus://offline/ref=9E8B0C66CF3B6FCDE7154447CB4B349511F751F8CC18B070548C3B797242904B01829062BEB4325E658EAE88EC6D4BEE93157A301BE7EDEFqD13J" TargetMode="External"/><Relationship Id="rId26" Type="http://schemas.openxmlformats.org/officeDocument/2006/relationships/hyperlink" Target="consultantplus://offline/ref=9E8B0C66CF3B6FCDE7154447CB4B349510F551F8CD1FB070548C3B797242904B01829062BEB43357668EAE88EC6D4BEE93157A301BE7EDEFqD13J" TargetMode="External"/><Relationship Id="rId39" Type="http://schemas.openxmlformats.org/officeDocument/2006/relationships/hyperlink" Target="consultantplus://offline/ref=9E8B0C66CF3B6FCDE7154447CB4B349510F551F8CD1FB070548C3B797242904B01829062BEB4345F638EAE88EC6D4BEE93157A301BE7EDEFqD13J" TargetMode="External"/><Relationship Id="rId21" Type="http://schemas.openxmlformats.org/officeDocument/2006/relationships/hyperlink" Target="consultantplus://offline/ref=9E8B0C66CF3B6FCDE7154447CB4B349510F551F8CD1FB070548C3B797242904B01829062BEB4315C608EAE88EC6D4BEE93157A301BE7EDEFqD13J" TargetMode="External"/><Relationship Id="rId34" Type="http://schemas.openxmlformats.org/officeDocument/2006/relationships/hyperlink" Target="consultantplus://offline/ref=9E8B0C66CF3B6FCDE7154447CB4B349510F551F8CD1FB070548C3B797242904B01829062BEB43356678EAE88EC6D4BEE93157A301BE7EDEFqD13J" TargetMode="External"/><Relationship Id="rId42" Type="http://schemas.openxmlformats.org/officeDocument/2006/relationships/hyperlink" Target="consultantplus://offline/ref=9E8B0C66CF3B6FCDE7154447CB4B349510F551F8CD1FB070548C3B797242904B01829062BEB4315F678EAE88EC6D4BEE93157A301BE7EDEFqD13J" TargetMode="External"/><Relationship Id="rId47" Type="http://schemas.openxmlformats.org/officeDocument/2006/relationships/hyperlink" Target="consultantplus://offline/ref=9E8B0C66CF3B6FCDE7154447CB4B349512F459F3C61BB070548C3B797242904B01829062BEB4315F678EAE88EC6D4BEE93157A301BE7EDEFqD13J" TargetMode="External"/><Relationship Id="rId50" Type="http://schemas.openxmlformats.org/officeDocument/2006/relationships/hyperlink" Target="consultantplus://offline/ref=9E8B0C66CF3B6FCDE7154447CB4B349510F451F9CE17B070548C3B797242904B01829062BEB43458648EAE88EC6D4BEE93157A301BE7EDEFqD13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9E8B0C66CF3B6FCDE7154447CB4B349510F551F8CD1FB070548C3B797242904B01829062B7BF640E26D0F7D8AA2646ED8F097A30q015J" TargetMode="External"/><Relationship Id="rId12" Type="http://schemas.openxmlformats.org/officeDocument/2006/relationships/hyperlink" Target="consultantplus://offline/ref=9E8B0C66CF3B6FCDE7154447CB4B349510F451F3CE16B070548C3B797242904B01829062BEB4315F6A8EAE88EC6D4BEE93157A301BE7EDEFqD13J" TargetMode="External"/><Relationship Id="rId17" Type="http://schemas.openxmlformats.org/officeDocument/2006/relationships/hyperlink" Target="consultantplus://offline/ref=9E8B0C66CF3B6FCDE7154447CB4B349512F459F3C61BB070548C3B797242904B01829062BEB430576B8EAE88EC6D4BEE93157A301BE7EDEFqD13J" TargetMode="External"/><Relationship Id="rId25" Type="http://schemas.openxmlformats.org/officeDocument/2006/relationships/hyperlink" Target="consultantplus://offline/ref=9E8B0C66CF3B6FCDE7154447CB4B349510F551F8CD1FB070548C3B797242904B01829062B7BF640E26D0F7D8AA2646ED8F097A30q015J" TargetMode="External"/><Relationship Id="rId33" Type="http://schemas.openxmlformats.org/officeDocument/2006/relationships/hyperlink" Target="consultantplus://offline/ref=9E8B0C66CF3B6FCDE7154447CB4B349510F551F8CD1FB070548C3B797242904B01829062BEB43357638EAE88EC6D4BEE93157A301BE7EDEFqD13J" TargetMode="External"/><Relationship Id="rId38" Type="http://schemas.openxmlformats.org/officeDocument/2006/relationships/hyperlink" Target="consultantplus://offline/ref=9E8B0C66CF3B6FCDE7154447CB4B349510F551F8CD1FB070548C3B797242904B01829061BEBF640E26D0F7D8AA2646ED8F097A30q015J" TargetMode="External"/><Relationship Id="rId46" Type="http://schemas.openxmlformats.org/officeDocument/2006/relationships/hyperlink" Target="consultantplus://offline/ref=9E8B0C66CF3B6FCDE7154447CB4B349510F551F8CD1FB070548C3B797242904B01829062BEB43359678EAE88EC6D4BEE93157A301BE7EDEFqD1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8B0C66CF3B6FCDE7154447CB4B349510F559F8CB17B070548C3B797242904B01829062BEB4305F6B8EAE88EC6D4BEE93157A301BE7EDEFqD13J" TargetMode="External"/><Relationship Id="rId20" Type="http://schemas.openxmlformats.org/officeDocument/2006/relationships/hyperlink" Target="consultantplus://offline/ref=9E8B0C66CF3B6FCDE7155847CC4B349512FF5FFEC615ED7A5CD5377B754DCF4E06939062BCAA305D7C87FADBqA18J" TargetMode="External"/><Relationship Id="rId29" Type="http://schemas.openxmlformats.org/officeDocument/2006/relationships/hyperlink" Target="consultantplus://offline/ref=9E8B0C66CF3B6FCDE7154447CB4B349510F451F3CE16B070548C3B797242904B01829062BEB430566A8EAE88EC6D4BEE93157A301BE7EDEFqD13J" TargetMode="External"/><Relationship Id="rId41" Type="http://schemas.openxmlformats.org/officeDocument/2006/relationships/hyperlink" Target="consultantplus://offline/ref=9E8B0C66CF3B6FCDE7154447CB4B349510F551F8CD1FB070548C3B797242904B01829062BEB433566B8EAE88EC6D4BEE93157A301BE7EDEFqD13J" TargetMode="External"/><Relationship Id="rId54" Type="http://schemas.openxmlformats.org/officeDocument/2006/relationships/hyperlink" Target="consultantplus://offline/ref=9E8B0C66CF3B6FCDE7154447CB4B349512FF5FFCCC1BB070548C3B797242904B01829062BEB43057608EAE88EC6D4BEE93157A301BE7EDEFqD13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8B0C66CF3B6FCDE7154447CB4B349510F558FFCB1BB070548C3B797242904B01829066BEBF640E26D0F7D8AA2646ED8F097A30q015J" TargetMode="External"/><Relationship Id="rId11" Type="http://schemas.openxmlformats.org/officeDocument/2006/relationships/hyperlink" Target="consultantplus://offline/ref=9E8B0C66CF3B6FCDE7154447CB4B349510F451F3CE16B070548C3B797242904B01829062BEB4315F608EAE88EC6D4BEE93157A301BE7EDEFqD13J" TargetMode="External"/><Relationship Id="rId24" Type="http://schemas.openxmlformats.org/officeDocument/2006/relationships/hyperlink" Target="consultantplus://offline/ref=9E8B0C66CF3B6FCDE7154447CB4B349510F558FFCB1BB070548C3B797242904B01829066BEBF640E26D0F7D8AA2646ED8F097A30q015J" TargetMode="External"/><Relationship Id="rId32" Type="http://schemas.openxmlformats.org/officeDocument/2006/relationships/hyperlink" Target="consultantplus://offline/ref=9E8B0C66CF3B6FCDE7154447CB4B349510F451F3CE16B070548C3B797242904B01829062BEB430566B8EAE88EC6D4BEE93157A301BE7EDEFqD13J" TargetMode="External"/><Relationship Id="rId37" Type="http://schemas.openxmlformats.org/officeDocument/2006/relationships/hyperlink" Target="consultantplus://offline/ref=9E8B0C66CF3B6FCDE7154447CB4B349510F558FFCB1BB070548C3B797242904B01829062BEB4325B6A8EAE88EC6D4BEE93157A301BE7EDEFqD13J" TargetMode="External"/><Relationship Id="rId40" Type="http://schemas.openxmlformats.org/officeDocument/2006/relationships/hyperlink" Target="consultantplus://offline/ref=9E8B0C66CF3B6FCDE7154954DE4B349515F659F9CC1BB070548C3B797242904B01829062BEB4305C658EAE88EC6D4BEE93157A301BE7EDEFqD13J" TargetMode="External"/><Relationship Id="rId45" Type="http://schemas.openxmlformats.org/officeDocument/2006/relationships/hyperlink" Target="consultantplus://offline/ref=9E8B0C66CF3B6FCDE7154447CB4B349510F35AF8C81FB070548C3B797242904B01829062BFB2345869D1AB9DFD3547ED8F0B782C07E5EFqE1DJ" TargetMode="External"/><Relationship Id="rId53" Type="http://schemas.openxmlformats.org/officeDocument/2006/relationships/hyperlink" Target="consultantplus://offline/ref=9E8B0C66CF3B6FCDE7154447CB4B349512FE5CFBCB1AB070548C3B797242904B01829062BEB4305E638EAE88EC6D4BEE93157A301BE7EDEFqD13J" TargetMode="External"/><Relationship Id="rId5" Type="http://schemas.openxmlformats.org/officeDocument/2006/relationships/hyperlink" Target="consultantplus://offline/ref=9E8B0C66CF3B6FCDE7154447CB4B349510F558FFCB1BB070548C3B797242904B01829067B7BF640E26D0F7D8AA2646ED8F097A30q015J" TargetMode="External"/><Relationship Id="rId15" Type="http://schemas.openxmlformats.org/officeDocument/2006/relationships/hyperlink" Target="consultantplus://offline/ref=9E8B0C66CF3B6FCDE7154447CB4B349510F551F8CD1FB070548C3B797242904B01829061BFBF640E26D0F7D8AA2646ED8F097A30q015J" TargetMode="External"/><Relationship Id="rId23" Type="http://schemas.openxmlformats.org/officeDocument/2006/relationships/hyperlink" Target="consultantplus://offline/ref=9E8B0C66CF3B6FCDE7154447CB4B349512F459F3C61BB070548C3B797242904B01829062BEB43056658EAE88EC6D4BEE93157A301BE7EDEFqD13J" TargetMode="External"/><Relationship Id="rId28" Type="http://schemas.openxmlformats.org/officeDocument/2006/relationships/hyperlink" Target="consultantplus://offline/ref=9E8B0C66CF3B6FCDE7154447CB4B349510F551F8CD1FB070548C3B797242904B01829062BEB433586B8EAE88EC6D4BEE93157A301BE7EDEFqD13J" TargetMode="External"/><Relationship Id="rId36" Type="http://schemas.openxmlformats.org/officeDocument/2006/relationships/hyperlink" Target="consultantplus://offline/ref=9E8B0C66CF3B6FCDE7154447CB4B349510F451F3CE16B070548C3B797242904B01829062BEB43056648EAE88EC6D4BEE93157A301BE7EDEFqD13J" TargetMode="External"/><Relationship Id="rId49" Type="http://schemas.openxmlformats.org/officeDocument/2006/relationships/hyperlink" Target="consultantplus://offline/ref=9E8B0C66CF3B6FCDE7154447CB4B349510F451F9CE17B070548C3B797242904B01829062BEB4345A618EAE88EC6D4BEE93157A301BE7EDEFqD13J" TargetMode="External"/><Relationship Id="rId10" Type="http://schemas.openxmlformats.org/officeDocument/2006/relationships/hyperlink" Target="consultantplus://offline/ref=9E8B0C66CF3B6FCDE7154447CB4B349510F551F8CD1FB070548C3B797242904B01829062BEB43357678EAE88EC6D4BEE93157A301BE7EDEFqD13J" TargetMode="External"/><Relationship Id="rId19" Type="http://schemas.openxmlformats.org/officeDocument/2006/relationships/hyperlink" Target="consultantplus://offline/ref=9E8B0C66CF3B6FCDE7154447CB4B349512F459F3C61BB070548C3B797242904B01829062BEB4305D658EAE88EC6D4BEE93157A301BE7EDEFqD13J" TargetMode="External"/><Relationship Id="rId31" Type="http://schemas.openxmlformats.org/officeDocument/2006/relationships/hyperlink" Target="consultantplus://offline/ref=9E8B0C66CF3B6FCDE7154447CB4B349510F551F8CD1FB070548C3B797242904B01829061B7BF640E26D0F7D8AA2646ED8F097A30q015J" TargetMode="External"/><Relationship Id="rId44" Type="http://schemas.openxmlformats.org/officeDocument/2006/relationships/hyperlink" Target="consultantplus://offline/ref=9E8B0C66CF3B6FCDE7154447CB4B349510F35AF8C81FB070548C3B797242904B01829062BFB2345A69D1AB9DFD3547ED8F0B782C07E5EFqE1DJ" TargetMode="External"/><Relationship Id="rId52" Type="http://schemas.openxmlformats.org/officeDocument/2006/relationships/hyperlink" Target="consultantplus://offline/ref=9E8B0C66CF3B6FCDE7154447CB4B349512FE5CFBCB1AB070548C3B797242904B01829062BEB4305F658EAE88EC6D4BEE93157A301BE7EDEFqD1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8B0C66CF3B6FCDE7154447CB4B349510F551F8CD1FB070548C3B797242904B01829061B9BF640E26D0F7D8AA2646ED8F097A30q015J" TargetMode="External"/><Relationship Id="rId14" Type="http://schemas.openxmlformats.org/officeDocument/2006/relationships/hyperlink" Target="consultantplus://offline/ref=9E8B0C66CF3B6FCDE7154447CB4B349510F551F8CD1FB070548C3B797242904B01829062BEB4315A608EAE88EC6D4BEE93157A301BE7EDEFqD13J" TargetMode="External"/><Relationship Id="rId22" Type="http://schemas.openxmlformats.org/officeDocument/2006/relationships/hyperlink" Target="consultantplus://offline/ref=9E8B0C66CF3B6FCDE7154447CB4B349510F558FFCB1BB070548C3B797242904B01829062BEB43156608EAE88EC6D4BEE93157A301BE7EDEFqD13J" TargetMode="External"/><Relationship Id="rId27" Type="http://schemas.openxmlformats.org/officeDocument/2006/relationships/hyperlink" Target="consultantplus://offline/ref=9E8B0C66CF3B6FCDE7154447CB4B349510F751F9CD17B070548C3B797242904B01829062BEB4305D608EAE88EC6D4BEE93157A301BE7EDEFqD13J" TargetMode="External"/><Relationship Id="rId30" Type="http://schemas.openxmlformats.org/officeDocument/2006/relationships/hyperlink" Target="consultantplus://offline/ref=9E8B0C66CF3B6FCDE7154447CB4B349511F550FECB15ED7A5CD5377B754DCF5C06CB9C63BEB5335C69D1AB9DFD3547ED8F0B782C07E5EFqE1DJ" TargetMode="External"/><Relationship Id="rId35" Type="http://schemas.openxmlformats.org/officeDocument/2006/relationships/hyperlink" Target="consultantplus://offline/ref=9E8B0C66CF3B6FCDE7154447CB4B349510F558FFCB1BB070548C3B797242904B01829066BFBF640E26D0F7D8AA2646ED8F097A30q015J" TargetMode="External"/><Relationship Id="rId43" Type="http://schemas.openxmlformats.org/officeDocument/2006/relationships/hyperlink" Target="consultantplus://offline/ref=9E8B0C66CF3B6FCDE7154447CB4B349510F551F8CD1FB070548C3B797242904B01829066B7BF640E26D0F7D8AA2646ED8F097A30q015J" TargetMode="External"/><Relationship Id="rId48" Type="http://schemas.openxmlformats.org/officeDocument/2006/relationships/hyperlink" Target="consultantplus://offline/ref=9E8B0C66CF3B6FCDE7154447CB4B349510F451F9CE17B070548C3B797242904B01829062BEB433566A8EAE88EC6D4BEE93157A301BE7EDEFqD13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9E8B0C66CF3B6FCDE7154447CB4B349510F551F8CD1FB070548C3B797242904B01829062BEB43358648EAE88EC6D4BEE93157A301BE7EDEFqD13J" TargetMode="External"/><Relationship Id="rId51" Type="http://schemas.openxmlformats.org/officeDocument/2006/relationships/hyperlink" Target="consultantplus://offline/ref=9E8B0C66CF3B6FCDE7154447CB4B349510F451F9CE17B070548C3B797242904B01829062BEB43457608EAE88EC6D4BEE93157A301BE7EDEFqD13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2564</Words>
  <Characters>14617</Characters>
  <Application>Microsoft Office Word</Application>
  <DocSecurity>0</DocSecurity>
  <Lines>121</Lines>
  <Paragraphs>34</Paragraphs>
  <ScaleCrop>false</ScaleCrop>
  <Company/>
  <LinksUpToDate>false</LinksUpToDate>
  <CharactersWithSpaces>17147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1</cp:revision>
  <dcterms:created xsi:type="dcterms:W3CDTF">2020-02-12T09:53:00Z</dcterms:created>
  <dcterms:modified xsi:type="dcterms:W3CDTF">2020-02-12T09:53:00Z</dcterms:modified>
</cp:coreProperties>
</file>