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6F6AB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92.05pt;width:204.8pt;height:78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brQIAAKo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" filled="f" stroked="f">
            <v:textbox inset="0,0,0,0">
              <w:txbxContent>
                <w:p w:rsidR="00090035" w:rsidRPr="00B46CAC" w:rsidRDefault="00924E40" w:rsidP="00A769A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утратившими силу</w:t>
                  </w:r>
                  <w:r w:rsidR="008C3977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постановлений администрации Чайковского городского округа от 21</w:t>
                  </w:r>
                  <w:r w:rsidR="00B267DA">
                    <w:rPr>
                      <w:rFonts w:ascii="Times New Roman" w:hAnsi="Times New Roman"/>
                      <w:b/>
                      <w:sz w:val="28"/>
                    </w:rPr>
                    <w:t xml:space="preserve"> июня </w:t>
                  </w:r>
                  <w:r w:rsidR="008C3977">
                    <w:rPr>
                      <w:rFonts w:ascii="Times New Roman" w:hAnsi="Times New Roman"/>
                      <w:b/>
                      <w:sz w:val="28"/>
                    </w:rPr>
                    <w:t>201</w:t>
                  </w:r>
                  <w:r w:rsidR="00981D58">
                    <w:rPr>
                      <w:rFonts w:ascii="Times New Roman" w:hAnsi="Times New Roman"/>
                      <w:b/>
                      <w:sz w:val="28"/>
                    </w:rPr>
                    <w:t>9</w:t>
                  </w:r>
                  <w:r w:rsidR="00B267DA">
                    <w:rPr>
                      <w:rFonts w:ascii="Times New Roman" w:hAnsi="Times New Roman"/>
                      <w:b/>
                      <w:sz w:val="28"/>
                    </w:rPr>
                    <w:t xml:space="preserve"> г.</w:t>
                  </w:r>
                  <w:r w:rsidR="008C3977">
                    <w:rPr>
                      <w:rFonts w:ascii="Times New Roman" w:hAnsi="Times New Roman"/>
                      <w:b/>
                      <w:sz w:val="28"/>
                    </w:rPr>
                    <w:t xml:space="preserve"> № 1146, от 25</w:t>
                  </w:r>
                  <w:r w:rsidR="00B267DA">
                    <w:rPr>
                      <w:rFonts w:ascii="Times New Roman" w:hAnsi="Times New Roman"/>
                      <w:b/>
                      <w:sz w:val="28"/>
                    </w:rPr>
                    <w:t xml:space="preserve"> октября </w:t>
                  </w:r>
                  <w:r w:rsidR="008C3977">
                    <w:rPr>
                      <w:rFonts w:ascii="Times New Roman" w:hAnsi="Times New Roman"/>
                      <w:b/>
                      <w:sz w:val="28"/>
                    </w:rPr>
                    <w:t>2019</w:t>
                  </w:r>
                  <w:r w:rsidR="00B267DA">
                    <w:rPr>
                      <w:rFonts w:ascii="Times New Roman" w:hAnsi="Times New Roman"/>
                      <w:b/>
                      <w:sz w:val="28"/>
                    </w:rPr>
                    <w:t xml:space="preserve"> г.</w:t>
                  </w:r>
                  <w:r w:rsidR="008C3977">
                    <w:rPr>
                      <w:rFonts w:ascii="Times New Roman" w:hAnsi="Times New Roman"/>
                      <w:b/>
                      <w:sz w:val="28"/>
                    </w:rPr>
                    <w:t xml:space="preserve"> № 1742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222439" w:rsidRDefault="00222439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E40" w:rsidRDefault="00924E40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6CAC" w:rsidRPr="00B46CAC" w:rsidRDefault="008C3977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</w:t>
      </w:r>
      <w:r w:rsidR="00FD31A5">
        <w:rPr>
          <w:rFonts w:ascii="Times New Roman" w:eastAsia="Times New Roman" w:hAnsi="Times New Roman"/>
          <w:sz w:val="28"/>
          <w:szCs w:val="20"/>
          <w:lang w:eastAsia="ru-RU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 w:rsidR="00B267DA">
        <w:rPr>
          <w:rFonts w:ascii="Times New Roman" w:eastAsia="Times New Roman" w:hAnsi="Times New Roman"/>
          <w:sz w:val="28"/>
          <w:szCs w:val="20"/>
          <w:lang w:eastAsia="ru-RU"/>
        </w:rPr>
        <w:t>Устава Чайковского городского округа,</w:t>
      </w:r>
      <w:r w:rsidR="00F25861">
        <w:rPr>
          <w:rFonts w:ascii="Times New Roman" w:eastAsia="Times New Roman" w:hAnsi="Times New Roman"/>
          <w:sz w:val="28"/>
          <w:szCs w:val="20"/>
          <w:lang w:eastAsia="ru-RU"/>
        </w:rPr>
        <w:t xml:space="preserve"> в связи с актуализацией </w:t>
      </w:r>
      <w:r w:rsidR="005A1045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муниципальных нормативных </w:t>
      </w:r>
      <w:r w:rsidR="00F25861">
        <w:rPr>
          <w:rFonts w:ascii="Times New Roman" w:eastAsia="Times New Roman" w:hAnsi="Times New Roman"/>
          <w:sz w:val="28"/>
          <w:szCs w:val="20"/>
          <w:lang w:eastAsia="ru-RU"/>
        </w:rPr>
        <w:t>правовых актов администрации Чайковского городского округа</w:t>
      </w:r>
    </w:p>
    <w:p w:rsidR="00B46CAC" w:rsidRPr="00B46CAC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137AB" w:rsidRDefault="00B46CAC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24E40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B267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FC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Чайковского городского округа:</w:t>
      </w:r>
    </w:p>
    <w:p w:rsidR="00EC0FC0" w:rsidRDefault="00794516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C0FC0">
        <w:rPr>
          <w:rFonts w:ascii="Times New Roman" w:eastAsia="Times New Roman" w:hAnsi="Times New Roman"/>
          <w:sz w:val="28"/>
          <w:szCs w:val="28"/>
          <w:lang w:eastAsia="ru-RU"/>
        </w:rPr>
        <w:t>т 21 июня 201</w:t>
      </w:r>
      <w:r w:rsidR="00FC32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C0FC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1146 «О</w:t>
      </w:r>
      <w:r w:rsidR="00FC3232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распределения фонда дополнительных стимулирующих выплат»;</w:t>
      </w:r>
    </w:p>
    <w:p w:rsidR="00EC0FC0" w:rsidRDefault="00794516" w:rsidP="00B2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0FC0">
        <w:rPr>
          <w:rFonts w:ascii="Times New Roman" w:eastAsia="Times New Roman" w:hAnsi="Times New Roman"/>
          <w:sz w:val="28"/>
          <w:szCs w:val="28"/>
          <w:lang w:eastAsia="ru-RU"/>
        </w:rPr>
        <w:t>т 25 октября 2019 г. № 1742 «О</w:t>
      </w:r>
      <w:r w:rsidR="005D536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пункт 1 постановления администрации Чайковского городского округа от 21.06.2019 № 1146 «Об утверждении порядка распределения фонда дополнительных стимулирующих выплат».</w:t>
      </w:r>
    </w:p>
    <w:p w:rsidR="00B46CAC" w:rsidRPr="00B46CAC" w:rsidRDefault="00EC0FC0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постановление в </w:t>
      </w:r>
      <w:r w:rsidR="00FB03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азете «Огни Камы» и разместить на официальном сайте администрации Чайковского городского округа</w:t>
      </w:r>
      <w:r w:rsidR="00B46CAC" w:rsidRPr="00B46CA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46CAC" w:rsidRDefault="00EC0FC0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F92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DF1" w:rsidRDefault="00CA2DF1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F1" w:rsidRPr="00B46CAC" w:rsidRDefault="00CA2DF1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B46CAC" w:rsidRDefault="00B46CAC" w:rsidP="00F2586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B46CAC" w:rsidRPr="00B46CAC" w:rsidRDefault="00B46CAC" w:rsidP="00F2586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C0FC0" w:rsidRDefault="00B46CAC" w:rsidP="00F25861">
      <w:pPr>
        <w:tabs>
          <w:tab w:val="left" w:pos="1139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sectPr w:rsidR="00EC0FC0" w:rsidSect="004336F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BE" w:rsidRDefault="00C049BE" w:rsidP="006429CE">
      <w:pPr>
        <w:spacing w:after="0" w:line="240" w:lineRule="auto"/>
      </w:pPr>
      <w:r>
        <w:separator/>
      </w:r>
    </w:p>
  </w:endnote>
  <w:endnote w:type="continuationSeparator" w:id="0">
    <w:p w:rsidR="00C049BE" w:rsidRDefault="00C049BE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BE" w:rsidRDefault="00C049BE" w:rsidP="006429CE">
      <w:pPr>
        <w:spacing w:after="0" w:line="240" w:lineRule="auto"/>
      </w:pPr>
      <w:r>
        <w:separator/>
      </w:r>
    </w:p>
  </w:footnote>
  <w:footnote w:type="continuationSeparator" w:id="0">
    <w:p w:rsidR="00C049BE" w:rsidRDefault="00C049BE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FF" w:rsidRPr="004336FF" w:rsidRDefault="004336FF" w:rsidP="004336FF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336F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02.11.202 г. Срок  приема заключений независимых экспертов до 11.11.2022 г. на электронный адрес mnpa@tchaik.ru</w:t>
    </w:r>
  </w:p>
  <w:p w:rsidR="004336FF" w:rsidRDefault="004336FF">
    <w:pPr>
      <w:pStyle w:val="a6"/>
    </w:pPr>
  </w:p>
  <w:p w:rsidR="004336FF" w:rsidRDefault="004336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027E9"/>
    <w:rsid w:val="000137AB"/>
    <w:rsid w:val="00041996"/>
    <w:rsid w:val="00076CB3"/>
    <w:rsid w:val="00082E29"/>
    <w:rsid w:val="00090035"/>
    <w:rsid w:val="00094D83"/>
    <w:rsid w:val="000B49E6"/>
    <w:rsid w:val="000C13FC"/>
    <w:rsid w:val="000C327D"/>
    <w:rsid w:val="000D0935"/>
    <w:rsid w:val="000D3A79"/>
    <w:rsid w:val="000F21AD"/>
    <w:rsid w:val="00105C97"/>
    <w:rsid w:val="00144139"/>
    <w:rsid w:val="00185942"/>
    <w:rsid w:val="00197F0F"/>
    <w:rsid w:val="001A53E4"/>
    <w:rsid w:val="001B6921"/>
    <w:rsid w:val="001D6C0F"/>
    <w:rsid w:val="001E618D"/>
    <w:rsid w:val="001E6B6C"/>
    <w:rsid w:val="001F1ED6"/>
    <w:rsid w:val="00200C69"/>
    <w:rsid w:val="00206192"/>
    <w:rsid w:val="002220E0"/>
    <w:rsid w:val="00222439"/>
    <w:rsid w:val="00223A32"/>
    <w:rsid w:val="002422FE"/>
    <w:rsid w:val="00247A0C"/>
    <w:rsid w:val="00254DAF"/>
    <w:rsid w:val="00265A1C"/>
    <w:rsid w:val="00277903"/>
    <w:rsid w:val="002900F4"/>
    <w:rsid w:val="00295C81"/>
    <w:rsid w:val="002A1651"/>
    <w:rsid w:val="002A719D"/>
    <w:rsid w:val="002C5672"/>
    <w:rsid w:val="002D2ADC"/>
    <w:rsid w:val="002E295C"/>
    <w:rsid w:val="002E7D81"/>
    <w:rsid w:val="003228D4"/>
    <w:rsid w:val="00331145"/>
    <w:rsid w:val="00333A40"/>
    <w:rsid w:val="00337A06"/>
    <w:rsid w:val="00343171"/>
    <w:rsid w:val="003468AF"/>
    <w:rsid w:val="00351EB6"/>
    <w:rsid w:val="003B6D27"/>
    <w:rsid w:val="003C0EC5"/>
    <w:rsid w:val="003C2A71"/>
    <w:rsid w:val="003E674A"/>
    <w:rsid w:val="004078D1"/>
    <w:rsid w:val="004336FF"/>
    <w:rsid w:val="00453D72"/>
    <w:rsid w:val="00474F1A"/>
    <w:rsid w:val="0049355E"/>
    <w:rsid w:val="004B708C"/>
    <w:rsid w:val="004C7B11"/>
    <w:rsid w:val="004F2B81"/>
    <w:rsid w:val="005147D6"/>
    <w:rsid w:val="00517176"/>
    <w:rsid w:val="00552D56"/>
    <w:rsid w:val="00554966"/>
    <w:rsid w:val="00583DE7"/>
    <w:rsid w:val="00587670"/>
    <w:rsid w:val="005A1045"/>
    <w:rsid w:val="005A53A5"/>
    <w:rsid w:val="005B09E1"/>
    <w:rsid w:val="005B7F32"/>
    <w:rsid w:val="005C3221"/>
    <w:rsid w:val="005C4FB3"/>
    <w:rsid w:val="005D081C"/>
    <w:rsid w:val="005D1DAB"/>
    <w:rsid w:val="005D4A1B"/>
    <w:rsid w:val="005D5363"/>
    <w:rsid w:val="00601A8B"/>
    <w:rsid w:val="0061059B"/>
    <w:rsid w:val="00622222"/>
    <w:rsid w:val="006429CE"/>
    <w:rsid w:val="00665BA5"/>
    <w:rsid w:val="00677077"/>
    <w:rsid w:val="00682664"/>
    <w:rsid w:val="006C44CB"/>
    <w:rsid w:val="006F6AB7"/>
    <w:rsid w:val="006F7E4A"/>
    <w:rsid w:val="0072693B"/>
    <w:rsid w:val="007322DB"/>
    <w:rsid w:val="007338E5"/>
    <w:rsid w:val="00736E5E"/>
    <w:rsid w:val="00744AFD"/>
    <w:rsid w:val="007721E9"/>
    <w:rsid w:val="007761A3"/>
    <w:rsid w:val="00794516"/>
    <w:rsid w:val="007A0A87"/>
    <w:rsid w:val="007C0DE8"/>
    <w:rsid w:val="008C3977"/>
    <w:rsid w:val="008F35E0"/>
    <w:rsid w:val="008F4396"/>
    <w:rsid w:val="008F6A5C"/>
    <w:rsid w:val="00910DE1"/>
    <w:rsid w:val="00924E40"/>
    <w:rsid w:val="00945F51"/>
    <w:rsid w:val="00952037"/>
    <w:rsid w:val="0095748B"/>
    <w:rsid w:val="00970AE4"/>
    <w:rsid w:val="00981D58"/>
    <w:rsid w:val="009A6F2A"/>
    <w:rsid w:val="009D5D2E"/>
    <w:rsid w:val="009F6A8C"/>
    <w:rsid w:val="00A07938"/>
    <w:rsid w:val="00A13950"/>
    <w:rsid w:val="00A351F2"/>
    <w:rsid w:val="00A444B0"/>
    <w:rsid w:val="00A454F1"/>
    <w:rsid w:val="00A769A5"/>
    <w:rsid w:val="00A933C0"/>
    <w:rsid w:val="00A953E1"/>
    <w:rsid w:val="00A979A1"/>
    <w:rsid w:val="00AC232B"/>
    <w:rsid w:val="00AD2DC0"/>
    <w:rsid w:val="00AD3A3F"/>
    <w:rsid w:val="00AE7BD5"/>
    <w:rsid w:val="00AF0615"/>
    <w:rsid w:val="00B267DA"/>
    <w:rsid w:val="00B27042"/>
    <w:rsid w:val="00B31648"/>
    <w:rsid w:val="00B34A7A"/>
    <w:rsid w:val="00B469CB"/>
    <w:rsid w:val="00B46CAC"/>
    <w:rsid w:val="00BC0449"/>
    <w:rsid w:val="00BC174C"/>
    <w:rsid w:val="00BD072B"/>
    <w:rsid w:val="00C049BE"/>
    <w:rsid w:val="00C10D0E"/>
    <w:rsid w:val="00C216A6"/>
    <w:rsid w:val="00C3324B"/>
    <w:rsid w:val="00C4215C"/>
    <w:rsid w:val="00C43B4E"/>
    <w:rsid w:val="00C60E0E"/>
    <w:rsid w:val="00C71F5F"/>
    <w:rsid w:val="00C808AF"/>
    <w:rsid w:val="00C8262D"/>
    <w:rsid w:val="00C922CB"/>
    <w:rsid w:val="00CA2DF1"/>
    <w:rsid w:val="00CC35D5"/>
    <w:rsid w:val="00CC7843"/>
    <w:rsid w:val="00CF5477"/>
    <w:rsid w:val="00D05E7C"/>
    <w:rsid w:val="00D16A4E"/>
    <w:rsid w:val="00D20C10"/>
    <w:rsid w:val="00D35CDA"/>
    <w:rsid w:val="00D420A2"/>
    <w:rsid w:val="00D43689"/>
    <w:rsid w:val="00D56AC9"/>
    <w:rsid w:val="00D7789F"/>
    <w:rsid w:val="00DB4DCC"/>
    <w:rsid w:val="00DE7D0F"/>
    <w:rsid w:val="00DF0B19"/>
    <w:rsid w:val="00E037BE"/>
    <w:rsid w:val="00E4081A"/>
    <w:rsid w:val="00E446CB"/>
    <w:rsid w:val="00E5226B"/>
    <w:rsid w:val="00E8250D"/>
    <w:rsid w:val="00E826C7"/>
    <w:rsid w:val="00EA2F23"/>
    <w:rsid w:val="00EB5F98"/>
    <w:rsid w:val="00EC0FC0"/>
    <w:rsid w:val="00F009D0"/>
    <w:rsid w:val="00F25861"/>
    <w:rsid w:val="00F7380C"/>
    <w:rsid w:val="00F77212"/>
    <w:rsid w:val="00F92867"/>
    <w:rsid w:val="00F953E0"/>
    <w:rsid w:val="00FB036F"/>
    <w:rsid w:val="00FC3232"/>
    <w:rsid w:val="00FD31A5"/>
    <w:rsid w:val="00FD479F"/>
    <w:rsid w:val="00FE05B6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  <w:style w:type="paragraph" w:customStyle="1" w:styleId="ConsPlusNormal">
    <w:name w:val="ConsPlusNormal"/>
    <w:rsid w:val="00BC0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04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E20B-3387-407B-AE31-BFB5A6F9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derbilova</cp:lastModifiedBy>
  <cp:revision>2</cp:revision>
  <cp:lastPrinted>2022-10-31T10:07:00Z</cp:lastPrinted>
  <dcterms:created xsi:type="dcterms:W3CDTF">2022-11-02T05:29:00Z</dcterms:created>
  <dcterms:modified xsi:type="dcterms:W3CDTF">2022-11-02T05:29:00Z</dcterms:modified>
</cp:coreProperties>
</file>