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792957" w:rsidP="00B91ED9">
      <w:pPr>
        <w:pStyle w:val="af0"/>
        <w:ind w:left="0"/>
        <w:rPr>
          <w:szCs w:val="28"/>
        </w:rPr>
      </w:pPr>
      <w:r w:rsidRPr="0079295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26" type="#_x0000_t202" style="position:absolute;margin-left:87pt;margin-top:233.25pt;width:215.4pt;height:163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U4sAIAAKw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" filled="f" stroked="f">
            <v:textbox inset="0,0,0,0">
              <w:txbxContent>
                <w:p w:rsidR="005B471D" w:rsidRPr="00065051" w:rsidRDefault="005B471D" w:rsidP="004F6554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постановление администрации Чайковского городского округа от 19.11.2020 г. № 1093 «Об утверждении</w:t>
                  </w:r>
                  <w:r w:rsidRPr="002D3605">
                    <w:rPr>
                      <w:b/>
                      <w:sz w:val="28"/>
                    </w:rPr>
                    <w:t xml:space="preserve">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5vs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LIHjm+xAgAAsQ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5B471D" w:rsidRPr="00EF1335" w:rsidRDefault="005B471D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92957">
        <w:rPr>
          <w:noProof/>
        </w:rPr>
        <w:pict>
          <v:shape id="Text Box 3" o:spid="_x0000_s1028" type="#_x0000_t202" style="position:absolute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kK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BgbbkKsQIAALE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5B471D" w:rsidRPr="009239FE" w:rsidRDefault="005B471D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061D2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5B471D" w:rsidRDefault="005B471D" w:rsidP="002D3605">
      <w:pPr>
        <w:ind w:firstLine="708"/>
        <w:jc w:val="both"/>
        <w:rPr>
          <w:sz w:val="28"/>
          <w:szCs w:val="28"/>
        </w:rPr>
      </w:pPr>
    </w:p>
    <w:p w:rsidR="005B471D" w:rsidRDefault="005B471D" w:rsidP="002D3605">
      <w:pPr>
        <w:ind w:firstLine="708"/>
        <w:jc w:val="both"/>
        <w:rPr>
          <w:sz w:val="28"/>
          <w:szCs w:val="28"/>
        </w:rPr>
      </w:pPr>
    </w:p>
    <w:p w:rsidR="00FD5424" w:rsidRDefault="00FD5424" w:rsidP="003E45C8">
      <w:pPr>
        <w:ind w:firstLine="708"/>
        <w:jc w:val="both"/>
        <w:rPr>
          <w:sz w:val="28"/>
          <w:szCs w:val="28"/>
        </w:rPr>
      </w:pPr>
    </w:p>
    <w:p w:rsidR="002D3605" w:rsidRPr="004F5A87" w:rsidRDefault="002D3605" w:rsidP="003E4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</w:t>
      </w:r>
      <w:proofErr w:type="gramStart"/>
      <w:r w:rsidRPr="004F5A87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 w:rsidR="007A056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Чайковской городской Думы от 21 сентября 2018 г. № 13 «О вопросах правопреемства»,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  <w:proofErr w:type="gramEnd"/>
    </w:p>
    <w:p w:rsidR="002D3605" w:rsidRPr="004F5A87" w:rsidRDefault="002D3605" w:rsidP="003E45C8">
      <w:pPr>
        <w:ind w:firstLine="708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5B471D" w:rsidRDefault="005B471D" w:rsidP="003E45C8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Чайковского городского округа от 19 ноября 2020 г. № 1093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строительства», следующие изменения:</w:t>
      </w:r>
    </w:p>
    <w:p w:rsidR="005B471D" w:rsidRPr="005B471D" w:rsidRDefault="005B471D" w:rsidP="003E45C8">
      <w:pPr>
        <w:pStyle w:val="af2"/>
        <w:numPr>
          <w:ilvl w:val="1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471D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</w:t>
      </w:r>
    </w:p>
    <w:p w:rsidR="005B471D" w:rsidRDefault="005B471D" w:rsidP="003E45C8">
      <w:pPr>
        <w:pStyle w:val="af2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5B471D" w:rsidRDefault="005B471D" w:rsidP="003E45C8">
      <w:pPr>
        <w:pStyle w:val="af2"/>
        <w:numPr>
          <w:ilvl w:val="1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в пункте 1 постановления наименование муниципальной услуги изложить в следующей редакции:</w:t>
      </w:r>
    </w:p>
    <w:p w:rsidR="005B471D" w:rsidRDefault="006B437D" w:rsidP="003E45C8">
      <w:pPr>
        <w:pStyle w:val="af2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6B437D">
        <w:rPr>
          <w:rFonts w:ascii="Times New Roman" w:hAnsi="Times New Roman"/>
          <w:color w:val="222222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 w:rsidRPr="006B437D">
        <w:rPr>
          <w:rFonts w:eastAsia="Calibri"/>
          <w:color w:val="222222"/>
          <w:sz w:val="28"/>
          <w:szCs w:val="28"/>
          <w:lang w:eastAsia="en-US"/>
        </w:rPr>
        <w:lastRenderedPageBreak/>
        <w:t>2.</w:t>
      </w:r>
      <w:r>
        <w:rPr>
          <w:color w:val="222222"/>
          <w:sz w:val="28"/>
          <w:szCs w:val="28"/>
        </w:rPr>
        <w:t xml:space="preserve"> Внести в административный регламент предоставления муниципальной услуги </w:t>
      </w:r>
      <w:r w:rsidRPr="006B437D">
        <w:rPr>
          <w:color w:val="222222"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>
        <w:rPr>
          <w:color w:val="222222"/>
          <w:sz w:val="28"/>
          <w:szCs w:val="28"/>
        </w:rPr>
        <w:t>, утвержденный постановлением администрации Чайковского городского округа от 19 ноября 2020 № 1093, следующие изменения: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</w:t>
      </w:r>
      <w:r w:rsidR="007A056D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аименование административного регламента предоставления муниципальной услуги изложить в следующей редакции: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 w:rsidRPr="006B437D">
        <w:rPr>
          <w:color w:val="222222"/>
          <w:sz w:val="28"/>
          <w:szCs w:val="28"/>
        </w:rPr>
        <w:t>«</w:t>
      </w:r>
      <w:r w:rsidR="007A056D">
        <w:rPr>
          <w:color w:val="222222"/>
          <w:sz w:val="28"/>
          <w:szCs w:val="28"/>
        </w:rPr>
        <w:t>Административный регламент предоставления муниципальной услуги «П</w:t>
      </w:r>
      <w:r w:rsidRPr="006B437D">
        <w:rPr>
          <w:color w:val="222222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222222"/>
          <w:sz w:val="28"/>
          <w:szCs w:val="28"/>
        </w:rPr>
        <w:t>;</w:t>
      </w:r>
    </w:p>
    <w:p w:rsidR="006B437D" w:rsidRDefault="007A056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 в пункте</w:t>
      </w:r>
      <w:r w:rsidR="006B437D">
        <w:rPr>
          <w:color w:val="222222"/>
          <w:sz w:val="28"/>
          <w:szCs w:val="28"/>
        </w:rPr>
        <w:t xml:space="preserve"> 1.1 раздела 1 «Общие положения» наименование муниципальной услуги изложить в следующей редакции: 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 w:rsidRPr="006B437D">
        <w:rPr>
          <w:color w:val="222222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222222"/>
          <w:sz w:val="28"/>
          <w:szCs w:val="28"/>
        </w:rPr>
        <w:t>: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в разделе 2 «Стандарт предоставления муниципальной услуги»:</w:t>
      </w:r>
      <w:bookmarkStart w:id="0" w:name="_GoBack"/>
      <w:bookmarkEnd w:id="0"/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2.3.1. в пункте 2.1 наименование муниципальной услуги изложить в следующей редакции: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 w:rsidRPr="006B437D">
        <w:rPr>
          <w:color w:val="222222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222222"/>
          <w:sz w:val="28"/>
          <w:szCs w:val="28"/>
        </w:rPr>
        <w:t>;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2.3.2. после пункта 2.4.4 дополнить пунктом 2.4.5 следующего содержания:</w:t>
      </w:r>
    </w:p>
    <w:p w:rsid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proofErr w:type="gramStart"/>
      <w:r w:rsidRPr="006B437D">
        <w:rPr>
          <w:color w:val="222222"/>
          <w:sz w:val="28"/>
          <w:szCs w:val="28"/>
        </w:rPr>
        <w:t>«2.4.5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</w:t>
      </w:r>
      <w:r w:rsidR="007A056D">
        <w:rPr>
          <w:color w:val="222222"/>
          <w:sz w:val="28"/>
          <w:szCs w:val="28"/>
        </w:rPr>
        <w:t xml:space="preserve"> февраля </w:t>
      </w:r>
      <w:r w:rsidRPr="006B437D">
        <w:rPr>
          <w:color w:val="222222"/>
          <w:sz w:val="28"/>
          <w:szCs w:val="28"/>
        </w:rPr>
        <w:t>2010</w:t>
      </w:r>
      <w:r w:rsidR="007A056D">
        <w:rPr>
          <w:color w:val="222222"/>
          <w:sz w:val="28"/>
          <w:szCs w:val="28"/>
        </w:rPr>
        <w:t xml:space="preserve"> г.</w:t>
      </w:r>
      <w:r w:rsidRPr="006B437D">
        <w:rPr>
          <w:color w:val="222222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6B437D" w:rsidRP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2.3.3.</w:t>
      </w:r>
      <w:r w:rsidRPr="006B437D">
        <w:t xml:space="preserve"> </w:t>
      </w:r>
      <w:r>
        <w:rPr>
          <w:color w:val="222222"/>
          <w:sz w:val="28"/>
          <w:szCs w:val="28"/>
        </w:rPr>
        <w:t>абзац двадцать первый</w:t>
      </w:r>
      <w:r w:rsidRPr="006B437D">
        <w:rPr>
          <w:color w:val="222222"/>
          <w:sz w:val="28"/>
          <w:szCs w:val="28"/>
        </w:rPr>
        <w:t xml:space="preserve"> пункта 2.7. изложить в следующей редакции:</w:t>
      </w:r>
    </w:p>
    <w:p w:rsidR="006B437D" w:rsidRPr="006B437D" w:rsidRDefault="006B437D" w:rsidP="003E45C8">
      <w:pPr>
        <w:tabs>
          <w:tab w:val="left" w:pos="1134"/>
        </w:tabs>
        <w:ind w:firstLine="708"/>
        <w:jc w:val="both"/>
        <w:rPr>
          <w:color w:val="222222"/>
          <w:sz w:val="28"/>
          <w:szCs w:val="28"/>
        </w:rPr>
      </w:pPr>
      <w:r w:rsidRPr="006B437D">
        <w:rPr>
          <w:color w:val="222222"/>
          <w:sz w:val="28"/>
          <w:szCs w:val="28"/>
        </w:rPr>
        <w:t>«Постановлением администрации Чай</w:t>
      </w:r>
      <w:r w:rsidR="007A056D">
        <w:rPr>
          <w:color w:val="222222"/>
          <w:sz w:val="28"/>
          <w:szCs w:val="28"/>
        </w:rPr>
        <w:t>ковского городского округа от 2 </w:t>
      </w:r>
      <w:r w:rsidRPr="006B437D">
        <w:rPr>
          <w:color w:val="222222"/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услуг».</w:t>
      </w:r>
    </w:p>
    <w:p w:rsidR="002D3605" w:rsidRPr="005B471D" w:rsidRDefault="004F6554" w:rsidP="003E45C8">
      <w:pPr>
        <w:pStyle w:val="af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О</w:t>
      </w:r>
      <w:r w:rsidR="002D3605" w:rsidRPr="005B471D">
        <w:rPr>
          <w:rFonts w:ascii="Times New Roman" w:hAnsi="Times New Roman"/>
          <w:color w:val="222222"/>
          <w:sz w:val="28"/>
          <w:szCs w:val="28"/>
        </w:rPr>
        <w:t xml:space="preserve">публиковать </w:t>
      </w:r>
      <w:r>
        <w:rPr>
          <w:rFonts w:ascii="Times New Roman" w:hAnsi="Times New Roman"/>
          <w:color w:val="222222"/>
          <w:sz w:val="28"/>
          <w:szCs w:val="28"/>
        </w:rPr>
        <w:t>п</w:t>
      </w:r>
      <w:r w:rsidRPr="005B471D">
        <w:rPr>
          <w:rFonts w:ascii="Times New Roman" w:hAnsi="Times New Roman"/>
          <w:color w:val="222222"/>
          <w:sz w:val="28"/>
          <w:szCs w:val="28"/>
        </w:rPr>
        <w:t xml:space="preserve">остановление </w:t>
      </w:r>
      <w:r w:rsidR="002D3605" w:rsidRPr="005B471D">
        <w:rPr>
          <w:rFonts w:ascii="Times New Roman" w:hAnsi="Times New Roman"/>
          <w:color w:val="222222"/>
          <w:sz w:val="28"/>
          <w:szCs w:val="28"/>
        </w:rPr>
        <w:t>в муниципальной газете «Огни Камы» и разместить на официальном сайте администрации Чайковского городского округа</w:t>
      </w:r>
      <w:r>
        <w:rPr>
          <w:rFonts w:ascii="Times New Roman" w:hAnsi="Times New Roman"/>
          <w:color w:val="222222"/>
          <w:sz w:val="28"/>
          <w:szCs w:val="28"/>
        </w:rPr>
        <w:t xml:space="preserve"> в сети «Интернет»</w:t>
      </w:r>
      <w:r w:rsidR="002D3605" w:rsidRPr="005B471D">
        <w:rPr>
          <w:rFonts w:ascii="Times New Roman" w:hAnsi="Times New Roman"/>
          <w:color w:val="222222"/>
          <w:sz w:val="28"/>
          <w:szCs w:val="28"/>
        </w:rPr>
        <w:t>.</w:t>
      </w:r>
    </w:p>
    <w:p w:rsidR="002D3605" w:rsidRPr="002D3605" w:rsidRDefault="002D3605" w:rsidP="003E45C8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3E45C8">
      <w:pPr>
        <w:ind w:left="709" w:firstLine="708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792957" w:rsidP="004F6554">
      <w:pPr>
        <w:spacing w:line="360" w:lineRule="exact"/>
        <w:rPr>
          <w:color w:val="000000"/>
          <w:sz w:val="28"/>
          <w:szCs w:val="28"/>
        </w:rPr>
      </w:pPr>
      <w:r w:rsidRPr="00792957">
        <w:rPr>
          <w:noProof/>
        </w:rPr>
        <w:pict>
          <v:shape id="Text Box 67" o:spid="_x0000_s1029" type="#_x0000_t202" style="position:absolute;margin-left:85.05pt;margin-top:760.3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i0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ikA4tLMCAACy&#10;BQAADgAAAAAAAAAAAAAAAAAuAgAAZHJzL2Uyb0RvYy54bWxQSwECLQAUAAYACAAAACEALNcgi+EA&#10;AAANAQAADwAAAAAAAAAAAAAAAAANBQAAZHJzL2Rvd25yZXYueG1sUEsFBgAAAAAEAAQA8wAAABsG&#10;AAAAAA==&#10;" filled="f" stroked="f">
            <v:textbox inset="0,0,0,0">
              <w:txbxContent>
                <w:p w:rsidR="005B471D" w:rsidRDefault="005B471D" w:rsidP="005A1CBB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sectPr w:rsidR="005A1CBB" w:rsidSect="00B91E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EB" w:rsidRDefault="005006EB">
      <w:r>
        <w:separator/>
      </w:r>
    </w:p>
  </w:endnote>
  <w:endnote w:type="continuationSeparator" w:id="0">
    <w:p w:rsidR="005006EB" w:rsidRDefault="0050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1D" w:rsidRDefault="005B471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1D" w:rsidRDefault="005B471D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EB" w:rsidRDefault="005006EB">
      <w:r>
        <w:separator/>
      </w:r>
    </w:p>
  </w:footnote>
  <w:footnote w:type="continuationSeparator" w:id="0">
    <w:p w:rsidR="005006EB" w:rsidRDefault="0050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1D" w:rsidRDefault="0079295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47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71D" w:rsidRDefault="005B4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24" w:rsidRPr="00FD5424" w:rsidRDefault="00FD5424" w:rsidP="00FD5424">
    <w:pPr>
      <w:jc w:val="center"/>
      <w:rPr>
        <w:color w:val="000000"/>
      </w:rPr>
    </w:pPr>
    <w:r w:rsidRPr="00FD5424">
      <w:rPr>
        <w:color w:val="000000"/>
      </w:rPr>
      <w:t>Проект размещен на сайте 22.11.2021 г. Срок  приема заключений независимых экспертов до 06.12.2021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24" w:rsidRPr="00FD5424" w:rsidRDefault="00FD5424" w:rsidP="00FD5424">
    <w:pPr>
      <w:jc w:val="center"/>
      <w:rPr>
        <w:color w:val="000000"/>
      </w:rPr>
    </w:pPr>
    <w:r w:rsidRPr="00FD5424">
      <w:rPr>
        <w:color w:val="000000"/>
      </w:rPr>
      <w:t>Проект размещен на сайте 22.11.2021 г. Срок  приема заключений независимых экспертов до 06.12.2021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3D89"/>
    <w:multiLevelType w:val="hybridMultilevel"/>
    <w:tmpl w:val="75605710"/>
    <w:lvl w:ilvl="0" w:tplc="EBF496D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C250EB44" w:tentative="1">
      <w:start w:val="1"/>
      <w:numFmt w:val="lowerLetter"/>
      <w:lvlText w:val="%2."/>
      <w:lvlJc w:val="left"/>
      <w:pPr>
        <w:ind w:left="1512" w:hanging="360"/>
      </w:pPr>
    </w:lvl>
    <w:lvl w:ilvl="2" w:tplc="54EE912A" w:tentative="1">
      <w:start w:val="1"/>
      <w:numFmt w:val="lowerRoman"/>
      <w:lvlText w:val="%3."/>
      <w:lvlJc w:val="right"/>
      <w:pPr>
        <w:ind w:left="2232" w:hanging="180"/>
      </w:pPr>
    </w:lvl>
    <w:lvl w:ilvl="3" w:tplc="5E5A04FC" w:tentative="1">
      <w:start w:val="1"/>
      <w:numFmt w:val="decimal"/>
      <w:lvlText w:val="%4."/>
      <w:lvlJc w:val="left"/>
      <w:pPr>
        <w:ind w:left="2952" w:hanging="360"/>
      </w:pPr>
    </w:lvl>
    <w:lvl w:ilvl="4" w:tplc="7D58F7BE" w:tentative="1">
      <w:start w:val="1"/>
      <w:numFmt w:val="lowerLetter"/>
      <w:lvlText w:val="%5."/>
      <w:lvlJc w:val="left"/>
      <w:pPr>
        <w:ind w:left="3672" w:hanging="360"/>
      </w:pPr>
    </w:lvl>
    <w:lvl w:ilvl="5" w:tplc="CDB89C84" w:tentative="1">
      <w:start w:val="1"/>
      <w:numFmt w:val="lowerRoman"/>
      <w:lvlText w:val="%6."/>
      <w:lvlJc w:val="right"/>
      <w:pPr>
        <w:ind w:left="4392" w:hanging="180"/>
      </w:pPr>
    </w:lvl>
    <w:lvl w:ilvl="6" w:tplc="FD787C54" w:tentative="1">
      <w:start w:val="1"/>
      <w:numFmt w:val="decimal"/>
      <w:lvlText w:val="%7."/>
      <w:lvlJc w:val="left"/>
      <w:pPr>
        <w:ind w:left="5112" w:hanging="360"/>
      </w:pPr>
    </w:lvl>
    <w:lvl w:ilvl="7" w:tplc="05D8923C" w:tentative="1">
      <w:start w:val="1"/>
      <w:numFmt w:val="lowerLetter"/>
      <w:lvlText w:val="%8."/>
      <w:lvlJc w:val="left"/>
      <w:pPr>
        <w:ind w:left="5832" w:hanging="360"/>
      </w:pPr>
    </w:lvl>
    <w:lvl w:ilvl="8" w:tplc="90128EE0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>
    <w:nsid w:val="1AD21EF0"/>
    <w:multiLevelType w:val="hybridMultilevel"/>
    <w:tmpl w:val="7DBE6F1A"/>
    <w:lvl w:ilvl="0" w:tplc="D0722FEA">
      <w:start w:val="3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0904B8F"/>
    <w:multiLevelType w:val="hybridMultilevel"/>
    <w:tmpl w:val="4B66FA22"/>
    <w:lvl w:ilvl="0" w:tplc="6636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40098" w:tentative="1">
      <w:start w:val="1"/>
      <w:numFmt w:val="lowerLetter"/>
      <w:lvlText w:val="%2."/>
      <w:lvlJc w:val="left"/>
      <w:pPr>
        <w:ind w:left="1440" w:hanging="360"/>
      </w:pPr>
    </w:lvl>
    <w:lvl w:ilvl="2" w:tplc="13CCDBBE" w:tentative="1">
      <w:start w:val="1"/>
      <w:numFmt w:val="lowerRoman"/>
      <w:lvlText w:val="%3."/>
      <w:lvlJc w:val="right"/>
      <w:pPr>
        <w:ind w:left="2160" w:hanging="180"/>
      </w:pPr>
    </w:lvl>
    <w:lvl w:ilvl="3" w:tplc="AB4045CA" w:tentative="1">
      <w:start w:val="1"/>
      <w:numFmt w:val="decimal"/>
      <w:lvlText w:val="%4."/>
      <w:lvlJc w:val="left"/>
      <w:pPr>
        <w:ind w:left="2880" w:hanging="360"/>
      </w:pPr>
    </w:lvl>
    <w:lvl w:ilvl="4" w:tplc="C90438CC" w:tentative="1">
      <w:start w:val="1"/>
      <w:numFmt w:val="lowerLetter"/>
      <w:lvlText w:val="%5."/>
      <w:lvlJc w:val="left"/>
      <w:pPr>
        <w:ind w:left="3600" w:hanging="360"/>
      </w:pPr>
    </w:lvl>
    <w:lvl w:ilvl="5" w:tplc="7DE2DDD6" w:tentative="1">
      <w:start w:val="1"/>
      <w:numFmt w:val="lowerRoman"/>
      <w:lvlText w:val="%6."/>
      <w:lvlJc w:val="right"/>
      <w:pPr>
        <w:ind w:left="4320" w:hanging="180"/>
      </w:pPr>
    </w:lvl>
    <w:lvl w:ilvl="6" w:tplc="FAB8F2C8" w:tentative="1">
      <w:start w:val="1"/>
      <w:numFmt w:val="decimal"/>
      <w:lvlText w:val="%7."/>
      <w:lvlJc w:val="left"/>
      <w:pPr>
        <w:ind w:left="5040" w:hanging="360"/>
      </w:pPr>
    </w:lvl>
    <w:lvl w:ilvl="7" w:tplc="7E46E9D8" w:tentative="1">
      <w:start w:val="1"/>
      <w:numFmt w:val="lowerLetter"/>
      <w:lvlText w:val="%8."/>
      <w:lvlJc w:val="left"/>
      <w:pPr>
        <w:ind w:left="5760" w:hanging="360"/>
      </w:pPr>
    </w:lvl>
    <w:lvl w:ilvl="8" w:tplc="ACE6A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00F1"/>
    <w:multiLevelType w:val="multilevel"/>
    <w:tmpl w:val="9E489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DEF313F"/>
    <w:multiLevelType w:val="multilevel"/>
    <w:tmpl w:val="DE284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54D"/>
    <w:rsid w:val="000202B7"/>
    <w:rsid w:val="00025077"/>
    <w:rsid w:val="0002525A"/>
    <w:rsid w:val="000509A1"/>
    <w:rsid w:val="00051EDE"/>
    <w:rsid w:val="00051FB8"/>
    <w:rsid w:val="000548FE"/>
    <w:rsid w:val="00065051"/>
    <w:rsid w:val="00065FBF"/>
    <w:rsid w:val="00077FD7"/>
    <w:rsid w:val="0009269A"/>
    <w:rsid w:val="000A2A8C"/>
    <w:rsid w:val="000A2C38"/>
    <w:rsid w:val="000B3869"/>
    <w:rsid w:val="000C4CD5"/>
    <w:rsid w:val="000C6479"/>
    <w:rsid w:val="000D4C5E"/>
    <w:rsid w:val="000E246F"/>
    <w:rsid w:val="000E2B8C"/>
    <w:rsid w:val="001004EC"/>
    <w:rsid w:val="00145F64"/>
    <w:rsid w:val="0015344A"/>
    <w:rsid w:val="00166015"/>
    <w:rsid w:val="00193DE5"/>
    <w:rsid w:val="001A0B96"/>
    <w:rsid w:val="001A17E0"/>
    <w:rsid w:val="001A30EF"/>
    <w:rsid w:val="001A65FA"/>
    <w:rsid w:val="001A680C"/>
    <w:rsid w:val="001D02CD"/>
    <w:rsid w:val="001D0BB6"/>
    <w:rsid w:val="001E268C"/>
    <w:rsid w:val="001F1C51"/>
    <w:rsid w:val="00203BDC"/>
    <w:rsid w:val="00204138"/>
    <w:rsid w:val="00213739"/>
    <w:rsid w:val="0022560C"/>
    <w:rsid w:val="002330C4"/>
    <w:rsid w:val="00242B04"/>
    <w:rsid w:val="00246D21"/>
    <w:rsid w:val="00256791"/>
    <w:rsid w:val="00267736"/>
    <w:rsid w:val="00284949"/>
    <w:rsid w:val="002B226E"/>
    <w:rsid w:val="002C1534"/>
    <w:rsid w:val="002C1941"/>
    <w:rsid w:val="002D3605"/>
    <w:rsid w:val="002E4367"/>
    <w:rsid w:val="002E5A67"/>
    <w:rsid w:val="002E7EB1"/>
    <w:rsid w:val="002F5303"/>
    <w:rsid w:val="0030208D"/>
    <w:rsid w:val="003045B0"/>
    <w:rsid w:val="00315423"/>
    <w:rsid w:val="003155C2"/>
    <w:rsid w:val="00340B3C"/>
    <w:rsid w:val="00344B69"/>
    <w:rsid w:val="0035021A"/>
    <w:rsid w:val="003549EE"/>
    <w:rsid w:val="00362883"/>
    <w:rsid w:val="003739D7"/>
    <w:rsid w:val="00377B29"/>
    <w:rsid w:val="00387CFA"/>
    <w:rsid w:val="003925BA"/>
    <w:rsid w:val="00393A4B"/>
    <w:rsid w:val="00396949"/>
    <w:rsid w:val="003A2B1D"/>
    <w:rsid w:val="003B12D1"/>
    <w:rsid w:val="003B637F"/>
    <w:rsid w:val="003C5B27"/>
    <w:rsid w:val="003E3314"/>
    <w:rsid w:val="003E45C8"/>
    <w:rsid w:val="004077F0"/>
    <w:rsid w:val="00414494"/>
    <w:rsid w:val="00416EED"/>
    <w:rsid w:val="0042345A"/>
    <w:rsid w:val="004259F1"/>
    <w:rsid w:val="00436605"/>
    <w:rsid w:val="00446D37"/>
    <w:rsid w:val="00457666"/>
    <w:rsid w:val="00460BEA"/>
    <w:rsid w:val="00461C80"/>
    <w:rsid w:val="004660E1"/>
    <w:rsid w:val="00467AC4"/>
    <w:rsid w:val="00480BCF"/>
    <w:rsid w:val="004813DE"/>
    <w:rsid w:val="0048755C"/>
    <w:rsid w:val="0049784B"/>
    <w:rsid w:val="004A48A4"/>
    <w:rsid w:val="004A4EF1"/>
    <w:rsid w:val="004A754E"/>
    <w:rsid w:val="004B417F"/>
    <w:rsid w:val="004C2401"/>
    <w:rsid w:val="004F6554"/>
    <w:rsid w:val="005006EB"/>
    <w:rsid w:val="005030AB"/>
    <w:rsid w:val="0051502C"/>
    <w:rsid w:val="00535A24"/>
    <w:rsid w:val="00542E50"/>
    <w:rsid w:val="00546774"/>
    <w:rsid w:val="00552B04"/>
    <w:rsid w:val="00563F09"/>
    <w:rsid w:val="00571308"/>
    <w:rsid w:val="00575FCD"/>
    <w:rsid w:val="00576A32"/>
    <w:rsid w:val="00577234"/>
    <w:rsid w:val="005846A9"/>
    <w:rsid w:val="00586902"/>
    <w:rsid w:val="00594866"/>
    <w:rsid w:val="005A1CBB"/>
    <w:rsid w:val="005B471D"/>
    <w:rsid w:val="005B76A8"/>
    <w:rsid w:val="005B7C2C"/>
    <w:rsid w:val="005C38F6"/>
    <w:rsid w:val="005C440D"/>
    <w:rsid w:val="005D7FAB"/>
    <w:rsid w:val="005E0A59"/>
    <w:rsid w:val="005F0023"/>
    <w:rsid w:val="006025EB"/>
    <w:rsid w:val="00603444"/>
    <w:rsid w:val="00605780"/>
    <w:rsid w:val="0060701E"/>
    <w:rsid w:val="006155F3"/>
    <w:rsid w:val="00621C65"/>
    <w:rsid w:val="006312AA"/>
    <w:rsid w:val="00637B08"/>
    <w:rsid w:val="00642B1A"/>
    <w:rsid w:val="006450AF"/>
    <w:rsid w:val="0064662F"/>
    <w:rsid w:val="00652966"/>
    <w:rsid w:val="006569A9"/>
    <w:rsid w:val="00662DD7"/>
    <w:rsid w:val="00667A75"/>
    <w:rsid w:val="006857E2"/>
    <w:rsid w:val="00685CC7"/>
    <w:rsid w:val="006A59A3"/>
    <w:rsid w:val="006A73DA"/>
    <w:rsid w:val="006B1320"/>
    <w:rsid w:val="006B21C0"/>
    <w:rsid w:val="006B3A4B"/>
    <w:rsid w:val="006B437D"/>
    <w:rsid w:val="006C4C57"/>
    <w:rsid w:val="006C5CBE"/>
    <w:rsid w:val="006C6E1D"/>
    <w:rsid w:val="006D3585"/>
    <w:rsid w:val="006E0377"/>
    <w:rsid w:val="006F2225"/>
    <w:rsid w:val="006F3F77"/>
    <w:rsid w:val="006F6066"/>
    <w:rsid w:val="006F625C"/>
    <w:rsid w:val="006F6C51"/>
    <w:rsid w:val="006F7533"/>
    <w:rsid w:val="007043AD"/>
    <w:rsid w:val="007136BA"/>
    <w:rsid w:val="007168FE"/>
    <w:rsid w:val="00721E33"/>
    <w:rsid w:val="007355B0"/>
    <w:rsid w:val="0073790A"/>
    <w:rsid w:val="00746E4E"/>
    <w:rsid w:val="007519F4"/>
    <w:rsid w:val="00792957"/>
    <w:rsid w:val="007A056D"/>
    <w:rsid w:val="007B75C5"/>
    <w:rsid w:val="007C339F"/>
    <w:rsid w:val="007E1F20"/>
    <w:rsid w:val="007E6674"/>
    <w:rsid w:val="007F15B7"/>
    <w:rsid w:val="007F3F17"/>
    <w:rsid w:val="007F5980"/>
    <w:rsid w:val="008005A0"/>
    <w:rsid w:val="00802664"/>
    <w:rsid w:val="008148AA"/>
    <w:rsid w:val="00817ACA"/>
    <w:rsid w:val="008278F3"/>
    <w:rsid w:val="00856810"/>
    <w:rsid w:val="00860C6F"/>
    <w:rsid w:val="00863DEC"/>
    <w:rsid w:val="00864234"/>
    <w:rsid w:val="00864B75"/>
    <w:rsid w:val="00891C01"/>
    <w:rsid w:val="008A7643"/>
    <w:rsid w:val="008B32DC"/>
    <w:rsid w:val="008D1C9A"/>
    <w:rsid w:val="008E4834"/>
    <w:rsid w:val="00900A1B"/>
    <w:rsid w:val="00904682"/>
    <w:rsid w:val="009061D2"/>
    <w:rsid w:val="00907C78"/>
    <w:rsid w:val="00913915"/>
    <w:rsid w:val="009239FE"/>
    <w:rsid w:val="00926D8C"/>
    <w:rsid w:val="009454A8"/>
    <w:rsid w:val="00974C42"/>
    <w:rsid w:val="00984DC3"/>
    <w:rsid w:val="00987A97"/>
    <w:rsid w:val="0099006C"/>
    <w:rsid w:val="00997790"/>
    <w:rsid w:val="009A2AC2"/>
    <w:rsid w:val="009B151F"/>
    <w:rsid w:val="009B5F4B"/>
    <w:rsid w:val="009D04CB"/>
    <w:rsid w:val="009E0131"/>
    <w:rsid w:val="009E5B5A"/>
    <w:rsid w:val="009F0E04"/>
    <w:rsid w:val="009F3E2D"/>
    <w:rsid w:val="009F6B90"/>
    <w:rsid w:val="00A03179"/>
    <w:rsid w:val="00A11718"/>
    <w:rsid w:val="00A2257B"/>
    <w:rsid w:val="00A56F48"/>
    <w:rsid w:val="00A57603"/>
    <w:rsid w:val="00A64549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C7C2B"/>
    <w:rsid w:val="00AE14A7"/>
    <w:rsid w:val="00B07264"/>
    <w:rsid w:val="00B227C0"/>
    <w:rsid w:val="00B3364A"/>
    <w:rsid w:val="00B46CCF"/>
    <w:rsid w:val="00B60448"/>
    <w:rsid w:val="00B66A31"/>
    <w:rsid w:val="00B81C5B"/>
    <w:rsid w:val="00B91ED9"/>
    <w:rsid w:val="00B931FE"/>
    <w:rsid w:val="00B95511"/>
    <w:rsid w:val="00BB4C51"/>
    <w:rsid w:val="00BB6D7C"/>
    <w:rsid w:val="00BB6EA3"/>
    <w:rsid w:val="00BC0A61"/>
    <w:rsid w:val="00BC36A9"/>
    <w:rsid w:val="00BC7DBA"/>
    <w:rsid w:val="00BD3122"/>
    <w:rsid w:val="00BD5554"/>
    <w:rsid w:val="00BD58A7"/>
    <w:rsid w:val="00BD627B"/>
    <w:rsid w:val="00BF3C40"/>
    <w:rsid w:val="00BF4376"/>
    <w:rsid w:val="00BF6DAF"/>
    <w:rsid w:val="00C011A9"/>
    <w:rsid w:val="00C153AF"/>
    <w:rsid w:val="00C25E9A"/>
    <w:rsid w:val="00C350CA"/>
    <w:rsid w:val="00C37D7D"/>
    <w:rsid w:val="00C47159"/>
    <w:rsid w:val="00C5321C"/>
    <w:rsid w:val="00C647EA"/>
    <w:rsid w:val="00C66B31"/>
    <w:rsid w:val="00C769C1"/>
    <w:rsid w:val="00C80448"/>
    <w:rsid w:val="00C85F04"/>
    <w:rsid w:val="00C93FA0"/>
    <w:rsid w:val="00C97526"/>
    <w:rsid w:val="00CB01D0"/>
    <w:rsid w:val="00CC01FC"/>
    <w:rsid w:val="00CC3DF2"/>
    <w:rsid w:val="00CC3FD2"/>
    <w:rsid w:val="00CC6758"/>
    <w:rsid w:val="00CD6875"/>
    <w:rsid w:val="00CF592B"/>
    <w:rsid w:val="00D00801"/>
    <w:rsid w:val="00D0255E"/>
    <w:rsid w:val="00D06D54"/>
    <w:rsid w:val="00D22197"/>
    <w:rsid w:val="00D24820"/>
    <w:rsid w:val="00D36D67"/>
    <w:rsid w:val="00D52A19"/>
    <w:rsid w:val="00D81964"/>
    <w:rsid w:val="00D82EA7"/>
    <w:rsid w:val="00DA33E5"/>
    <w:rsid w:val="00DA4047"/>
    <w:rsid w:val="00DB37B4"/>
    <w:rsid w:val="00DC4921"/>
    <w:rsid w:val="00DD0D45"/>
    <w:rsid w:val="00DD65EC"/>
    <w:rsid w:val="00DF146C"/>
    <w:rsid w:val="00DF1B91"/>
    <w:rsid w:val="00E157B9"/>
    <w:rsid w:val="00E26BA6"/>
    <w:rsid w:val="00E5018C"/>
    <w:rsid w:val="00E50A67"/>
    <w:rsid w:val="00E55D54"/>
    <w:rsid w:val="00E60C90"/>
    <w:rsid w:val="00E63214"/>
    <w:rsid w:val="00E77A58"/>
    <w:rsid w:val="00E8302D"/>
    <w:rsid w:val="00EB7BE3"/>
    <w:rsid w:val="00EC135C"/>
    <w:rsid w:val="00ED79E0"/>
    <w:rsid w:val="00EF1335"/>
    <w:rsid w:val="00EF21B6"/>
    <w:rsid w:val="00EF38B8"/>
    <w:rsid w:val="00EF3F35"/>
    <w:rsid w:val="00F0692C"/>
    <w:rsid w:val="00F25EE9"/>
    <w:rsid w:val="00F26E3F"/>
    <w:rsid w:val="00F31E72"/>
    <w:rsid w:val="00F4763C"/>
    <w:rsid w:val="00F505E3"/>
    <w:rsid w:val="00F55F4A"/>
    <w:rsid w:val="00F644A9"/>
    <w:rsid w:val="00F673C6"/>
    <w:rsid w:val="00F855CA"/>
    <w:rsid w:val="00F91D3D"/>
    <w:rsid w:val="00FA4106"/>
    <w:rsid w:val="00FD5424"/>
    <w:rsid w:val="00FF04A2"/>
    <w:rsid w:val="00FF1118"/>
    <w:rsid w:val="00FF3391"/>
    <w:rsid w:val="00FF33B2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EBBF07E-D946-452B-B6E2-7E57B25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2021-11-18T04:03:00Z</cp:lastPrinted>
  <dcterms:created xsi:type="dcterms:W3CDTF">2021-11-22T10:24:00Z</dcterms:created>
  <dcterms:modified xsi:type="dcterms:W3CDTF">2021-11-22T10:24:00Z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