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11" w:rsidRDefault="00DF733A" w:rsidP="00B95511">
      <w:pPr>
        <w:pStyle w:val="af0"/>
        <w:rPr>
          <w:szCs w:val="28"/>
        </w:rPr>
      </w:pPr>
      <w:r w:rsidRPr="00DF733A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75pt;margin-top:245.55pt;width:220.5pt;height:3in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LskrQIAAKo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" filled="f" stroked="f">
            <v:textbox inset="0,0,0,0">
              <w:txbxContent>
                <w:p w:rsidR="00B95511" w:rsidRPr="00CC0E7B" w:rsidRDefault="00DF733A" w:rsidP="00CC0E7B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="002E5A67" w:rsidRPr="00CC0E7B">
                      <w:rPr>
                        <w:b/>
                        <w:sz w:val="28"/>
                      </w:rPr>
                      <w:t>О внесении изменени</w:t>
                    </w:r>
                    <w:r w:rsidR="00E77042">
                      <w:rPr>
                        <w:b/>
                        <w:sz w:val="28"/>
                      </w:rPr>
                      <w:t>я</w:t>
                    </w:r>
                    <w:r w:rsidR="002E5A67" w:rsidRPr="00CC0E7B">
                      <w:rPr>
                        <w:b/>
                        <w:sz w:val="28"/>
                      </w:rPr>
                      <w:t xml:space="preserve"> в Порядок предоставления и расходования бюджетных средств на выполнение отдельных мероприятий муниципальной программы «Развитие культуры и молодежной политики Чайковского городского округа» муниципальным бюджетным (автономным) учреждениям, находящимся в ведении Управления культуры и молодежной политики администрации Чайковского городского округа, утвержденный постановлением администрации города Чайковского от 06.05.2019 № 926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Text Box 2" o:spid="_x0000_s1027" type="#_x0000_t202" style="position:absolute;left:0;text-align:left;margin-left:420pt;margin-top:206.4pt;width:131.4pt;height:21.6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mIsAIAALA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" filled="f" stroked="f">
            <v:textbox inset="0,0,0,0">
              <w:txbxContent>
                <w:p w:rsidR="00B95511" w:rsidRPr="00151370" w:rsidRDefault="00B95511" w:rsidP="00151370"/>
              </w:txbxContent>
            </v:textbox>
            <w10:wrap anchorx="page" anchory="page"/>
          </v:shape>
        </w:pict>
      </w:r>
      <w:r w:rsidRPr="00DF733A">
        <w:rPr>
          <w:noProof/>
        </w:rPr>
        <w:pict>
          <v:shape id="Text Box 3" o:spid="_x0000_s1028" type="#_x0000_t202" style="position:absolute;left:0;text-align:left;margin-left:95.25pt;margin-top:206.4pt;width:135pt;height:21.6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l7tsQIAALA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" filled="f" stroked="f">
            <v:textbox inset="0,0,0,0">
              <w:txbxContent>
                <w:p w:rsidR="00B95511" w:rsidRPr="00151370" w:rsidRDefault="00B95511" w:rsidP="00151370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BF50F7" w:rsidRPr="00D55CEA">
        <w:rPr>
          <w:noProof/>
        </w:rPr>
        <w:drawing>
          <wp:inline distT="0" distB="0" distL="0" distR="0">
            <wp:extent cx="5943600" cy="2326640"/>
            <wp:effectExtent l="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CC0E7B" w:rsidRDefault="00CC0E7B" w:rsidP="00B95511">
      <w:pPr>
        <w:rPr>
          <w:sz w:val="36"/>
        </w:rPr>
      </w:pPr>
    </w:p>
    <w:p w:rsidR="00CC0E7B" w:rsidRDefault="00CC0E7B" w:rsidP="00B95511">
      <w:pPr>
        <w:rPr>
          <w:sz w:val="36"/>
        </w:rPr>
      </w:pPr>
    </w:p>
    <w:p w:rsidR="00CC0E7B" w:rsidRDefault="00CC0E7B" w:rsidP="00B95511">
      <w:pPr>
        <w:rPr>
          <w:sz w:val="36"/>
        </w:rPr>
      </w:pPr>
    </w:p>
    <w:p w:rsidR="00CC0E7B" w:rsidRDefault="00CC0E7B" w:rsidP="00B95511">
      <w:pPr>
        <w:rPr>
          <w:sz w:val="36"/>
        </w:rPr>
      </w:pPr>
    </w:p>
    <w:p w:rsidR="00CC0E7B" w:rsidRDefault="00CC0E7B" w:rsidP="00CC0E7B">
      <w:pPr>
        <w:ind w:firstLine="709"/>
        <w:jc w:val="both"/>
        <w:rPr>
          <w:sz w:val="28"/>
          <w:szCs w:val="28"/>
        </w:rPr>
      </w:pPr>
    </w:p>
    <w:p w:rsidR="0054458B" w:rsidRDefault="0054458B" w:rsidP="00CC0E7B">
      <w:pPr>
        <w:ind w:firstLine="709"/>
        <w:jc w:val="both"/>
        <w:rPr>
          <w:sz w:val="28"/>
          <w:szCs w:val="28"/>
        </w:rPr>
      </w:pPr>
    </w:p>
    <w:p w:rsidR="00F81BEE" w:rsidRDefault="00F81BEE" w:rsidP="00CC0E7B">
      <w:pPr>
        <w:ind w:firstLine="709"/>
        <w:jc w:val="both"/>
        <w:rPr>
          <w:sz w:val="28"/>
          <w:szCs w:val="28"/>
        </w:rPr>
      </w:pPr>
    </w:p>
    <w:p w:rsidR="00F81BEE" w:rsidRDefault="00F81BEE" w:rsidP="00CC0E7B">
      <w:pPr>
        <w:ind w:firstLine="709"/>
        <w:jc w:val="both"/>
        <w:rPr>
          <w:sz w:val="28"/>
          <w:szCs w:val="28"/>
        </w:rPr>
      </w:pPr>
    </w:p>
    <w:p w:rsidR="00573047" w:rsidRDefault="00573047" w:rsidP="00CC0E7B">
      <w:pPr>
        <w:ind w:firstLine="709"/>
        <w:jc w:val="both"/>
        <w:rPr>
          <w:sz w:val="28"/>
          <w:szCs w:val="28"/>
        </w:rPr>
      </w:pPr>
      <w:r w:rsidRPr="00573047">
        <w:rPr>
          <w:sz w:val="28"/>
          <w:szCs w:val="28"/>
        </w:rPr>
        <w:t>В соответствии со статьей 78.1 Бюджетного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Федерации», Уставом Чайковского городского округа</w:t>
      </w:r>
    </w:p>
    <w:p w:rsidR="00CC0E7B" w:rsidRPr="00CC0E7B" w:rsidRDefault="00CC0E7B" w:rsidP="00CC0E7B">
      <w:pPr>
        <w:ind w:firstLine="709"/>
        <w:rPr>
          <w:sz w:val="28"/>
          <w:szCs w:val="28"/>
        </w:rPr>
      </w:pPr>
      <w:r w:rsidRPr="00CC0E7B">
        <w:rPr>
          <w:sz w:val="28"/>
          <w:szCs w:val="28"/>
        </w:rPr>
        <w:t>ПОСТАНОВЛЯЮ:</w:t>
      </w:r>
    </w:p>
    <w:p w:rsidR="00CC0E7B" w:rsidRPr="00CC0E7B" w:rsidRDefault="00CC0E7B" w:rsidP="00CC0E7B">
      <w:pPr>
        <w:ind w:firstLine="709"/>
        <w:jc w:val="both"/>
        <w:rPr>
          <w:sz w:val="28"/>
          <w:szCs w:val="28"/>
        </w:rPr>
      </w:pPr>
      <w:r w:rsidRPr="00CC0E7B">
        <w:rPr>
          <w:sz w:val="28"/>
          <w:szCs w:val="28"/>
        </w:rPr>
        <w:t>1. Внести в Порядок предоставления и расходования бюджетных средств на выполнение отдельных мероприятий муниципальной программы «Развитие культуры и молодежной политики Чайковского городского округа» муниципальным бюджетным (автономным) учреждениям, находящимся в ведении Управления культуры и молодежной политики администрации Чайковского городского округа, утвержденный постановлением администрации города Чайковского от 6 мая 2019 г. № 926 (в редакции от 04.10.2019 № 1626, от 28.10.2019 № 1756, от 27.02.2020 № 209</w:t>
      </w:r>
      <w:r w:rsidR="00C02C29">
        <w:rPr>
          <w:sz w:val="28"/>
          <w:szCs w:val="28"/>
        </w:rPr>
        <w:t>,</w:t>
      </w:r>
      <w:r w:rsidR="00C02C29">
        <w:t xml:space="preserve"> </w:t>
      </w:r>
      <w:r w:rsidR="00C02C29" w:rsidRPr="00C02C29">
        <w:rPr>
          <w:sz w:val="28"/>
          <w:szCs w:val="28"/>
        </w:rPr>
        <w:t>от 24.03.2020 №</w:t>
      </w:r>
      <w:r w:rsidR="00C807BC">
        <w:rPr>
          <w:sz w:val="28"/>
          <w:szCs w:val="28"/>
        </w:rPr>
        <w:t xml:space="preserve"> </w:t>
      </w:r>
      <w:r w:rsidR="00C02C29" w:rsidRPr="00C02C29">
        <w:rPr>
          <w:sz w:val="28"/>
          <w:szCs w:val="28"/>
        </w:rPr>
        <w:t>313</w:t>
      </w:r>
      <w:r w:rsidR="00DA730E" w:rsidRPr="00DA730E">
        <w:rPr>
          <w:sz w:val="28"/>
          <w:szCs w:val="28"/>
        </w:rPr>
        <w:t>, от 27.08.2020 № 785</w:t>
      </w:r>
      <w:r w:rsidR="007A298B">
        <w:rPr>
          <w:sz w:val="28"/>
          <w:szCs w:val="28"/>
        </w:rPr>
        <w:t>,</w:t>
      </w:r>
      <w:r w:rsidR="007A298B" w:rsidRPr="007A298B">
        <w:t xml:space="preserve"> </w:t>
      </w:r>
      <w:r w:rsidR="007A298B" w:rsidRPr="007A298B">
        <w:rPr>
          <w:sz w:val="28"/>
          <w:szCs w:val="28"/>
        </w:rPr>
        <w:t>от 04.12.2020 № 1179</w:t>
      </w:r>
      <w:r w:rsidR="00573047">
        <w:rPr>
          <w:sz w:val="28"/>
          <w:szCs w:val="28"/>
        </w:rPr>
        <w:t xml:space="preserve">, </w:t>
      </w:r>
      <w:r w:rsidR="00573047" w:rsidRPr="00573047">
        <w:rPr>
          <w:sz w:val="28"/>
          <w:szCs w:val="28"/>
        </w:rPr>
        <w:t>от 11.03.2021 № 206, от 19.05.2021 № 481</w:t>
      </w:r>
      <w:r w:rsidR="00573047">
        <w:rPr>
          <w:sz w:val="28"/>
          <w:szCs w:val="28"/>
        </w:rPr>
        <w:t>, от 25.06.2021 № 609</w:t>
      </w:r>
      <w:r w:rsidR="00F81BEE">
        <w:rPr>
          <w:sz w:val="28"/>
          <w:szCs w:val="28"/>
        </w:rPr>
        <w:t>, от 19.08.2021 № 861</w:t>
      </w:r>
      <w:r w:rsidR="00D60A6E">
        <w:rPr>
          <w:sz w:val="28"/>
          <w:szCs w:val="28"/>
        </w:rPr>
        <w:t xml:space="preserve">, </w:t>
      </w:r>
      <w:r w:rsidR="00D60A6E" w:rsidRPr="00D60A6E">
        <w:rPr>
          <w:sz w:val="28"/>
          <w:szCs w:val="28"/>
        </w:rPr>
        <w:t>от 13.09.2021 № 926</w:t>
      </w:r>
      <w:r w:rsidR="00573047" w:rsidRPr="00573047">
        <w:rPr>
          <w:sz w:val="28"/>
          <w:szCs w:val="28"/>
        </w:rPr>
        <w:t>)</w:t>
      </w:r>
      <w:r w:rsidR="00A63A23">
        <w:rPr>
          <w:sz w:val="28"/>
          <w:szCs w:val="28"/>
        </w:rPr>
        <w:t>,</w:t>
      </w:r>
      <w:r w:rsidR="00492FF6">
        <w:rPr>
          <w:sz w:val="28"/>
          <w:szCs w:val="28"/>
        </w:rPr>
        <w:t xml:space="preserve"> </w:t>
      </w:r>
      <w:r w:rsidR="00A112CC">
        <w:rPr>
          <w:sz w:val="28"/>
          <w:szCs w:val="28"/>
        </w:rPr>
        <w:t>следующ</w:t>
      </w:r>
      <w:r w:rsidR="00D60A6E">
        <w:rPr>
          <w:sz w:val="28"/>
          <w:szCs w:val="28"/>
        </w:rPr>
        <w:t>и</w:t>
      </w:r>
      <w:r w:rsidR="00B23FB4">
        <w:rPr>
          <w:sz w:val="28"/>
          <w:szCs w:val="28"/>
        </w:rPr>
        <w:t>е изменени</w:t>
      </w:r>
      <w:r w:rsidR="00D60A6E">
        <w:rPr>
          <w:sz w:val="28"/>
          <w:szCs w:val="28"/>
        </w:rPr>
        <w:t>я</w:t>
      </w:r>
      <w:r w:rsidRPr="00CC0E7B">
        <w:rPr>
          <w:sz w:val="28"/>
          <w:szCs w:val="28"/>
        </w:rPr>
        <w:t>:</w:t>
      </w:r>
    </w:p>
    <w:p w:rsidR="00D60A6E" w:rsidRPr="00340010" w:rsidRDefault="00D60A6E" w:rsidP="00D60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51370">
        <w:rPr>
          <w:sz w:val="28"/>
          <w:szCs w:val="28"/>
        </w:rPr>
        <w:t>д</w:t>
      </w:r>
      <w:r>
        <w:rPr>
          <w:sz w:val="28"/>
          <w:szCs w:val="28"/>
        </w:rPr>
        <w:t>ополнить пунктом 2.12.2.3 следующего содержания:</w:t>
      </w:r>
    </w:p>
    <w:p w:rsidR="00D60A6E" w:rsidRPr="00340010" w:rsidRDefault="00DF733A" w:rsidP="00D60A6E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Поле 5" o:spid="_x0000_s1029" type="#_x0000_t202" style="position:absolute;left:0;text-align:left;margin-left:64.75pt;margin-top:798.85pt;width:266.4pt;height:29.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" filled="f" stroked="f">
            <v:textbox inset="0,0,0,0">
              <w:txbxContent>
                <w:p w:rsidR="00CC0E7B" w:rsidRDefault="00CC0E7B" w:rsidP="00CC0E7B">
                  <w:pPr>
                    <w:pStyle w:val="a9"/>
                  </w:pPr>
                  <w:r>
                    <w:t>МНПА</w:t>
                  </w:r>
                </w:p>
              </w:txbxContent>
            </v:textbox>
            <w10:wrap anchorx="page" anchory="page"/>
          </v:shape>
        </w:pict>
      </w:r>
      <w:r w:rsidR="00D60A6E" w:rsidRPr="00340010">
        <w:rPr>
          <w:sz w:val="28"/>
          <w:szCs w:val="28"/>
        </w:rPr>
        <w:t>«2.12.2.3. Зимняя сказка. Целью предоставления субсидий является создание комфортных условий на центральной площади города для отдыха жителей и гостей территории в зимний период. Субсидии на иные цели предоставляются на поставку новогодних украшений для оформления площади: украшений и комплекта украшений световых для обвеса елки; украшений световых «Светодиодные Снеговики» для установки на площади; поставку стойки дополненной реальности, гирлянды для объемно-пространственной композиции, светильника светодиодного ландшафтно-архитектурного; оплату услуг по возведению ледяных фигур.</w:t>
      </w:r>
    </w:p>
    <w:p w:rsidR="00D60A6E" w:rsidRDefault="00D60A6E" w:rsidP="00D60A6E">
      <w:pPr>
        <w:ind w:firstLine="709"/>
        <w:jc w:val="both"/>
        <w:rPr>
          <w:sz w:val="28"/>
          <w:szCs w:val="28"/>
        </w:rPr>
      </w:pPr>
      <w:r w:rsidRPr="00340010">
        <w:rPr>
          <w:sz w:val="28"/>
          <w:szCs w:val="28"/>
        </w:rPr>
        <w:t>Результатом предоставления субсидии на иные цели является количество участников мероприятий. Значение результата предоставления субсидий на иные цел</w:t>
      </w:r>
      <w:r w:rsidR="00151370">
        <w:rPr>
          <w:sz w:val="28"/>
          <w:szCs w:val="28"/>
        </w:rPr>
        <w:t>и устанавливается Соглашением</w:t>
      </w:r>
      <w:proofErr w:type="gramStart"/>
      <w:r w:rsidR="00151370">
        <w:rPr>
          <w:sz w:val="28"/>
          <w:szCs w:val="28"/>
        </w:rPr>
        <w:t>.»;</w:t>
      </w:r>
      <w:proofErr w:type="gramEnd"/>
    </w:p>
    <w:p w:rsidR="00D60A6E" w:rsidRPr="0075748C" w:rsidRDefault="00D60A6E" w:rsidP="00D60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51370">
        <w:rPr>
          <w:sz w:val="28"/>
          <w:szCs w:val="28"/>
        </w:rPr>
        <w:t>п</w:t>
      </w:r>
      <w:r w:rsidRPr="0075748C">
        <w:rPr>
          <w:sz w:val="28"/>
          <w:szCs w:val="28"/>
        </w:rPr>
        <w:t xml:space="preserve">одпункт </w:t>
      </w:r>
      <w:r>
        <w:rPr>
          <w:sz w:val="28"/>
          <w:szCs w:val="28"/>
        </w:rPr>
        <w:t xml:space="preserve">2 </w:t>
      </w:r>
      <w:r w:rsidRPr="0075748C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75748C">
        <w:rPr>
          <w:sz w:val="28"/>
          <w:szCs w:val="28"/>
        </w:rPr>
        <w:t xml:space="preserve"> 2.12.4.4 изложить в новой редакции:</w:t>
      </w:r>
    </w:p>
    <w:p w:rsidR="003D771C" w:rsidRDefault="00D60A6E" w:rsidP="003D7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«2) </w:t>
      </w:r>
      <w:r w:rsidRPr="0075748C">
        <w:rPr>
          <w:sz w:val="28"/>
          <w:szCs w:val="28"/>
        </w:rPr>
        <w:t>создание комфортного пространства, в том числе приспособление внутреннего пространства библиотеки к потребностям пользователей, включая создание условий для библиотечно-информационного обслуживания лиц с ограниченными возможностями здоровья (приобретение мебели, приобретение оборудования, приобретение прав использования программ для ЭВМ, изготовление и монтаж навигации и визуального оформления помещения библиотеки (услуги по изготовлению и монтажу навигации и визуального оформления помещения библиотеки), оформление фотозоны (услуги по оформлению фотозоны), оформление внешне</w:t>
      </w:r>
      <w:r>
        <w:rPr>
          <w:sz w:val="28"/>
          <w:szCs w:val="28"/>
        </w:rPr>
        <w:t>го вида фасада и входной группы</w:t>
      </w:r>
      <w:r w:rsidRPr="0075748C">
        <w:rPr>
          <w:sz w:val="28"/>
          <w:szCs w:val="28"/>
        </w:rPr>
        <w:t xml:space="preserve"> здания библиотеки (услуги по оформлению внешнего вида фасада и </w:t>
      </w:r>
      <w:r w:rsidRPr="00803350">
        <w:rPr>
          <w:sz w:val="28"/>
          <w:szCs w:val="28"/>
        </w:rPr>
        <w:t>входной группы здания библиоте</w:t>
      </w:r>
      <w:r>
        <w:rPr>
          <w:sz w:val="28"/>
          <w:szCs w:val="28"/>
        </w:rPr>
        <w:t>ки</w:t>
      </w:r>
      <w:r w:rsidRPr="0075748C">
        <w:rPr>
          <w:sz w:val="28"/>
          <w:szCs w:val="28"/>
        </w:rPr>
        <w:t>);</w:t>
      </w:r>
      <w:r>
        <w:rPr>
          <w:sz w:val="28"/>
          <w:szCs w:val="28"/>
        </w:rPr>
        <w:t>».</w:t>
      </w:r>
    </w:p>
    <w:p w:rsidR="00CC0E7B" w:rsidRPr="00CC0E7B" w:rsidRDefault="00CC0E7B" w:rsidP="00CC0E7B">
      <w:pPr>
        <w:ind w:firstLine="709"/>
        <w:jc w:val="both"/>
        <w:rPr>
          <w:sz w:val="28"/>
          <w:szCs w:val="28"/>
        </w:rPr>
      </w:pPr>
      <w:r w:rsidRPr="00CC0E7B">
        <w:rPr>
          <w:sz w:val="28"/>
          <w:szCs w:val="28"/>
        </w:rPr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CC0E7B" w:rsidRPr="00CC0E7B" w:rsidRDefault="00CC0E7B" w:rsidP="00CC0E7B">
      <w:pPr>
        <w:ind w:firstLine="709"/>
        <w:jc w:val="both"/>
        <w:rPr>
          <w:sz w:val="28"/>
          <w:szCs w:val="28"/>
        </w:rPr>
      </w:pPr>
      <w:r w:rsidRPr="00CC0E7B">
        <w:rPr>
          <w:sz w:val="28"/>
          <w:szCs w:val="28"/>
        </w:rPr>
        <w:t xml:space="preserve">3. Постановление вступает в силу после его официального опубликования. </w:t>
      </w:r>
    </w:p>
    <w:p w:rsidR="00CC0E7B" w:rsidRPr="00286C8A" w:rsidRDefault="00CC0E7B" w:rsidP="00CC0E7B">
      <w:pPr>
        <w:rPr>
          <w:sz w:val="28"/>
        </w:rPr>
      </w:pPr>
      <w:bookmarkStart w:id="0" w:name="_GoBack"/>
      <w:bookmarkEnd w:id="0"/>
    </w:p>
    <w:p w:rsidR="00CC0E7B" w:rsidRPr="00286C8A" w:rsidRDefault="00CC0E7B" w:rsidP="00CC0E7B">
      <w:pPr>
        <w:rPr>
          <w:sz w:val="28"/>
        </w:rPr>
      </w:pPr>
      <w:r>
        <w:rPr>
          <w:sz w:val="28"/>
        </w:rPr>
        <w:t xml:space="preserve"> </w:t>
      </w:r>
    </w:p>
    <w:p w:rsidR="00CC0E7B" w:rsidRPr="00286C8A" w:rsidRDefault="00CC0E7B" w:rsidP="00151370">
      <w:pPr>
        <w:spacing w:line="240" w:lineRule="exact"/>
        <w:rPr>
          <w:sz w:val="28"/>
          <w:szCs w:val="28"/>
        </w:rPr>
      </w:pPr>
      <w:r w:rsidRPr="00286C8A">
        <w:rPr>
          <w:sz w:val="28"/>
          <w:szCs w:val="28"/>
        </w:rPr>
        <w:t>Глава городского округа –</w:t>
      </w:r>
    </w:p>
    <w:p w:rsidR="00CC0E7B" w:rsidRPr="00286C8A" w:rsidRDefault="00CC0E7B" w:rsidP="00151370">
      <w:pPr>
        <w:spacing w:line="240" w:lineRule="exact"/>
        <w:rPr>
          <w:sz w:val="28"/>
          <w:szCs w:val="28"/>
        </w:rPr>
      </w:pPr>
      <w:r w:rsidRPr="00286C8A">
        <w:rPr>
          <w:sz w:val="28"/>
          <w:szCs w:val="28"/>
        </w:rPr>
        <w:t>глава администрации</w:t>
      </w:r>
    </w:p>
    <w:p w:rsidR="00CC0E7B" w:rsidRPr="00286C8A" w:rsidRDefault="00CC0E7B" w:rsidP="00151370">
      <w:pPr>
        <w:spacing w:line="240" w:lineRule="exact"/>
        <w:rPr>
          <w:sz w:val="28"/>
        </w:rPr>
      </w:pPr>
      <w:r w:rsidRPr="00286C8A">
        <w:rPr>
          <w:sz w:val="28"/>
          <w:szCs w:val="28"/>
        </w:rPr>
        <w:t>Чайковского городского округа                                                        Ю.Г. Востриков</w:t>
      </w:r>
    </w:p>
    <w:p w:rsidR="00B95511" w:rsidRPr="002F5303" w:rsidRDefault="00B95511" w:rsidP="00151370">
      <w:pPr>
        <w:spacing w:line="240" w:lineRule="exact"/>
        <w:rPr>
          <w:sz w:val="36"/>
        </w:rPr>
      </w:pPr>
    </w:p>
    <w:p w:rsidR="00F25EE9" w:rsidRPr="00B95511" w:rsidRDefault="00F25EE9" w:rsidP="00B95511"/>
    <w:sectPr w:rsidR="00F25EE9" w:rsidRPr="00B95511" w:rsidSect="00C647EA">
      <w:headerReference w:type="even" r:id="rId8"/>
      <w:footerReference w:type="default" r:id="rId9"/>
      <w:headerReference w:type="first" r:id="rId10"/>
      <w:pgSz w:w="11907" w:h="16840" w:code="9"/>
      <w:pgMar w:top="1134" w:right="708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DE8" w:rsidRDefault="00065DE8">
      <w:r>
        <w:separator/>
      </w:r>
    </w:p>
  </w:endnote>
  <w:endnote w:type="continuationSeparator" w:id="0">
    <w:p w:rsidR="00065DE8" w:rsidRDefault="00065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DE8" w:rsidRDefault="00065DE8">
      <w:r>
        <w:separator/>
      </w:r>
    </w:p>
  </w:footnote>
  <w:footnote w:type="continuationSeparator" w:id="0">
    <w:p w:rsidR="00065DE8" w:rsidRDefault="00065D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DF733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F8F" w:rsidRDefault="00B40F8F" w:rsidP="00B40F8F">
    <w:pPr>
      <w:jc w:val="center"/>
      <w:rPr>
        <w:color w:val="000000"/>
      </w:rPr>
    </w:pPr>
    <w:r>
      <w:rPr>
        <w:color w:val="000000"/>
      </w:rPr>
      <w:t>Проект размещен на сайте 12.11.2021 г. Срок  приема заключений независимых экспертов до 21.11.2021 г. на электронный адрес tchaikovsky@permonline.ru</w:t>
    </w:r>
  </w:p>
  <w:p w:rsidR="00B40F8F" w:rsidRDefault="00B40F8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509A1"/>
    <w:rsid w:val="00065DE8"/>
    <w:rsid w:val="00065FBF"/>
    <w:rsid w:val="00075724"/>
    <w:rsid w:val="00077FD7"/>
    <w:rsid w:val="0009269A"/>
    <w:rsid w:val="000C4CD5"/>
    <w:rsid w:val="000C6479"/>
    <w:rsid w:val="00102F6B"/>
    <w:rsid w:val="00104971"/>
    <w:rsid w:val="00151370"/>
    <w:rsid w:val="0015344A"/>
    <w:rsid w:val="00153F1C"/>
    <w:rsid w:val="001A30EF"/>
    <w:rsid w:val="001C791B"/>
    <w:rsid w:val="001D02CD"/>
    <w:rsid w:val="001D46DC"/>
    <w:rsid w:val="001E268C"/>
    <w:rsid w:val="00203BDC"/>
    <w:rsid w:val="00207726"/>
    <w:rsid w:val="00213739"/>
    <w:rsid w:val="0022560C"/>
    <w:rsid w:val="00227F26"/>
    <w:rsid w:val="002330C4"/>
    <w:rsid w:val="002353D7"/>
    <w:rsid w:val="00242B04"/>
    <w:rsid w:val="002530B4"/>
    <w:rsid w:val="00286C8A"/>
    <w:rsid w:val="002E5A67"/>
    <w:rsid w:val="002F5303"/>
    <w:rsid w:val="002F546D"/>
    <w:rsid w:val="003045B0"/>
    <w:rsid w:val="00344B69"/>
    <w:rsid w:val="003739D7"/>
    <w:rsid w:val="00387CFA"/>
    <w:rsid w:val="003939F1"/>
    <w:rsid w:val="00393A4B"/>
    <w:rsid w:val="003B12D1"/>
    <w:rsid w:val="003B2B68"/>
    <w:rsid w:val="003D771C"/>
    <w:rsid w:val="00413252"/>
    <w:rsid w:val="00414494"/>
    <w:rsid w:val="0042345A"/>
    <w:rsid w:val="00436605"/>
    <w:rsid w:val="00460BEA"/>
    <w:rsid w:val="00467AC4"/>
    <w:rsid w:val="00476036"/>
    <w:rsid w:val="00480BCF"/>
    <w:rsid w:val="00492FF6"/>
    <w:rsid w:val="004A48A4"/>
    <w:rsid w:val="004B417F"/>
    <w:rsid w:val="0051502C"/>
    <w:rsid w:val="00542E50"/>
    <w:rsid w:val="0054458B"/>
    <w:rsid w:val="00552B04"/>
    <w:rsid w:val="00571308"/>
    <w:rsid w:val="00573047"/>
    <w:rsid w:val="005765BF"/>
    <w:rsid w:val="00576A32"/>
    <w:rsid w:val="00577234"/>
    <w:rsid w:val="00590C64"/>
    <w:rsid w:val="005B7C2C"/>
    <w:rsid w:val="005C28F0"/>
    <w:rsid w:val="005C38F6"/>
    <w:rsid w:val="005D355E"/>
    <w:rsid w:val="005E0A59"/>
    <w:rsid w:val="005F68F5"/>
    <w:rsid w:val="006155F3"/>
    <w:rsid w:val="00621C65"/>
    <w:rsid w:val="006312AA"/>
    <w:rsid w:val="00637B08"/>
    <w:rsid w:val="00662DD7"/>
    <w:rsid w:val="00667A75"/>
    <w:rsid w:val="006C5CBE"/>
    <w:rsid w:val="006C6E1D"/>
    <w:rsid w:val="006F2225"/>
    <w:rsid w:val="006F5EF4"/>
    <w:rsid w:val="006F6C51"/>
    <w:rsid w:val="006F6EA4"/>
    <w:rsid w:val="006F7533"/>
    <w:rsid w:val="00712807"/>
    <w:rsid w:val="007168FE"/>
    <w:rsid w:val="00744613"/>
    <w:rsid w:val="00746A87"/>
    <w:rsid w:val="00746B10"/>
    <w:rsid w:val="007A298B"/>
    <w:rsid w:val="007B75C5"/>
    <w:rsid w:val="007C565C"/>
    <w:rsid w:val="007E53B5"/>
    <w:rsid w:val="007E6674"/>
    <w:rsid w:val="008005A0"/>
    <w:rsid w:val="00802664"/>
    <w:rsid w:val="008148AA"/>
    <w:rsid w:val="00817ACA"/>
    <w:rsid w:val="008278F3"/>
    <w:rsid w:val="00856810"/>
    <w:rsid w:val="008602D8"/>
    <w:rsid w:val="00860C6F"/>
    <w:rsid w:val="00863DEC"/>
    <w:rsid w:val="00864234"/>
    <w:rsid w:val="00864B75"/>
    <w:rsid w:val="0088152A"/>
    <w:rsid w:val="008A7643"/>
    <w:rsid w:val="008B32DC"/>
    <w:rsid w:val="008D6C11"/>
    <w:rsid w:val="00900A1B"/>
    <w:rsid w:val="0091293E"/>
    <w:rsid w:val="009239FE"/>
    <w:rsid w:val="00974C42"/>
    <w:rsid w:val="00987161"/>
    <w:rsid w:val="00997790"/>
    <w:rsid w:val="009B151F"/>
    <w:rsid w:val="009B5F4B"/>
    <w:rsid w:val="009D04CB"/>
    <w:rsid w:val="009E0131"/>
    <w:rsid w:val="009E5B5A"/>
    <w:rsid w:val="009E7C97"/>
    <w:rsid w:val="009F255A"/>
    <w:rsid w:val="00A112CC"/>
    <w:rsid w:val="00A63A23"/>
    <w:rsid w:val="00A84548"/>
    <w:rsid w:val="00A96183"/>
    <w:rsid w:val="00AE14A7"/>
    <w:rsid w:val="00B04465"/>
    <w:rsid w:val="00B23FB4"/>
    <w:rsid w:val="00B25096"/>
    <w:rsid w:val="00B40F8F"/>
    <w:rsid w:val="00B46CCF"/>
    <w:rsid w:val="00B66A31"/>
    <w:rsid w:val="00B857E7"/>
    <w:rsid w:val="00B931FE"/>
    <w:rsid w:val="00B95511"/>
    <w:rsid w:val="00BA0719"/>
    <w:rsid w:val="00BA792C"/>
    <w:rsid w:val="00BB6EA3"/>
    <w:rsid w:val="00BC0A61"/>
    <w:rsid w:val="00BC36A9"/>
    <w:rsid w:val="00BC7DBA"/>
    <w:rsid w:val="00BD627B"/>
    <w:rsid w:val="00BF3C40"/>
    <w:rsid w:val="00BF4376"/>
    <w:rsid w:val="00BF50F7"/>
    <w:rsid w:val="00BF6DAF"/>
    <w:rsid w:val="00C02C29"/>
    <w:rsid w:val="00C47159"/>
    <w:rsid w:val="00C647EA"/>
    <w:rsid w:val="00C77041"/>
    <w:rsid w:val="00C80448"/>
    <w:rsid w:val="00C807BC"/>
    <w:rsid w:val="00C85F04"/>
    <w:rsid w:val="00C97526"/>
    <w:rsid w:val="00CB01D0"/>
    <w:rsid w:val="00CC0E7B"/>
    <w:rsid w:val="00D00C27"/>
    <w:rsid w:val="00D0255E"/>
    <w:rsid w:val="00D06D54"/>
    <w:rsid w:val="00D14C11"/>
    <w:rsid w:val="00D220DF"/>
    <w:rsid w:val="00D312F3"/>
    <w:rsid w:val="00D32C0F"/>
    <w:rsid w:val="00D60A6E"/>
    <w:rsid w:val="00D82EA7"/>
    <w:rsid w:val="00DA33E5"/>
    <w:rsid w:val="00DA730E"/>
    <w:rsid w:val="00DB37B4"/>
    <w:rsid w:val="00DF146C"/>
    <w:rsid w:val="00DF1B91"/>
    <w:rsid w:val="00DF733A"/>
    <w:rsid w:val="00E55D54"/>
    <w:rsid w:val="00E63214"/>
    <w:rsid w:val="00E6375B"/>
    <w:rsid w:val="00E72CC6"/>
    <w:rsid w:val="00E77042"/>
    <w:rsid w:val="00E977A4"/>
    <w:rsid w:val="00EB7BE3"/>
    <w:rsid w:val="00EF1335"/>
    <w:rsid w:val="00EF3F35"/>
    <w:rsid w:val="00F25EE9"/>
    <w:rsid w:val="00F26E3F"/>
    <w:rsid w:val="00F81BEE"/>
    <w:rsid w:val="00F91D3D"/>
    <w:rsid w:val="00FA4106"/>
    <w:rsid w:val="00FD25A0"/>
    <w:rsid w:val="00FF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character" w:customStyle="1" w:styleId="defaultlabelstyle3">
    <w:name w:val="defaultlabelstyle3"/>
    <w:rsid w:val="00CC0E7B"/>
    <w:rPr>
      <w:rFonts w:ascii="Trebuchet MS" w:hAnsi="Trebuchet MS"/>
      <w:color w:val="333333"/>
    </w:rPr>
  </w:style>
  <w:style w:type="paragraph" w:styleId="af2">
    <w:name w:val="Balloon Text"/>
    <w:basedOn w:val="a"/>
    <w:link w:val="af3"/>
    <w:rsid w:val="00E7704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E77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0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9E2D5-B89F-4F57-8165-ADAA7E0D9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chepkasova</cp:lastModifiedBy>
  <cp:revision>10</cp:revision>
  <cp:lastPrinted>1899-12-31T19:00:00Z</cp:lastPrinted>
  <dcterms:created xsi:type="dcterms:W3CDTF">2021-08-31T11:47:00Z</dcterms:created>
  <dcterms:modified xsi:type="dcterms:W3CDTF">2021-11-12T04:45:00Z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Порядок предоставления и расходования бюджетных средств на выполнение отдельных мероприятий муниципальной программы «Развитие культуры и молодежной политики Чайковского городского округа» муниципальным бюджетным (автономным) учрежде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09000001a69ff274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